
<file path=[Content_Types].xml><?xml version="1.0" encoding="utf-8"?>
<Types xmlns="http://schemas.openxmlformats.org/package/2006/content-types">
  <Default Extension="odttf" ContentType="application/vnd.openxmlformats-officedocument.obfuscatedFont"/>
  <Default Extension="wmf" ContentType="image/x-wmf"/>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mbeddings/oleObject1.bin" ContentType="application/vnd.openxmlformats-officedocument.oleObject"/>
  <Override PartName="/word/embeddings/oleObject10.bin" ContentType="application/vnd.openxmlformats-officedocument.oleObject"/>
  <Override PartName="/word/embeddings/oleObject11.bin" ContentType="application/vnd.openxmlformats-officedocument.oleObject"/>
  <Override PartName="/word/embeddings/oleObject12.bin" ContentType="application/vnd.openxmlformats-officedocument.oleObject"/>
  <Override PartName="/word/embeddings/oleObject13.bin" ContentType="application/vnd.openxmlformats-officedocument.oleObject"/>
  <Override PartName="/word/embeddings/oleObject14.bin" ContentType="application/vnd.openxmlformats-officedocument.oleObject"/>
  <Override PartName="/word/embeddings/oleObject15.bin" ContentType="application/vnd.openxmlformats-officedocument.oleObject"/>
  <Override PartName="/word/embeddings/oleObject16.bin" ContentType="application/vnd.openxmlformats-officedocument.oleObject"/>
  <Override PartName="/word/embeddings/oleObject17.bin" ContentType="application/vnd.openxmlformats-officedocument.oleObject"/>
  <Override PartName="/word/embeddings/oleObject18.bin" ContentType="application/vnd.openxmlformats-officedocument.oleObject"/>
  <Override PartName="/word/embeddings/oleObject19.bin" ContentType="application/vnd.openxmlformats-officedocument.oleObject"/>
  <Override PartName="/word/embeddings/oleObject2.bin" ContentType="application/vnd.openxmlformats-officedocument.oleObject"/>
  <Override PartName="/word/embeddings/oleObject20.bin" ContentType="application/vnd.openxmlformats-officedocument.oleObject"/>
  <Override PartName="/word/embeddings/oleObject21.bin" ContentType="application/vnd.openxmlformats-officedocument.oleObject"/>
  <Override PartName="/word/embeddings/oleObject22.bin" ContentType="application/vnd.openxmlformats-officedocument.oleObject"/>
  <Override PartName="/word/embeddings/oleObject23.bin" ContentType="application/vnd.openxmlformats-officedocument.oleObject"/>
  <Override PartName="/word/embeddings/oleObject24.bin" ContentType="application/vnd.openxmlformats-officedocument.oleObject"/>
  <Override PartName="/word/embeddings/oleObject25.bin" ContentType="application/vnd.openxmlformats-officedocument.oleObject"/>
  <Override PartName="/word/embeddings/oleObject26.bin" ContentType="application/vnd.openxmlformats-officedocument.oleObject"/>
  <Override PartName="/word/embeddings/oleObject27.bin" ContentType="application/vnd.openxmlformats-officedocument.oleObject"/>
  <Override PartName="/word/embeddings/oleObject28.bin" ContentType="application/vnd.openxmlformats-officedocument.oleObject"/>
  <Override PartName="/word/embeddings/oleObject29.bin" ContentType="application/vnd.openxmlformats-officedocument.oleObject"/>
  <Override PartName="/word/embeddings/oleObject3.bin" ContentType="application/vnd.openxmlformats-officedocument.oleObject"/>
  <Override PartName="/word/embeddings/oleObject30.bin" ContentType="application/vnd.openxmlformats-officedocument.oleObject"/>
  <Override PartName="/word/embeddings/oleObject31.bin" ContentType="application/vnd.openxmlformats-officedocument.oleObject"/>
  <Override PartName="/word/embeddings/oleObject32.bin" ContentType="application/vnd.openxmlformats-officedocument.oleObject"/>
  <Override PartName="/word/embeddings/oleObject33.bin" ContentType="application/vnd.openxmlformats-officedocument.oleObject"/>
  <Override PartName="/word/embeddings/oleObject34.bin" ContentType="application/vnd.openxmlformats-officedocument.oleObject"/>
  <Override PartName="/word/embeddings/oleObject35.bin" ContentType="application/vnd.openxmlformats-officedocument.oleObject"/>
  <Override PartName="/word/embeddings/oleObject36.bin" ContentType="application/vnd.openxmlformats-officedocument.oleObject"/>
  <Override PartName="/word/embeddings/oleObject37.bin" ContentType="application/vnd.openxmlformats-officedocument.oleObject"/>
  <Override PartName="/word/embeddings/oleObject4.bin" ContentType="application/vnd.openxmlformats-officedocument.oleObject"/>
  <Override PartName="/word/embeddings/oleObject5.bin" ContentType="application/vnd.openxmlformats-officedocument.oleObject"/>
  <Override PartName="/word/embeddings/oleObject6.bin" ContentType="application/vnd.openxmlformats-officedocument.oleObject"/>
  <Override PartName="/word/embeddings/oleObject7.bin" ContentType="application/vnd.openxmlformats-officedocument.oleObject"/>
  <Override PartName="/word/embeddings/oleObject8.bin" ContentType="application/vnd.openxmlformats-officedocument.oleObject"/>
  <Override PartName="/word/embeddings/oleObject9.bin" ContentType="application/vnd.openxmlformats-officedocument.oleObject"/>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1.0 -->
  <w:body>
    <w:p>
      <w:pPr>
        <w:keepNext w:val="0"/>
        <w:keepLines w:val="0"/>
        <w:pageBreakBefore w:val="0"/>
        <w:widowControl/>
        <w:kinsoku w:val="0"/>
        <w:wordWrap/>
        <w:overflowPunct/>
        <w:topLinePunct w:val="0"/>
        <w:autoSpaceDE w:val="0"/>
        <w:autoSpaceDN w:val="0"/>
        <w:bidi w:val="0"/>
        <w:adjustRightInd w:val="0"/>
        <w:snapToGrid w:val="0"/>
        <w:spacing w:before="261" w:line="560" w:lineRule="exact"/>
        <w:jc w:val="left"/>
        <w:textAlignment w:val="baseline"/>
        <w:outlineLvl w:val="0"/>
        <w:rPr>
          <w:rFonts w:ascii="黑体" w:eastAsia="黑体" w:hAnsi="黑体" w:cs="黑体" w:hint="default"/>
          <w:snapToGrid w:val="0"/>
          <w:color w:val="auto"/>
          <w:spacing w:val="-6"/>
          <w:kern w:val="0"/>
          <w:sz w:val="32"/>
          <w:szCs w:val="32"/>
          <w:highlight w:val="none"/>
          <w:lang w:val="en-US" w:eastAsia="zh-CN"/>
        </w:rPr>
      </w:pPr>
      <w:r>
        <w:rPr>
          <w:rFonts w:ascii="黑体" w:eastAsia="黑体" w:hAnsi="黑体" w:cs="黑体" w:hint="default"/>
          <w:snapToGrid w:val="0"/>
          <w:color w:val="auto"/>
          <w:spacing w:val="-6"/>
          <w:kern w:val="0"/>
          <w:sz w:val="32"/>
          <w:szCs w:val="32"/>
          <w:highlight w:val="none"/>
          <w:lang w:val="en-US" w:eastAsia="zh-CN"/>
        </w:rPr>
        <w:t>海南交易〔2026〕20号</w:t>
      </w:r>
      <w:r>
        <w:rPr>
          <w:rFonts w:ascii="黑体" w:eastAsia="黑体" w:hAnsi="黑体" w:cs="黑体" w:hint="eastAsia"/>
          <w:snapToGrid w:val="0"/>
          <w:color w:val="auto"/>
          <w:spacing w:val="-6"/>
          <w:kern w:val="0"/>
          <w:sz w:val="32"/>
          <w:szCs w:val="32"/>
          <w:highlight w:val="none"/>
          <w:lang w:val="en-US" w:eastAsia="zh-CN"/>
        </w:rPr>
        <w:t>附件3</w:t>
      </w:r>
    </w:p>
    <w:p>
      <w:pPr>
        <w:keepNext w:val="0"/>
        <w:keepLines w:val="0"/>
        <w:pageBreakBefore w:val="0"/>
        <w:widowControl/>
        <w:kinsoku w:val="0"/>
        <w:wordWrap/>
        <w:overflowPunct/>
        <w:topLinePunct w:val="0"/>
        <w:autoSpaceDE w:val="0"/>
        <w:autoSpaceDN w:val="0"/>
        <w:bidi w:val="0"/>
        <w:adjustRightInd w:val="0"/>
        <w:snapToGrid w:val="0"/>
        <w:spacing w:before="0" w:line="560" w:lineRule="exact"/>
        <w:jc w:val="left"/>
        <w:textAlignment w:val="baseline"/>
        <w:outlineLvl w:val="0"/>
        <w:rPr>
          <w:rFonts w:ascii="黑体" w:eastAsia="黑体" w:hAnsi="黑体" w:cs="黑体" w:hint="default"/>
          <w:snapToGrid w:val="0"/>
          <w:color w:val="auto"/>
          <w:spacing w:val="-6"/>
          <w:kern w:val="0"/>
          <w:sz w:val="32"/>
          <w:szCs w:val="32"/>
          <w:highlight w:val="none"/>
          <w:lang w:val="en-US" w:eastAsia="zh-CN"/>
        </w:rPr>
      </w:pPr>
    </w:p>
    <w:p>
      <w:pPr>
        <w:keepNext w:val="0"/>
        <w:keepLines w:val="0"/>
        <w:pageBreakBefore w:val="0"/>
        <w:widowControl/>
        <w:kinsoku w:val="0"/>
        <w:wordWrap/>
        <w:overflowPunct/>
        <w:topLinePunct w:val="0"/>
        <w:autoSpaceDE w:val="0"/>
        <w:autoSpaceDN w:val="0"/>
        <w:bidi w:val="0"/>
        <w:adjustRightInd w:val="0"/>
        <w:snapToGrid w:val="0"/>
        <w:spacing w:before="167" w:line="560" w:lineRule="exact"/>
        <w:jc w:val="center"/>
        <w:textAlignment w:val="baseline"/>
        <w:outlineLvl w:val="0"/>
        <w:rPr>
          <w:rFonts w:ascii="方正小标宋_GBK" w:eastAsia="方正小标宋_GBK" w:hAnsi="方正小标宋_GBK" w:cs="方正小标宋_GBK"/>
          <w:color w:val="auto"/>
          <w:sz w:val="44"/>
          <w:szCs w:val="44"/>
          <w:highlight w:val="none"/>
        </w:rPr>
      </w:pPr>
      <w:r>
        <w:rPr>
          <w:rFonts w:ascii="方正小标宋_GBK" w:eastAsia="方正小标宋_GBK" w:hAnsi="方正小标宋_GBK" w:cs="方正小标宋_GBK"/>
          <w:color w:val="auto"/>
          <w:spacing w:val="0"/>
          <w:sz w:val="44"/>
          <w:szCs w:val="44"/>
          <w:highlight w:val="none"/>
        </w:rPr>
        <w:t>海南电力市场结算实施细则</w:t>
      </w:r>
    </w:p>
    <w:p>
      <w:pPr>
        <w:keepNext w:val="0"/>
        <w:keepLines w:val="0"/>
        <w:pageBreakBefore w:val="0"/>
        <w:widowControl/>
        <w:kinsoku w:val="0"/>
        <w:wordWrap/>
        <w:overflowPunct/>
        <w:topLinePunct w:val="0"/>
        <w:autoSpaceDE w:val="0"/>
        <w:autoSpaceDN w:val="0"/>
        <w:bidi w:val="0"/>
        <w:adjustRightInd w:val="0"/>
        <w:snapToGrid w:val="0"/>
        <w:spacing w:before="34" w:line="560" w:lineRule="exact"/>
        <w:jc w:val="center"/>
        <w:textAlignment w:val="baseline"/>
        <w:outlineLvl w:val="0"/>
        <w:rPr>
          <w:rFonts w:ascii="楷体" w:eastAsia="楷体" w:hAnsi="楷体" w:cs="楷体" w:hint="eastAsia"/>
          <w:color w:val="auto"/>
          <w:spacing w:val="2"/>
          <w:sz w:val="44"/>
          <w:szCs w:val="44"/>
          <w:highlight w:val="none"/>
          <w:lang w:val="en-US" w:eastAsia="zh-CN"/>
        </w:rPr>
      </w:pPr>
      <w:r>
        <w:rPr>
          <w:rFonts w:ascii="楷体" w:eastAsia="楷体" w:hAnsi="楷体" w:cs="楷体" w:hint="eastAsia"/>
          <w:color w:val="auto"/>
          <w:spacing w:val="2"/>
          <w:sz w:val="32"/>
          <w:szCs w:val="32"/>
          <w:highlight w:val="none"/>
        </w:rPr>
        <w:t>（</w:t>
      </w:r>
      <w:r>
        <w:rPr>
          <w:rFonts w:ascii="楷体" w:eastAsia="楷体" w:hAnsi="楷体" w:cs="楷体" w:hint="eastAsia"/>
          <w:color w:val="auto"/>
          <w:spacing w:val="2"/>
          <w:sz w:val="32"/>
          <w:szCs w:val="32"/>
          <w:highlight w:val="none"/>
          <w:lang w:val="en-US" w:eastAsia="zh-CN"/>
        </w:rPr>
        <w:t>2025年V1.1版</w:t>
      </w:r>
      <w:r>
        <w:rPr>
          <w:rFonts w:ascii="楷体" w:eastAsia="楷体" w:hAnsi="楷体" w:cs="楷体" w:hint="eastAsia"/>
          <w:color w:val="auto"/>
          <w:spacing w:val="2"/>
          <w:sz w:val="32"/>
          <w:szCs w:val="32"/>
          <w:highlight w:val="none"/>
        </w:rPr>
        <w:t>）</w:t>
      </w:r>
    </w:p>
    <w:p>
      <w:pPr>
        <w:keepNext w:val="0"/>
        <w:keepLines w:val="0"/>
        <w:pageBreakBefore w:val="0"/>
        <w:widowControl/>
        <w:kinsoku w:val="0"/>
        <w:wordWrap/>
        <w:overflowPunct/>
        <w:topLinePunct w:val="0"/>
        <w:autoSpaceDE w:val="0"/>
        <w:autoSpaceDN w:val="0"/>
        <w:bidi w:val="0"/>
        <w:adjustRightInd w:val="0"/>
        <w:snapToGrid w:val="0"/>
        <w:spacing w:line="560" w:lineRule="exact"/>
        <w:jc w:val="left"/>
        <w:textAlignment w:val="baseline"/>
        <w:rPr>
          <w:rFonts w:ascii="Arial"/>
          <w:color w:val="auto"/>
          <w:sz w:val="21"/>
          <w:highlight w:val="none"/>
        </w:rPr>
      </w:pPr>
    </w:p>
    <w:p>
      <w:pPr>
        <w:keepNext w:val="0"/>
        <w:keepLines w:val="0"/>
        <w:pageBreakBefore w:val="0"/>
        <w:widowControl/>
        <w:kinsoku w:val="0"/>
        <w:wordWrap/>
        <w:overflowPunct/>
        <w:topLinePunct w:val="0"/>
        <w:autoSpaceDE w:val="0"/>
        <w:autoSpaceDN w:val="0"/>
        <w:bidi w:val="0"/>
        <w:adjustRightInd w:val="0"/>
        <w:snapToGrid w:val="0"/>
        <w:spacing w:line="560" w:lineRule="exact"/>
        <w:ind w:firstLine="620" w:firstLineChars="200"/>
        <w:jc w:val="both"/>
        <w:textAlignment w:val="baseline"/>
        <w:outlineLvl w:val="0"/>
        <w:rPr>
          <w:rFonts w:ascii="黑体" w:eastAsia="黑体" w:hAnsi="黑体" w:cs="黑体"/>
          <w:color w:val="auto"/>
          <w:spacing w:val="0"/>
          <w:sz w:val="31"/>
          <w:szCs w:val="31"/>
          <w:highlight w:val="none"/>
        </w:rPr>
      </w:pPr>
      <w:r>
        <w:rPr>
          <w:rFonts w:ascii="黑体" w:eastAsia="黑体" w:hAnsi="黑体" w:cs="黑体"/>
          <w:color w:val="auto"/>
          <w:spacing w:val="0"/>
          <w:sz w:val="31"/>
          <w:szCs w:val="31"/>
          <w:highlight w:val="none"/>
        </w:rPr>
        <w:t>1. 总则</w:t>
      </w:r>
    </w:p>
    <w:p>
      <w:pPr>
        <w:pStyle w:val="BodyText"/>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outlineLvl w:val="1"/>
        <w:rPr>
          <w:rFonts w:ascii="仿宋_GB2312" w:eastAsia="仿宋_GB2312" w:hAnsi="仿宋_GB2312" w:cs="仿宋_GB2312" w:hint="eastAsia"/>
          <w:color w:val="auto"/>
          <w:spacing w:val="0"/>
          <w:sz w:val="32"/>
          <w:szCs w:val="32"/>
          <w:highlight w:val="none"/>
        </w:rPr>
      </w:pPr>
      <w:r>
        <w:rPr>
          <w:rFonts w:ascii="仿宋_GB2312" w:eastAsia="仿宋_GB2312" w:hAnsi="仿宋_GB2312" w:cs="仿宋_GB2312" w:hint="eastAsia"/>
          <w:b/>
          <w:bCs/>
          <w:color w:val="auto"/>
          <w:spacing w:val="0"/>
          <w:sz w:val="32"/>
          <w:szCs w:val="32"/>
          <w:highlight w:val="none"/>
        </w:rPr>
        <w:t>1.1</w:t>
      </w:r>
      <w:r>
        <w:rPr>
          <w:rFonts w:ascii="仿宋_GB2312" w:eastAsia="仿宋_GB2312" w:hAnsi="仿宋_GB2312" w:cs="仿宋_GB2312" w:hint="eastAsia"/>
          <w:color w:val="auto"/>
          <w:spacing w:val="0"/>
          <w:sz w:val="32"/>
          <w:szCs w:val="32"/>
          <w:highlight w:val="none"/>
        </w:rPr>
        <w:t xml:space="preserve"> </w:t>
      </w:r>
      <w:r>
        <w:rPr>
          <w:rFonts w:ascii="仿宋_GB2312" w:eastAsia="仿宋_GB2312" w:hAnsi="仿宋_GB2312" w:cs="仿宋_GB2312" w:hint="eastAsia"/>
          <w:b/>
          <w:bCs/>
          <w:color w:val="auto"/>
          <w:spacing w:val="0"/>
          <w:sz w:val="32"/>
          <w:szCs w:val="32"/>
          <w:highlight w:val="none"/>
        </w:rPr>
        <w:t>制定目的</w:t>
      </w:r>
    </w:p>
    <w:p>
      <w:pPr>
        <w:pStyle w:val="BodyText"/>
        <w:keepNext w:val="0"/>
        <w:keepLines w:val="0"/>
        <w:pageBreakBefore w:val="0"/>
        <w:widowControl/>
        <w:kinsoku w:val="0"/>
        <w:wordWrap/>
        <w:overflowPunct/>
        <w:topLinePunct w:val="0"/>
        <w:autoSpaceDE w:val="0"/>
        <w:autoSpaceDN w:val="0"/>
        <w:bidi w:val="0"/>
        <w:adjustRightInd w:val="0"/>
        <w:snapToGrid w:val="0"/>
        <w:spacing w:line="560" w:lineRule="exact"/>
        <w:ind w:left="0" w:firstLine="640" w:firstLineChars="200"/>
        <w:jc w:val="both"/>
        <w:textAlignment w:val="baseline"/>
        <w:rPr>
          <w:rFonts w:ascii="仿宋_GB2312" w:eastAsia="仿宋_GB2312" w:hAnsi="仿宋_GB2312" w:cs="仿宋_GB2312" w:hint="eastAsia"/>
          <w:color w:val="auto"/>
          <w:spacing w:val="0"/>
          <w:sz w:val="32"/>
          <w:szCs w:val="32"/>
          <w:highlight w:val="none"/>
        </w:rPr>
      </w:pPr>
      <w:r>
        <w:rPr>
          <w:rFonts w:ascii="仿宋_GB2312" w:eastAsia="仿宋_GB2312" w:hAnsi="仿宋_GB2312" w:cs="仿宋_GB2312" w:hint="eastAsia"/>
          <w:color w:val="auto"/>
          <w:spacing w:val="0"/>
          <w:sz w:val="32"/>
          <w:szCs w:val="32"/>
          <w:highlight w:val="none"/>
        </w:rPr>
        <w:t>为规范开展海南电力市场现货结算工作，提高结算服务水平，构建规范、高效、透明的结算机制，依据</w:t>
      </w:r>
      <w:r>
        <w:rPr>
          <w:rFonts w:ascii="仿宋_GB2312" w:eastAsia="仿宋_GB2312" w:hAnsi="仿宋_GB2312" w:cs="仿宋_GB2312" w:hint="eastAsia"/>
          <w:color w:val="auto"/>
          <w:spacing w:val="0"/>
          <w:sz w:val="32"/>
          <w:szCs w:val="32"/>
          <w:highlight w:val="none"/>
          <w:lang w:eastAsia="zh-CN"/>
        </w:rPr>
        <w:t>《</w:t>
      </w:r>
      <w:r>
        <w:rPr>
          <w:rFonts w:ascii="仿宋_GB2312" w:eastAsia="仿宋_GB2312" w:hAnsi="仿宋_GB2312" w:cs="仿宋_GB2312" w:hint="eastAsia"/>
          <w:color w:val="auto"/>
          <w:spacing w:val="0"/>
          <w:sz w:val="32"/>
          <w:szCs w:val="32"/>
          <w:highlight w:val="none"/>
          <w:lang w:val="en-US" w:eastAsia="zh-CN"/>
        </w:rPr>
        <w:t>电力现货市场基本规则（试行）》、《电力中长期市场基本规则》、</w:t>
      </w:r>
      <w:r>
        <w:rPr>
          <w:rFonts w:ascii="仿宋_GB2312" w:eastAsia="仿宋_GB2312" w:hAnsi="仿宋_GB2312" w:cs="仿宋_GB2312" w:hint="eastAsia"/>
          <w:strike w:val="0"/>
          <w:dstrike w:val="0"/>
          <w:color w:val="auto"/>
          <w:spacing w:val="0"/>
          <w:sz w:val="32"/>
          <w:szCs w:val="32"/>
          <w:highlight w:val="none"/>
          <w:lang w:eastAsia="zh-CN"/>
        </w:rPr>
        <w:t>《</w:t>
      </w:r>
      <w:r>
        <w:rPr>
          <w:rFonts w:ascii="仿宋_GB2312" w:eastAsia="仿宋_GB2312" w:hAnsi="仿宋_GB2312" w:cs="仿宋_GB2312" w:hint="eastAsia"/>
          <w:strike w:val="0"/>
          <w:dstrike w:val="0"/>
          <w:color w:val="auto"/>
          <w:spacing w:val="0"/>
          <w:sz w:val="32"/>
          <w:szCs w:val="32"/>
          <w:highlight w:val="none"/>
          <w:lang w:val="en-US" w:eastAsia="zh-CN"/>
        </w:rPr>
        <w:t>电力市场计量结算基本规则</w:t>
      </w:r>
      <w:r>
        <w:rPr>
          <w:rFonts w:ascii="仿宋_GB2312" w:eastAsia="仿宋_GB2312" w:hAnsi="仿宋_GB2312" w:cs="仿宋_GB2312" w:hint="eastAsia"/>
          <w:strike w:val="0"/>
          <w:dstrike w:val="0"/>
          <w:color w:val="auto"/>
          <w:spacing w:val="0"/>
          <w:sz w:val="32"/>
          <w:szCs w:val="32"/>
          <w:highlight w:val="none"/>
          <w:lang w:eastAsia="zh-CN"/>
        </w:rPr>
        <w:t>》、</w:t>
      </w:r>
      <w:r>
        <w:rPr>
          <w:rFonts w:ascii="仿宋_GB2312" w:eastAsia="仿宋_GB2312" w:hAnsi="仿宋_GB2312" w:cs="仿宋_GB2312" w:hint="eastAsia"/>
          <w:color w:val="auto"/>
          <w:spacing w:val="0"/>
          <w:sz w:val="32"/>
          <w:szCs w:val="32"/>
          <w:highlight w:val="none"/>
          <w:lang w:val="en-US" w:eastAsia="zh-CN"/>
        </w:rPr>
        <w:t>《南方区域电力市场运行规则（试行）》和《南方区域电力市场现货结算实施细则》</w:t>
      </w:r>
      <w:r>
        <w:rPr>
          <w:rFonts w:ascii="仿宋_GB2312" w:eastAsia="仿宋_GB2312" w:hAnsi="仿宋_GB2312" w:cs="仿宋_GB2312" w:hint="eastAsia"/>
          <w:color w:val="auto"/>
          <w:spacing w:val="0"/>
          <w:sz w:val="32"/>
          <w:szCs w:val="32"/>
          <w:highlight w:val="none"/>
        </w:rPr>
        <w:t>等规定，制定本实施细则。</w:t>
      </w:r>
    </w:p>
    <w:p>
      <w:pPr>
        <w:pStyle w:val="BodyText"/>
        <w:keepNext w:val="0"/>
        <w:keepLines w:val="0"/>
        <w:pageBreakBefore w:val="0"/>
        <w:widowControl/>
        <w:kinsoku w:val="0"/>
        <w:wordWrap/>
        <w:overflowPunct/>
        <w:topLinePunct w:val="0"/>
        <w:autoSpaceDE w:val="0"/>
        <w:autoSpaceDN w:val="0"/>
        <w:bidi w:val="0"/>
        <w:adjustRightInd w:val="0"/>
        <w:snapToGrid w:val="0"/>
        <w:spacing w:before="1" w:line="560" w:lineRule="exact"/>
        <w:ind w:firstLine="640" w:firstLineChars="200"/>
        <w:jc w:val="left"/>
        <w:textAlignment w:val="baseline"/>
        <w:outlineLvl w:val="1"/>
        <w:rPr>
          <w:rFonts w:ascii="仿宋_GB2312" w:eastAsia="仿宋_GB2312" w:hAnsi="仿宋_GB2312" w:cs="仿宋_GB2312" w:hint="eastAsia"/>
          <w:color w:val="auto"/>
          <w:spacing w:val="0"/>
          <w:sz w:val="32"/>
          <w:szCs w:val="32"/>
          <w:highlight w:val="none"/>
        </w:rPr>
      </w:pPr>
      <w:r>
        <w:rPr>
          <w:rFonts w:ascii="仿宋_GB2312" w:eastAsia="仿宋_GB2312" w:hAnsi="仿宋_GB2312" w:cs="仿宋_GB2312" w:hint="eastAsia"/>
          <w:b/>
          <w:bCs/>
          <w:color w:val="auto"/>
          <w:spacing w:val="0"/>
          <w:sz w:val="32"/>
          <w:szCs w:val="32"/>
          <w:highlight w:val="none"/>
        </w:rPr>
        <w:t>1.2</w:t>
      </w:r>
      <w:r>
        <w:rPr>
          <w:rFonts w:ascii="仿宋_GB2312" w:eastAsia="仿宋_GB2312" w:hAnsi="仿宋_GB2312" w:cs="仿宋_GB2312" w:hint="eastAsia"/>
          <w:color w:val="auto"/>
          <w:spacing w:val="0"/>
          <w:sz w:val="32"/>
          <w:szCs w:val="32"/>
          <w:highlight w:val="none"/>
        </w:rPr>
        <w:t xml:space="preserve"> </w:t>
      </w:r>
      <w:r>
        <w:rPr>
          <w:rFonts w:ascii="仿宋_GB2312" w:eastAsia="仿宋_GB2312" w:hAnsi="仿宋_GB2312" w:cs="仿宋_GB2312" w:hint="eastAsia"/>
          <w:b/>
          <w:bCs/>
          <w:color w:val="auto"/>
          <w:spacing w:val="0"/>
          <w:sz w:val="32"/>
          <w:szCs w:val="32"/>
          <w:highlight w:val="none"/>
        </w:rPr>
        <w:t>适用范围</w:t>
      </w:r>
    </w:p>
    <w:p>
      <w:pPr>
        <w:pStyle w:val="BodyText"/>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40" w:firstLineChars="200"/>
        <w:jc w:val="both"/>
        <w:textAlignment w:val="baseline"/>
        <w:rPr>
          <w:rFonts w:ascii="仿宋_GB2312" w:eastAsia="仿宋_GB2312" w:hAnsi="仿宋_GB2312" w:cs="仿宋_GB2312" w:hint="eastAsia"/>
          <w:color w:val="auto"/>
          <w:spacing w:val="0"/>
          <w:sz w:val="32"/>
          <w:szCs w:val="32"/>
          <w:highlight w:val="none"/>
        </w:rPr>
      </w:pPr>
      <w:r>
        <w:rPr>
          <w:rFonts w:ascii="仿宋_GB2312" w:eastAsia="仿宋_GB2312" w:hAnsi="仿宋_GB2312" w:cs="仿宋_GB2312" w:hint="eastAsia"/>
          <w:color w:val="auto"/>
          <w:spacing w:val="0"/>
          <w:sz w:val="32"/>
          <w:szCs w:val="32"/>
          <w:highlight w:val="none"/>
        </w:rPr>
        <w:t>本细则主要适用于海南电力现货市场电能量交易结算，内容包括：市场结算主要职责、结算原则、结算流程、批发市场结算、分摊及返还电费</w:t>
      </w:r>
      <w:r>
        <w:rPr>
          <w:rFonts w:ascii="仿宋_GB2312" w:eastAsia="仿宋_GB2312" w:hAnsi="仿宋_GB2312" w:cs="仿宋_GB2312" w:hint="eastAsia"/>
          <w:color w:val="auto"/>
          <w:spacing w:val="0"/>
          <w:sz w:val="32"/>
          <w:szCs w:val="32"/>
          <w:highlight w:val="none"/>
          <w:lang w:eastAsia="zh-CN"/>
        </w:rPr>
        <w:t>、</w:t>
      </w:r>
      <w:r>
        <w:rPr>
          <w:rFonts w:ascii="仿宋_GB2312" w:eastAsia="仿宋_GB2312" w:hAnsi="仿宋_GB2312" w:cs="仿宋_GB2312" w:hint="eastAsia"/>
          <w:color w:val="auto"/>
          <w:spacing w:val="0"/>
          <w:sz w:val="32"/>
          <w:szCs w:val="32"/>
          <w:highlight w:val="none"/>
          <w:lang w:val="en-US" w:eastAsia="zh-CN"/>
        </w:rPr>
        <w:t>绿电绿证结算、追</w:t>
      </w:r>
      <w:r>
        <w:rPr>
          <w:rFonts w:ascii="仿宋_GB2312" w:eastAsia="仿宋_GB2312" w:hAnsi="仿宋_GB2312" w:cs="仿宋_GB2312" w:hint="eastAsia"/>
          <w:color w:val="auto"/>
          <w:spacing w:val="0"/>
          <w:sz w:val="32"/>
          <w:szCs w:val="32"/>
          <w:highlight w:val="none"/>
        </w:rPr>
        <w:t>退补</w:t>
      </w:r>
      <w:r>
        <w:rPr>
          <w:rFonts w:ascii="仿宋_GB2312" w:eastAsia="仿宋_GB2312" w:hAnsi="仿宋_GB2312" w:cs="仿宋_GB2312" w:hint="eastAsia"/>
          <w:color w:val="auto"/>
          <w:spacing w:val="0"/>
          <w:sz w:val="32"/>
          <w:szCs w:val="32"/>
          <w:highlight w:val="none"/>
          <w:lang w:val="en-US" w:eastAsia="zh-CN"/>
        </w:rPr>
        <w:t>和清算</w:t>
      </w:r>
      <w:r>
        <w:rPr>
          <w:rFonts w:ascii="仿宋_GB2312" w:eastAsia="仿宋_GB2312" w:hAnsi="仿宋_GB2312" w:cs="仿宋_GB2312" w:hint="eastAsia"/>
          <w:color w:val="auto"/>
          <w:spacing w:val="0"/>
          <w:sz w:val="32"/>
          <w:szCs w:val="32"/>
          <w:highlight w:val="none"/>
        </w:rPr>
        <w:t>管理。</w:t>
      </w:r>
    </w:p>
    <w:p>
      <w:pPr>
        <w:pStyle w:val="BodyText"/>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40" w:firstLineChars="200"/>
        <w:jc w:val="both"/>
        <w:textAlignment w:val="baseline"/>
        <w:rPr>
          <w:rFonts w:ascii="仿宋_GB2312" w:eastAsia="仿宋_GB2312" w:hAnsi="仿宋_GB2312" w:cs="仿宋_GB2312" w:hint="eastAsia"/>
          <w:color w:val="auto"/>
          <w:spacing w:val="0"/>
          <w:highlight w:val="none"/>
        </w:rPr>
      </w:pPr>
      <w:r>
        <w:rPr>
          <w:rFonts w:ascii="仿宋_GB2312" w:eastAsia="仿宋_GB2312" w:hAnsi="仿宋_GB2312" w:cs="仿宋_GB2312" w:hint="eastAsia"/>
          <w:color w:val="auto"/>
          <w:spacing w:val="0"/>
          <w:sz w:val="32"/>
          <w:szCs w:val="32"/>
          <w:highlight w:val="none"/>
        </w:rPr>
        <w:t>涉及需求响应</w:t>
      </w:r>
      <w:r>
        <w:rPr>
          <w:rFonts w:ascii="仿宋_GB2312" w:eastAsia="仿宋_GB2312" w:hAnsi="仿宋_GB2312" w:cs="仿宋_GB2312" w:hint="eastAsia"/>
          <w:color w:val="auto"/>
          <w:spacing w:val="0"/>
          <w:sz w:val="32"/>
          <w:szCs w:val="32"/>
          <w:highlight w:val="none"/>
          <w:lang w:eastAsia="zh-CN"/>
        </w:rPr>
        <w:t>、</w:t>
      </w:r>
      <w:r>
        <w:rPr>
          <w:rFonts w:ascii="仿宋_GB2312" w:eastAsia="仿宋_GB2312" w:hAnsi="仿宋_GB2312" w:cs="仿宋_GB2312" w:hint="eastAsia"/>
          <w:color w:val="auto"/>
          <w:spacing w:val="0"/>
          <w:sz w:val="32"/>
          <w:szCs w:val="32"/>
          <w:highlight w:val="none"/>
          <w:lang w:val="en-US" w:eastAsia="zh-CN"/>
        </w:rPr>
        <w:t>零售市场等</w:t>
      </w:r>
      <w:r>
        <w:rPr>
          <w:rFonts w:ascii="仿宋_GB2312" w:eastAsia="仿宋_GB2312" w:hAnsi="仿宋_GB2312" w:cs="仿宋_GB2312" w:hint="eastAsia"/>
          <w:color w:val="auto"/>
          <w:spacing w:val="0"/>
          <w:sz w:val="32"/>
          <w:szCs w:val="32"/>
          <w:highlight w:val="none"/>
        </w:rPr>
        <w:t>结算</w:t>
      </w:r>
      <w:r>
        <w:rPr>
          <w:rFonts w:ascii="仿宋_GB2312" w:eastAsia="仿宋_GB2312" w:hAnsi="仿宋_GB2312" w:cs="仿宋_GB2312" w:hint="eastAsia"/>
          <w:color w:val="auto"/>
          <w:spacing w:val="0"/>
          <w:sz w:val="32"/>
          <w:szCs w:val="32"/>
          <w:highlight w:val="none"/>
          <w:lang w:val="en-US" w:eastAsia="zh-CN"/>
        </w:rPr>
        <w:t>的未尽事宜</w:t>
      </w:r>
      <w:r>
        <w:rPr>
          <w:rFonts w:ascii="仿宋_GB2312" w:eastAsia="仿宋_GB2312" w:hAnsi="仿宋_GB2312" w:cs="仿宋_GB2312" w:hint="eastAsia"/>
          <w:color w:val="auto"/>
          <w:spacing w:val="0"/>
          <w:sz w:val="32"/>
          <w:szCs w:val="32"/>
          <w:highlight w:val="none"/>
        </w:rPr>
        <w:t>，按照相关规定</w:t>
      </w:r>
      <w:r>
        <w:rPr>
          <w:rFonts w:ascii="仿宋_GB2312" w:eastAsia="仿宋_GB2312" w:hAnsi="仿宋_GB2312" w:cs="仿宋_GB2312" w:hint="eastAsia"/>
          <w:color w:val="auto"/>
          <w:spacing w:val="0"/>
          <w:sz w:val="32"/>
          <w:szCs w:val="32"/>
          <w:highlight w:val="none"/>
          <w:lang w:val="en-US" w:eastAsia="zh-CN"/>
        </w:rPr>
        <w:t>和方案</w:t>
      </w:r>
      <w:r>
        <w:rPr>
          <w:rFonts w:ascii="仿宋_GB2312" w:eastAsia="仿宋_GB2312" w:hAnsi="仿宋_GB2312" w:cs="仿宋_GB2312" w:hint="eastAsia"/>
          <w:color w:val="auto"/>
          <w:spacing w:val="0"/>
          <w:sz w:val="32"/>
          <w:szCs w:val="32"/>
          <w:highlight w:val="none"/>
        </w:rPr>
        <w:t>执行。</w:t>
      </w:r>
    </w:p>
    <w:p>
      <w:pPr>
        <w:keepNext w:val="0"/>
        <w:keepLines w:val="0"/>
        <w:pageBreakBefore w:val="0"/>
        <w:widowControl/>
        <w:kinsoku w:val="0"/>
        <w:wordWrap/>
        <w:overflowPunct/>
        <w:topLinePunct w:val="0"/>
        <w:autoSpaceDE w:val="0"/>
        <w:autoSpaceDN w:val="0"/>
        <w:bidi w:val="0"/>
        <w:adjustRightInd w:val="0"/>
        <w:snapToGrid w:val="0"/>
        <w:spacing w:line="560" w:lineRule="exact"/>
        <w:ind w:firstLine="620" w:firstLineChars="200"/>
        <w:textAlignment w:val="baseline"/>
        <w:outlineLvl w:val="0"/>
        <w:rPr>
          <w:rFonts w:ascii="黑体" w:eastAsia="黑体" w:hAnsi="黑体" w:cs="黑体"/>
          <w:color w:val="auto"/>
          <w:spacing w:val="0"/>
          <w:sz w:val="31"/>
          <w:szCs w:val="31"/>
          <w:highlight w:val="none"/>
        </w:rPr>
      </w:pPr>
      <w:r>
        <w:rPr>
          <w:rFonts w:ascii="黑体" w:eastAsia="黑体" w:hAnsi="黑体" w:cs="黑体"/>
          <w:color w:val="auto"/>
          <w:spacing w:val="0"/>
          <w:sz w:val="31"/>
          <w:szCs w:val="31"/>
          <w:highlight w:val="none"/>
        </w:rPr>
        <w:t>2. 市场结算主要职责</w:t>
      </w:r>
    </w:p>
    <w:p>
      <w:pPr>
        <w:pStyle w:val="BodyText"/>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textAlignment w:val="baseline"/>
        <w:outlineLvl w:val="1"/>
        <w:rPr>
          <w:rFonts w:ascii="仿宋_GB2312" w:eastAsia="仿宋_GB2312" w:hAnsi="仿宋_GB2312" w:cs="仿宋_GB2312" w:hint="eastAsia"/>
          <w:color w:val="auto"/>
          <w:spacing w:val="0"/>
          <w:sz w:val="32"/>
          <w:szCs w:val="32"/>
          <w:highlight w:val="none"/>
        </w:rPr>
      </w:pPr>
      <w:r>
        <w:rPr>
          <w:rFonts w:ascii="仿宋_GB2312" w:eastAsia="仿宋_GB2312" w:hAnsi="仿宋_GB2312" w:cs="仿宋_GB2312" w:hint="eastAsia"/>
          <w:b/>
          <w:bCs/>
          <w:color w:val="auto"/>
          <w:spacing w:val="0"/>
          <w:sz w:val="32"/>
          <w:szCs w:val="32"/>
          <w:highlight w:val="none"/>
        </w:rPr>
        <w:t>2.1</w:t>
      </w:r>
      <w:r>
        <w:rPr>
          <w:rFonts w:ascii="仿宋_GB2312" w:eastAsia="仿宋_GB2312" w:hAnsi="仿宋_GB2312" w:cs="仿宋_GB2312" w:hint="eastAsia"/>
          <w:color w:val="auto"/>
          <w:spacing w:val="0"/>
          <w:sz w:val="32"/>
          <w:szCs w:val="32"/>
          <w:highlight w:val="none"/>
        </w:rPr>
        <w:t xml:space="preserve"> </w:t>
      </w:r>
      <w:r>
        <w:rPr>
          <w:rFonts w:ascii="仿宋_GB2312" w:eastAsia="仿宋_GB2312" w:hAnsi="仿宋_GB2312" w:cs="仿宋_GB2312" w:hint="eastAsia"/>
          <w:b/>
          <w:bCs/>
          <w:color w:val="auto"/>
          <w:spacing w:val="0"/>
          <w:sz w:val="32"/>
          <w:szCs w:val="32"/>
          <w:highlight w:val="none"/>
        </w:rPr>
        <w:t>发电企业职责</w:t>
      </w:r>
    </w:p>
    <w:p>
      <w:pPr>
        <w:pStyle w:val="BodyText"/>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40" w:firstLineChars="200"/>
        <w:textAlignment w:val="baseline"/>
        <w:rPr>
          <w:rFonts w:ascii="仿宋_GB2312" w:eastAsia="仿宋_GB2312" w:hAnsi="仿宋_GB2312" w:cs="仿宋_GB2312" w:hint="eastAsia"/>
          <w:color w:val="auto"/>
          <w:spacing w:val="0"/>
          <w:sz w:val="32"/>
          <w:szCs w:val="32"/>
          <w:highlight w:val="none"/>
        </w:rPr>
      </w:pPr>
      <w:r>
        <w:rPr>
          <w:rFonts w:ascii="仿宋_GB2312" w:eastAsia="仿宋_GB2312" w:hAnsi="仿宋_GB2312" w:cs="仿宋_GB2312" w:hint="eastAsia"/>
          <w:color w:val="auto"/>
          <w:spacing w:val="0"/>
          <w:sz w:val="32"/>
          <w:szCs w:val="32"/>
          <w:highlight w:val="none"/>
        </w:rPr>
        <w:t>2.1.1按照</w:t>
      </w:r>
      <w:r>
        <w:rPr>
          <w:rFonts w:ascii="仿宋_GB2312" w:eastAsia="仿宋_GB2312" w:hAnsi="仿宋_GB2312" w:cs="仿宋_GB2312" w:hint="eastAsia"/>
          <w:color w:val="auto"/>
          <w:spacing w:val="0"/>
          <w:sz w:val="32"/>
          <w:szCs w:val="32"/>
          <w:highlight w:val="none"/>
          <w:lang w:val="en-US" w:eastAsia="zh-CN"/>
        </w:rPr>
        <w:t>市场</w:t>
      </w:r>
      <w:r>
        <w:rPr>
          <w:rFonts w:ascii="仿宋_GB2312" w:eastAsia="仿宋_GB2312" w:hAnsi="仿宋_GB2312" w:cs="仿宋_GB2312" w:hint="eastAsia"/>
          <w:color w:val="auto"/>
          <w:spacing w:val="0"/>
          <w:sz w:val="32"/>
          <w:szCs w:val="32"/>
          <w:highlight w:val="none"/>
        </w:rPr>
        <w:t>规则（细则）参与市场交易，签订和履行</w:t>
      </w:r>
      <w:r>
        <w:rPr>
          <w:rFonts w:ascii="仿宋_GB2312" w:eastAsia="仿宋_GB2312" w:hAnsi="仿宋_GB2312" w:cs="仿宋_GB2312" w:hint="eastAsia"/>
          <w:color w:val="auto"/>
          <w:spacing w:val="0"/>
          <w:sz w:val="32"/>
          <w:szCs w:val="32"/>
          <w:highlight w:val="none"/>
          <w:lang w:val="en-US" w:eastAsia="zh-CN"/>
        </w:rPr>
        <w:t>电力</w:t>
      </w:r>
      <w:r>
        <w:rPr>
          <w:rFonts w:ascii="仿宋_GB2312" w:eastAsia="仿宋_GB2312" w:hAnsi="仿宋_GB2312" w:cs="仿宋_GB2312" w:hint="eastAsia"/>
          <w:color w:val="auto"/>
          <w:spacing w:val="0"/>
          <w:sz w:val="32"/>
          <w:szCs w:val="32"/>
          <w:highlight w:val="none"/>
        </w:rPr>
        <w:t>交易合同</w:t>
      </w:r>
      <w:r>
        <w:rPr>
          <w:rFonts w:ascii="仿宋_GB2312" w:eastAsia="仿宋_GB2312" w:hAnsi="仿宋_GB2312" w:cs="仿宋_GB2312" w:hint="eastAsia"/>
          <w:color w:val="auto"/>
          <w:spacing w:val="0"/>
          <w:sz w:val="32"/>
          <w:szCs w:val="32"/>
          <w:highlight w:val="none"/>
          <w:lang w:eastAsia="zh-CN"/>
        </w:rPr>
        <w:t>、</w:t>
      </w:r>
      <w:r>
        <w:rPr>
          <w:rFonts w:ascii="仿宋_GB2312" w:eastAsia="仿宋_GB2312" w:hAnsi="仿宋_GB2312" w:cs="仿宋_GB2312" w:hint="eastAsia"/>
          <w:color w:val="auto"/>
          <w:spacing w:val="0"/>
          <w:sz w:val="32"/>
          <w:szCs w:val="32"/>
          <w:highlight w:val="none"/>
          <w:lang w:val="en-US" w:eastAsia="zh-CN"/>
        </w:rPr>
        <w:t>购售电合同等</w:t>
      </w:r>
      <w:r>
        <w:rPr>
          <w:rFonts w:ascii="仿宋_GB2312" w:eastAsia="仿宋_GB2312" w:hAnsi="仿宋_GB2312" w:cs="仿宋_GB2312" w:hint="eastAsia"/>
          <w:color w:val="auto"/>
          <w:spacing w:val="0"/>
          <w:sz w:val="32"/>
          <w:szCs w:val="32"/>
          <w:highlight w:val="none"/>
        </w:rPr>
        <w:t>。</w:t>
      </w:r>
    </w:p>
    <w:p>
      <w:pPr>
        <w:pStyle w:val="BodyText"/>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40" w:firstLineChars="200"/>
        <w:textAlignment w:val="baseline"/>
        <w:rPr>
          <w:rFonts w:ascii="仿宋_GB2312" w:eastAsia="仿宋_GB2312" w:hAnsi="仿宋_GB2312" w:cs="仿宋_GB2312" w:hint="default"/>
          <w:strike w:val="0"/>
          <w:color w:val="auto"/>
          <w:spacing w:val="0"/>
          <w:sz w:val="32"/>
          <w:szCs w:val="32"/>
          <w:highlight w:val="none"/>
          <w:lang w:val="en-US" w:eastAsia="zh-CN"/>
        </w:rPr>
      </w:pPr>
      <w:r>
        <w:rPr>
          <w:rFonts w:ascii="仿宋_GB2312" w:eastAsia="仿宋_GB2312" w:hAnsi="仿宋_GB2312" w:cs="仿宋_GB2312" w:hint="eastAsia"/>
          <w:color w:val="auto"/>
          <w:spacing w:val="0"/>
          <w:sz w:val="32"/>
          <w:szCs w:val="32"/>
          <w:highlight w:val="none"/>
        </w:rPr>
        <w:t>2.1.2</w:t>
      </w:r>
      <w:r>
        <w:rPr>
          <w:rFonts w:ascii="仿宋_GB2312" w:eastAsia="仿宋_GB2312" w:hAnsi="仿宋_GB2312" w:cs="仿宋_GB2312" w:hint="eastAsia"/>
          <w:strike w:val="0"/>
          <w:dstrike w:val="0"/>
          <w:color w:val="auto"/>
          <w:spacing w:val="0"/>
          <w:sz w:val="32"/>
          <w:szCs w:val="32"/>
          <w:highlight w:val="none"/>
          <w:lang w:val="en-US" w:eastAsia="zh-CN"/>
        </w:rPr>
        <w:t>依法依规披露和提供支撑电力市场结算以及市场服务所需的相关数据。</w:t>
      </w:r>
    </w:p>
    <w:p>
      <w:pPr>
        <w:pStyle w:val="BodyText"/>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40" w:firstLineChars="200"/>
        <w:textAlignment w:val="baseline"/>
        <w:rPr>
          <w:rFonts w:ascii="仿宋_GB2312" w:eastAsia="仿宋_GB2312" w:hAnsi="仿宋_GB2312" w:cs="仿宋_GB2312" w:hint="eastAsia"/>
          <w:strike w:val="0"/>
          <w:dstrike w:val="0"/>
          <w:color w:val="auto"/>
          <w:spacing w:val="0"/>
          <w:sz w:val="32"/>
          <w:szCs w:val="32"/>
          <w:highlight w:val="none"/>
          <w:lang w:val="en-US" w:eastAsia="zh-CN"/>
        </w:rPr>
      </w:pPr>
      <w:r>
        <w:rPr>
          <w:rFonts w:ascii="仿宋_GB2312" w:eastAsia="仿宋_GB2312" w:hAnsi="仿宋_GB2312" w:cs="仿宋_GB2312" w:hint="eastAsia"/>
          <w:color w:val="auto"/>
          <w:spacing w:val="0"/>
          <w:sz w:val="32"/>
          <w:szCs w:val="32"/>
          <w:highlight w:val="none"/>
        </w:rPr>
        <w:t>2.1.3</w:t>
      </w:r>
      <w:r>
        <w:rPr>
          <w:rFonts w:ascii="仿宋_GB2312" w:eastAsia="仿宋_GB2312" w:hAnsi="仿宋_GB2312" w:cs="仿宋_GB2312" w:hint="eastAsia"/>
          <w:strike w:val="0"/>
          <w:dstrike w:val="0"/>
          <w:color w:val="auto"/>
          <w:spacing w:val="0"/>
          <w:sz w:val="32"/>
          <w:szCs w:val="32"/>
          <w:highlight w:val="none"/>
          <w:lang w:val="en-US" w:eastAsia="zh-CN"/>
        </w:rPr>
        <w:t>获取、查看结算依据及电费账单，按规定时间核对并确认其准确性和完整性。</w:t>
      </w:r>
    </w:p>
    <w:p>
      <w:pPr>
        <w:pStyle w:val="BodyText"/>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40" w:firstLineChars="200"/>
        <w:jc w:val="both"/>
        <w:textAlignment w:val="baseline"/>
        <w:rPr>
          <w:rFonts w:ascii="仿宋_GB2312" w:eastAsia="仿宋_GB2312" w:hAnsi="仿宋_GB2312" w:cs="仿宋_GB2312" w:hint="default"/>
          <w:color w:val="auto"/>
          <w:spacing w:val="0"/>
          <w:sz w:val="32"/>
          <w:szCs w:val="32"/>
          <w:highlight w:val="none"/>
          <w:lang w:val="en-US" w:eastAsia="zh-CN"/>
        </w:rPr>
      </w:pPr>
      <w:r>
        <w:rPr>
          <w:rFonts w:ascii="仿宋_GB2312" w:eastAsia="仿宋_GB2312" w:hAnsi="仿宋_GB2312" w:cs="仿宋_GB2312" w:hint="eastAsia"/>
          <w:color w:val="auto"/>
          <w:spacing w:val="0"/>
          <w:sz w:val="32"/>
          <w:szCs w:val="32"/>
          <w:highlight w:val="none"/>
          <w:lang w:val="en-US" w:eastAsia="zh-CN"/>
        </w:rPr>
        <w:t>2.1.4负责向电网企业提供用于资金收付的银行账户，按规定向电网企业支付或收取款项，完成电费收付。</w:t>
      </w:r>
    </w:p>
    <w:p>
      <w:pPr>
        <w:pStyle w:val="BodyText"/>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40" w:firstLineChars="200"/>
        <w:jc w:val="both"/>
        <w:textAlignment w:val="baseline"/>
        <w:rPr>
          <w:rFonts w:ascii="仿宋_GB2312" w:eastAsia="仿宋_GB2312" w:hAnsi="仿宋_GB2312" w:cs="仿宋_GB2312" w:hint="default"/>
          <w:color w:val="auto"/>
          <w:spacing w:val="0"/>
          <w:sz w:val="32"/>
          <w:szCs w:val="32"/>
          <w:highlight w:val="none"/>
          <w:lang w:val="en-US" w:eastAsia="zh-CN"/>
        </w:rPr>
      </w:pPr>
      <w:r>
        <w:rPr>
          <w:rFonts w:ascii="仿宋_GB2312" w:eastAsia="仿宋_GB2312" w:hAnsi="仿宋_GB2312" w:cs="仿宋_GB2312" w:hint="eastAsia"/>
          <w:color w:val="auto"/>
          <w:spacing w:val="0"/>
          <w:sz w:val="32"/>
          <w:szCs w:val="32"/>
          <w:highlight w:val="none"/>
          <w:lang w:val="en-US" w:eastAsia="zh-CN"/>
        </w:rPr>
        <w:t>2.1.5配合电网企业做好自身相关关口计量装置的改造、验收、现场检查、故障处理等工作。</w:t>
      </w:r>
    </w:p>
    <w:p>
      <w:pPr>
        <w:pStyle w:val="BodyText"/>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40" w:firstLineChars="200"/>
        <w:jc w:val="both"/>
        <w:textAlignment w:val="baseline"/>
        <w:rPr>
          <w:rFonts w:ascii="仿宋_GB2312" w:eastAsia="仿宋_GB2312" w:hAnsi="仿宋_GB2312" w:cs="仿宋_GB2312" w:hint="eastAsia"/>
          <w:color w:val="auto"/>
          <w:spacing w:val="0"/>
          <w:sz w:val="32"/>
          <w:szCs w:val="32"/>
          <w:highlight w:val="none"/>
          <w:lang w:val="en-US" w:eastAsia="zh-CN"/>
        </w:rPr>
      </w:pPr>
      <w:r>
        <w:rPr>
          <w:rFonts w:ascii="仿宋_GB2312" w:eastAsia="仿宋_GB2312" w:hAnsi="仿宋_GB2312" w:cs="仿宋_GB2312" w:hint="eastAsia"/>
          <w:color w:val="auto"/>
          <w:spacing w:val="0"/>
          <w:sz w:val="32"/>
          <w:szCs w:val="32"/>
          <w:highlight w:val="none"/>
          <w:lang w:val="en-US" w:eastAsia="zh-CN"/>
        </w:rPr>
        <w:t>2.1.6</w:t>
      </w:r>
      <w:r>
        <w:rPr>
          <w:rFonts w:ascii="仿宋_GB2312" w:eastAsia="仿宋_GB2312" w:hAnsi="仿宋_GB2312" w:cs="仿宋_GB2312" w:hint="eastAsia"/>
          <w:color w:val="auto"/>
          <w:spacing w:val="0"/>
          <w:sz w:val="32"/>
          <w:szCs w:val="32"/>
          <w:highlight w:val="none"/>
        </w:rPr>
        <w:t>法律法规、</w:t>
      </w:r>
      <w:r>
        <w:rPr>
          <w:rFonts w:ascii="仿宋_GB2312" w:eastAsia="仿宋_GB2312" w:hAnsi="仿宋_GB2312" w:cs="仿宋_GB2312" w:hint="eastAsia"/>
          <w:color w:val="auto"/>
          <w:spacing w:val="0"/>
          <w:sz w:val="32"/>
          <w:szCs w:val="32"/>
          <w:highlight w:val="none"/>
          <w:lang w:val="en-US" w:eastAsia="zh-CN"/>
        </w:rPr>
        <w:t>政策文件规定的其他权利与义务。</w:t>
      </w:r>
    </w:p>
    <w:p>
      <w:pPr>
        <w:pStyle w:val="BodyText"/>
        <w:keepNext w:val="0"/>
        <w:keepLines w:val="0"/>
        <w:pageBreakBefore w:val="0"/>
        <w:widowControl/>
        <w:kinsoku w:val="0"/>
        <w:wordWrap/>
        <w:overflowPunct/>
        <w:topLinePunct w:val="0"/>
        <w:autoSpaceDE w:val="0"/>
        <w:autoSpaceDN w:val="0"/>
        <w:bidi w:val="0"/>
        <w:adjustRightInd w:val="0"/>
        <w:snapToGrid w:val="0"/>
        <w:spacing w:before="2" w:line="560" w:lineRule="exact"/>
        <w:ind w:firstLine="640" w:firstLineChars="200"/>
        <w:textAlignment w:val="baseline"/>
        <w:outlineLvl w:val="1"/>
        <w:rPr>
          <w:rFonts w:ascii="仿宋_GB2312" w:eastAsia="仿宋_GB2312" w:hAnsi="仿宋_GB2312" w:cs="仿宋_GB2312" w:hint="eastAsia"/>
          <w:color w:val="auto"/>
          <w:spacing w:val="0"/>
          <w:sz w:val="32"/>
          <w:szCs w:val="32"/>
          <w:highlight w:val="none"/>
        </w:rPr>
      </w:pPr>
      <w:r>
        <w:rPr>
          <w:rFonts w:ascii="仿宋_GB2312" w:eastAsia="仿宋_GB2312" w:hAnsi="仿宋_GB2312" w:cs="仿宋_GB2312" w:hint="eastAsia"/>
          <w:b/>
          <w:bCs/>
          <w:color w:val="auto"/>
          <w:spacing w:val="0"/>
          <w:sz w:val="32"/>
          <w:szCs w:val="32"/>
          <w:highlight w:val="none"/>
        </w:rPr>
        <w:t>2.2</w:t>
      </w:r>
      <w:r>
        <w:rPr>
          <w:rFonts w:ascii="仿宋_GB2312" w:eastAsia="仿宋_GB2312" w:hAnsi="仿宋_GB2312" w:cs="仿宋_GB2312" w:hint="eastAsia"/>
          <w:color w:val="auto"/>
          <w:spacing w:val="0"/>
          <w:sz w:val="32"/>
          <w:szCs w:val="32"/>
          <w:highlight w:val="none"/>
        </w:rPr>
        <w:t xml:space="preserve"> </w:t>
      </w:r>
      <w:r>
        <w:rPr>
          <w:rFonts w:ascii="仿宋_GB2312" w:eastAsia="仿宋_GB2312" w:hAnsi="仿宋_GB2312" w:cs="仿宋_GB2312" w:hint="eastAsia"/>
          <w:b/>
          <w:bCs/>
          <w:color w:val="auto"/>
          <w:spacing w:val="0"/>
          <w:sz w:val="32"/>
          <w:szCs w:val="32"/>
          <w:highlight w:val="none"/>
          <w:lang w:val="en-US" w:eastAsia="zh-CN"/>
        </w:rPr>
        <w:t>市场购电</w:t>
      </w:r>
      <w:r>
        <w:rPr>
          <w:rFonts w:ascii="仿宋_GB2312" w:eastAsia="仿宋_GB2312" w:hAnsi="仿宋_GB2312" w:cs="仿宋_GB2312" w:hint="eastAsia"/>
          <w:b/>
          <w:bCs/>
          <w:color w:val="auto"/>
          <w:spacing w:val="0"/>
          <w:sz w:val="32"/>
          <w:szCs w:val="32"/>
          <w:highlight w:val="none"/>
        </w:rPr>
        <w:t>用户职责</w:t>
      </w:r>
    </w:p>
    <w:p>
      <w:pPr>
        <w:pStyle w:val="BodyText"/>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40" w:firstLineChars="200"/>
        <w:textAlignment w:val="baseline"/>
        <w:rPr>
          <w:rFonts w:ascii="仿宋_GB2312" w:eastAsia="仿宋_GB2312" w:hAnsi="仿宋_GB2312" w:cs="仿宋_GB2312" w:hint="eastAsia"/>
          <w:color w:val="auto"/>
          <w:spacing w:val="0"/>
          <w:sz w:val="32"/>
          <w:szCs w:val="32"/>
          <w:highlight w:val="none"/>
        </w:rPr>
      </w:pPr>
      <w:r>
        <w:rPr>
          <w:rFonts w:ascii="仿宋_GB2312" w:eastAsia="仿宋_GB2312" w:hAnsi="仿宋_GB2312" w:cs="仿宋_GB2312" w:hint="eastAsia"/>
          <w:color w:val="auto"/>
          <w:spacing w:val="0"/>
          <w:sz w:val="32"/>
          <w:szCs w:val="32"/>
          <w:highlight w:val="none"/>
        </w:rPr>
        <w:t>2.2.1按照</w:t>
      </w:r>
      <w:r>
        <w:rPr>
          <w:rFonts w:ascii="仿宋_GB2312" w:eastAsia="仿宋_GB2312" w:hAnsi="仿宋_GB2312" w:cs="仿宋_GB2312" w:hint="eastAsia"/>
          <w:color w:val="auto"/>
          <w:spacing w:val="0"/>
          <w:sz w:val="32"/>
          <w:szCs w:val="32"/>
          <w:highlight w:val="none"/>
          <w:lang w:val="en-US" w:eastAsia="zh-CN"/>
        </w:rPr>
        <w:t>市场</w:t>
      </w:r>
      <w:r>
        <w:rPr>
          <w:rFonts w:ascii="仿宋_GB2312" w:eastAsia="仿宋_GB2312" w:hAnsi="仿宋_GB2312" w:cs="仿宋_GB2312" w:hint="eastAsia"/>
          <w:color w:val="auto"/>
          <w:spacing w:val="0"/>
          <w:sz w:val="32"/>
          <w:szCs w:val="32"/>
          <w:highlight w:val="none"/>
        </w:rPr>
        <w:t>规则（细则）参与市场交易，签订和履行交易合同</w:t>
      </w:r>
      <w:r>
        <w:rPr>
          <w:rFonts w:ascii="仿宋_GB2312" w:eastAsia="仿宋_GB2312" w:hAnsi="仿宋_GB2312" w:cs="仿宋_GB2312" w:hint="eastAsia"/>
          <w:color w:val="auto"/>
          <w:spacing w:val="0"/>
          <w:sz w:val="32"/>
          <w:szCs w:val="32"/>
          <w:highlight w:val="none"/>
          <w:lang w:eastAsia="zh-CN"/>
        </w:rPr>
        <w:t>、</w:t>
      </w:r>
      <w:r>
        <w:rPr>
          <w:rFonts w:ascii="仿宋_GB2312" w:eastAsia="仿宋_GB2312" w:hAnsi="仿宋_GB2312" w:cs="仿宋_GB2312" w:hint="eastAsia"/>
          <w:color w:val="auto"/>
          <w:spacing w:val="0"/>
          <w:sz w:val="32"/>
          <w:szCs w:val="32"/>
          <w:highlight w:val="none"/>
          <w:lang w:val="en-US" w:eastAsia="zh-CN"/>
        </w:rPr>
        <w:t>供用电合同或电费结算协议等合同或协议</w:t>
      </w:r>
      <w:r>
        <w:rPr>
          <w:rFonts w:ascii="仿宋_GB2312" w:eastAsia="仿宋_GB2312" w:hAnsi="仿宋_GB2312" w:cs="仿宋_GB2312" w:hint="eastAsia"/>
          <w:color w:val="auto"/>
          <w:spacing w:val="0"/>
          <w:sz w:val="32"/>
          <w:szCs w:val="32"/>
          <w:highlight w:val="none"/>
        </w:rPr>
        <w:t>。</w:t>
      </w:r>
    </w:p>
    <w:p>
      <w:pPr>
        <w:pStyle w:val="BodyText"/>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40" w:firstLineChars="200"/>
        <w:textAlignment w:val="baseline"/>
        <w:rPr>
          <w:rFonts w:ascii="仿宋_GB2312" w:eastAsia="仿宋_GB2312" w:hAnsi="仿宋_GB2312" w:cs="仿宋_GB2312" w:hint="default"/>
          <w:strike w:val="0"/>
          <w:color w:val="auto"/>
          <w:spacing w:val="0"/>
          <w:sz w:val="32"/>
          <w:szCs w:val="32"/>
          <w:highlight w:val="none"/>
          <w:lang w:val="en-US" w:eastAsia="zh-CN"/>
        </w:rPr>
      </w:pPr>
      <w:r>
        <w:rPr>
          <w:rFonts w:ascii="仿宋_GB2312" w:eastAsia="仿宋_GB2312" w:hAnsi="仿宋_GB2312" w:cs="仿宋_GB2312" w:hint="eastAsia"/>
          <w:color w:val="auto"/>
          <w:spacing w:val="0"/>
          <w:sz w:val="32"/>
          <w:szCs w:val="32"/>
          <w:highlight w:val="none"/>
        </w:rPr>
        <w:t>2.2.2</w:t>
      </w:r>
      <w:r>
        <w:rPr>
          <w:rFonts w:ascii="仿宋_GB2312" w:eastAsia="仿宋_GB2312" w:hAnsi="仿宋_GB2312" w:cs="仿宋_GB2312" w:hint="eastAsia"/>
          <w:strike w:val="0"/>
          <w:dstrike w:val="0"/>
          <w:color w:val="auto"/>
          <w:spacing w:val="0"/>
          <w:sz w:val="32"/>
          <w:szCs w:val="32"/>
          <w:highlight w:val="none"/>
          <w:lang w:val="en-US" w:eastAsia="zh-CN"/>
        </w:rPr>
        <w:t>依法依规披露和提供支撑电力市场结算以及市场服务所需的相关数据。</w:t>
      </w:r>
    </w:p>
    <w:p>
      <w:pPr>
        <w:pStyle w:val="BodyText"/>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40" w:firstLineChars="200"/>
        <w:textAlignment w:val="baseline"/>
        <w:rPr>
          <w:rFonts w:ascii="仿宋_GB2312" w:eastAsia="仿宋_GB2312" w:hAnsi="仿宋_GB2312" w:cs="仿宋_GB2312" w:hint="eastAsia"/>
          <w:strike w:val="0"/>
          <w:dstrike w:val="0"/>
          <w:color w:val="auto"/>
          <w:spacing w:val="0"/>
          <w:sz w:val="32"/>
          <w:szCs w:val="32"/>
          <w:highlight w:val="none"/>
          <w:lang w:val="en-US" w:eastAsia="zh-CN"/>
        </w:rPr>
      </w:pPr>
      <w:r>
        <w:rPr>
          <w:rFonts w:ascii="仿宋_GB2312" w:eastAsia="仿宋_GB2312" w:hAnsi="仿宋_GB2312" w:cs="仿宋_GB2312" w:hint="eastAsia"/>
          <w:color w:val="auto"/>
          <w:spacing w:val="0"/>
          <w:sz w:val="32"/>
          <w:szCs w:val="32"/>
          <w:highlight w:val="none"/>
        </w:rPr>
        <w:t>2.2.3</w:t>
      </w:r>
      <w:r>
        <w:rPr>
          <w:rFonts w:ascii="仿宋_GB2312" w:eastAsia="仿宋_GB2312" w:hAnsi="仿宋_GB2312" w:cs="仿宋_GB2312" w:hint="eastAsia"/>
          <w:strike w:val="0"/>
          <w:dstrike w:val="0"/>
          <w:color w:val="auto"/>
          <w:spacing w:val="0"/>
          <w:sz w:val="32"/>
          <w:szCs w:val="32"/>
          <w:highlight w:val="none"/>
          <w:lang w:val="en-US" w:eastAsia="zh-CN"/>
        </w:rPr>
        <w:t>获取、查看结算依据及电费账单，按规定时间核对并确认其准确性和完整性。</w:t>
      </w:r>
    </w:p>
    <w:p>
      <w:pPr>
        <w:pStyle w:val="BodyText"/>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40" w:firstLineChars="200"/>
        <w:textAlignment w:val="baseline"/>
        <w:rPr>
          <w:rFonts w:ascii="仿宋_GB2312" w:eastAsia="仿宋_GB2312" w:hAnsi="仿宋_GB2312" w:cs="仿宋_GB2312" w:hint="eastAsia"/>
          <w:color w:val="auto"/>
          <w:spacing w:val="0"/>
          <w:sz w:val="32"/>
          <w:szCs w:val="32"/>
          <w:highlight w:val="none"/>
        </w:rPr>
      </w:pPr>
      <w:r>
        <w:rPr>
          <w:rFonts w:ascii="仿宋_GB2312" w:eastAsia="仿宋_GB2312" w:hAnsi="仿宋_GB2312" w:cs="仿宋_GB2312" w:hint="eastAsia"/>
          <w:color w:val="auto"/>
          <w:spacing w:val="0"/>
          <w:sz w:val="32"/>
          <w:szCs w:val="32"/>
          <w:highlight w:val="none"/>
        </w:rPr>
        <w:t>2.2.4</w:t>
      </w:r>
      <w:r>
        <w:rPr>
          <w:rFonts w:ascii="仿宋_GB2312" w:eastAsia="仿宋_GB2312" w:hAnsi="仿宋_GB2312" w:cs="仿宋_GB2312" w:hint="eastAsia"/>
          <w:color w:val="auto"/>
          <w:spacing w:val="0"/>
          <w:sz w:val="32"/>
          <w:szCs w:val="32"/>
          <w:highlight w:val="none"/>
          <w:lang w:val="en-US" w:eastAsia="zh-CN"/>
        </w:rPr>
        <w:t>负责向电网企业提供用于资金收付的银行账户，按规定向电网企业支付或收取款项，完成电费收付。</w:t>
      </w:r>
    </w:p>
    <w:p>
      <w:pPr>
        <w:pStyle w:val="BodyText"/>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40" w:firstLineChars="200"/>
        <w:jc w:val="both"/>
        <w:textAlignment w:val="baseline"/>
        <w:rPr>
          <w:rFonts w:ascii="仿宋_GB2312" w:eastAsia="仿宋_GB2312" w:hAnsi="仿宋_GB2312" w:cs="仿宋_GB2312" w:hint="default"/>
          <w:color w:val="auto"/>
          <w:spacing w:val="0"/>
          <w:sz w:val="32"/>
          <w:szCs w:val="32"/>
          <w:highlight w:val="none"/>
          <w:lang w:val="en-US" w:eastAsia="zh-CN"/>
        </w:rPr>
      </w:pPr>
      <w:r>
        <w:rPr>
          <w:rFonts w:ascii="仿宋_GB2312" w:eastAsia="仿宋_GB2312" w:hAnsi="仿宋_GB2312" w:cs="仿宋_GB2312" w:hint="eastAsia"/>
          <w:color w:val="auto"/>
          <w:spacing w:val="0"/>
          <w:sz w:val="32"/>
          <w:szCs w:val="32"/>
          <w:highlight w:val="none"/>
          <w:lang w:val="en-US" w:eastAsia="zh-CN"/>
        </w:rPr>
        <w:t>2.2.5配合电网企业做好自身相关关口计量装置的改造、验收、现场检查、故障处理等工作。</w:t>
      </w:r>
    </w:p>
    <w:p>
      <w:pPr>
        <w:pStyle w:val="BodyText"/>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textAlignment w:val="baseline"/>
        <w:outlineLvl w:val="1"/>
        <w:rPr>
          <w:rFonts w:ascii="仿宋_GB2312" w:eastAsia="仿宋_GB2312" w:hAnsi="仿宋_GB2312" w:cs="仿宋_GB2312" w:hint="eastAsia"/>
          <w:color w:val="auto"/>
          <w:spacing w:val="0"/>
          <w:sz w:val="32"/>
          <w:szCs w:val="32"/>
          <w:highlight w:val="none"/>
          <w:lang w:val="en-US" w:eastAsia="zh-CN"/>
        </w:rPr>
      </w:pPr>
      <w:r>
        <w:rPr>
          <w:rFonts w:ascii="仿宋_GB2312" w:eastAsia="仿宋_GB2312" w:hAnsi="仿宋_GB2312" w:cs="仿宋_GB2312" w:hint="eastAsia"/>
          <w:color w:val="auto"/>
          <w:spacing w:val="0"/>
          <w:sz w:val="32"/>
          <w:szCs w:val="32"/>
          <w:highlight w:val="none"/>
          <w:lang w:val="en-US" w:eastAsia="zh-CN"/>
        </w:rPr>
        <w:t>2.2.6</w:t>
      </w:r>
      <w:r>
        <w:rPr>
          <w:rFonts w:ascii="仿宋_GB2312" w:eastAsia="仿宋_GB2312" w:hAnsi="仿宋_GB2312" w:cs="仿宋_GB2312" w:hint="eastAsia"/>
          <w:color w:val="auto"/>
          <w:spacing w:val="0"/>
          <w:sz w:val="32"/>
          <w:szCs w:val="32"/>
          <w:highlight w:val="none"/>
        </w:rPr>
        <w:t>法律法规、</w:t>
      </w:r>
      <w:r>
        <w:rPr>
          <w:rFonts w:ascii="仿宋_GB2312" w:eastAsia="仿宋_GB2312" w:hAnsi="仿宋_GB2312" w:cs="仿宋_GB2312" w:hint="eastAsia"/>
          <w:color w:val="auto"/>
          <w:spacing w:val="0"/>
          <w:sz w:val="32"/>
          <w:szCs w:val="32"/>
          <w:highlight w:val="none"/>
          <w:lang w:val="en-US" w:eastAsia="zh-CN"/>
        </w:rPr>
        <w:t>政策文件规定的其他权利与义务。</w:t>
      </w:r>
    </w:p>
    <w:p>
      <w:pPr>
        <w:pStyle w:val="BodyText"/>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textAlignment w:val="baseline"/>
        <w:outlineLvl w:val="1"/>
        <w:rPr>
          <w:rFonts w:ascii="仿宋_GB2312" w:eastAsia="仿宋_GB2312" w:hAnsi="仿宋_GB2312" w:cs="仿宋_GB2312" w:hint="eastAsia"/>
          <w:color w:val="auto"/>
          <w:spacing w:val="0"/>
          <w:sz w:val="32"/>
          <w:szCs w:val="32"/>
          <w:highlight w:val="none"/>
        </w:rPr>
      </w:pPr>
      <w:r>
        <w:rPr>
          <w:rFonts w:ascii="仿宋_GB2312" w:eastAsia="仿宋_GB2312" w:hAnsi="仿宋_GB2312" w:cs="仿宋_GB2312" w:hint="eastAsia"/>
          <w:b/>
          <w:bCs/>
          <w:color w:val="auto"/>
          <w:spacing w:val="0"/>
          <w:sz w:val="32"/>
          <w:szCs w:val="32"/>
          <w:highlight w:val="none"/>
        </w:rPr>
        <w:t>2.3</w:t>
      </w:r>
      <w:r>
        <w:rPr>
          <w:rFonts w:ascii="仿宋_GB2312" w:eastAsia="仿宋_GB2312" w:hAnsi="仿宋_GB2312" w:cs="仿宋_GB2312" w:hint="eastAsia"/>
          <w:color w:val="auto"/>
          <w:spacing w:val="0"/>
          <w:sz w:val="32"/>
          <w:szCs w:val="32"/>
          <w:highlight w:val="none"/>
        </w:rPr>
        <w:t xml:space="preserve"> </w:t>
      </w:r>
      <w:r>
        <w:rPr>
          <w:rFonts w:ascii="仿宋_GB2312" w:eastAsia="仿宋_GB2312" w:hAnsi="仿宋_GB2312" w:cs="仿宋_GB2312" w:hint="eastAsia"/>
          <w:b/>
          <w:bCs/>
          <w:color w:val="auto"/>
          <w:spacing w:val="0"/>
          <w:sz w:val="32"/>
          <w:szCs w:val="32"/>
          <w:highlight w:val="none"/>
        </w:rPr>
        <w:t>售电公司职责</w:t>
      </w:r>
    </w:p>
    <w:p>
      <w:pPr>
        <w:pStyle w:val="BodyText"/>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40" w:firstLineChars="200"/>
        <w:jc w:val="both"/>
        <w:textAlignment w:val="baseline"/>
        <w:rPr>
          <w:rFonts w:ascii="仿宋_GB2312" w:eastAsia="仿宋_GB2312" w:hAnsi="仿宋_GB2312" w:cs="仿宋_GB2312" w:hint="eastAsia"/>
          <w:color w:val="auto"/>
          <w:spacing w:val="0"/>
          <w:sz w:val="32"/>
          <w:szCs w:val="32"/>
          <w:highlight w:val="none"/>
        </w:rPr>
      </w:pPr>
      <w:r>
        <w:rPr>
          <w:rFonts w:ascii="仿宋_GB2312" w:eastAsia="仿宋_GB2312" w:hAnsi="仿宋_GB2312" w:cs="仿宋_GB2312" w:hint="eastAsia"/>
          <w:color w:val="auto"/>
          <w:spacing w:val="0"/>
          <w:sz w:val="32"/>
          <w:szCs w:val="32"/>
          <w:highlight w:val="none"/>
        </w:rPr>
        <w:t>2.3.1按照</w:t>
      </w:r>
      <w:r>
        <w:rPr>
          <w:rFonts w:ascii="仿宋_GB2312" w:eastAsia="仿宋_GB2312" w:hAnsi="仿宋_GB2312" w:cs="仿宋_GB2312" w:hint="eastAsia"/>
          <w:color w:val="auto"/>
          <w:spacing w:val="0"/>
          <w:sz w:val="32"/>
          <w:szCs w:val="32"/>
          <w:highlight w:val="none"/>
          <w:lang w:val="en-US" w:eastAsia="zh-CN"/>
        </w:rPr>
        <w:t>市场</w:t>
      </w:r>
      <w:r>
        <w:rPr>
          <w:rFonts w:ascii="仿宋_GB2312" w:eastAsia="仿宋_GB2312" w:hAnsi="仿宋_GB2312" w:cs="仿宋_GB2312" w:hint="eastAsia"/>
          <w:color w:val="auto"/>
          <w:spacing w:val="0"/>
          <w:sz w:val="32"/>
          <w:szCs w:val="32"/>
          <w:highlight w:val="none"/>
        </w:rPr>
        <w:t>规则（细则）参与市场交易，签订和履行交易合同、</w:t>
      </w:r>
      <w:r>
        <w:rPr>
          <w:rFonts w:ascii="仿宋_GB2312" w:eastAsia="仿宋_GB2312" w:hAnsi="仿宋_GB2312" w:cs="仿宋_GB2312" w:hint="eastAsia"/>
          <w:color w:val="auto"/>
          <w:spacing w:val="0"/>
          <w:sz w:val="32"/>
          <w:szCs w:val="32"/>
          <w:highlight w:val="none"/>
          <w:lang w:val="en-US" w:eastAsia="zh-CN"/>
        </w:rPr>
        <w:t>电费</w:t>
      </w:r>
      <w:r>
        <w:rPr>
          <w:rFonts w:ascii="仿宋_GB2312" w:eastAsia="仿宋_GB2312" w:hAnsi="仿宋_GB2312" w:cs="仿宋_GB2312" w:hint="eastAsia"/>
          <w:color w:val="auto"/>
          <w:spacing w:val="0"/>
          <w:sz w:val="32"/>
          <w:szCs w:val="32"/>
          <w:highlight w:val="none"/>
        </w:rPr>
        <w:t>结算合同。</w:t>
      </w:r>
    </w:p>
    <w:p>
      <w:pPr>
        <w:pStyle w:val="BodyText"/>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40" w:firstLineChars="200"/>
        <w:jc w:val="both"/>
        <w:textAlignment w:val="baseline"/>
        <w:rPr>
          <w:rFonts w:ascii="仿宋_GB2312" w:eastAsia="仿宋_GB2312" w:hAnsi="仿宋_GB2312" w:cs="仿宋_GB2312" w:hint="eastAsia"/>
          <w:color w:val="auto"/>
          <w:spacing w:val="0"/>
          <w:sz w:val="32"/>
          <w:szCs w:val="32"/>
          <w:highlight w:val="none"/>
          <w:lang w:eastAsia="zh-CN"/>
        </w:rPr>
      </w:pPr>
      <w:r>
        <w:rPr>
          <w:rFonts w:ascii="仿宋_GB2312" w:eastAsia="仿宋_GB2312" w:hAnsi="仿宋_GB2312" w:cs="仿宋_GB2312" w:hint="eastAsia"/>
          <w:color w:val="auto"/>
          <w:spacing w:val="0"/>
          <w:sz w:val="32"/>
          <w:szCs w:val="32"/>
          <w:highlight w:val="none"/>
        </w:rPr>
        <w:t>2.3.2</w:t>
      </w:r>
      <w:r>
        <w:rPr>
          <w:rFonts w:ascii="仿宋_GB2312" w:eastAsia="仿宋_GB2312" w:hAnsi="仿宋_GB2312" w:cs="仿宋_GB2312" w:hint="eastAsia"/>
          <w:strike w:val="0"/>
          <w:dstrike w:val="0"/>
          <w:color w:val="auto"/>
          <w:spacing w:val="0"/>
          <w:sz w:val="32"/>
          <w:szCs w:val="32"/>
          <w:highlight w:val="none"/>
          <w:lang w:val="en-US" w:eastAsia="zh-CN"/>
        </w:rPr>
        <w:t>依法依规披露和提供支撑电力市场结算以及市场服务所需的相关数据。</w:t>
      </w:r>
    </w:p>
    <w:p>
      <w:pPr>
        <w:pStyle w:val="BodyText"/>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40" w:firstLineChars="200"/>
        <w:jc w:val="both"/>
        <w:textAlignment w:val="baseline"/>
        <w:rPr>
          <w:rFonts w:ascii="仿宋_GB2312" w:eastAsia="仿宋_GB2312" w:hAnsi="仿宋_GB2312" w:cs="仿宋_GB2312" w:hint="eastAsia"/>
          <w:color w:val="auto"/>
          <w:spacing w:val="0"/>
          <w:sz w:val="32"/>
          <w:szCs w:val="32"/>
          <w:highlight w:val="none"/>
          <w:lang w:eastAsia="zh-CN"/>
        </w:rPr>
      </w:pPr>
      <w:r>
        <w:rPr>
          <w:rFonts w:ascii="仿宋_GB2312" w:eastAsia="仿宋_GB2312" w:hAnsi="仿宋_GB2312" w:cs="仿宋_GB2312" w:hint="eastAsia"/>
          <w:color w:val="auto"/>
          <w:spacing w:val="0"/>
          <w:sz w:val="32"/>
          <w:szCs w:val="32"/>
          <w:highlight w:val="none"/>
        </w:rPr>
        <w:t>2.3.3</w:t>
      </w:r>
      <w:r>
        <w:rPr>
          <w:rFonts w:ascii="仿宋_GB2312" w:eastAsia="仿宋_GB2312" w:hAnsi="仿宋_GB2312" w:cs="仿宋_GB2312" w:hint="eastAsia"/>
          <w:strike w:val="0"/>
          <w:dstrike w:val="0"/>
          <w:color w:val="auto"/>
          <w:spacing w:val="0"/>
          <w:sz w:val="32"/>
          <w:szCs w:val="32"/>
          <w:highlight w:val="none"/>
          <w:lang w:val="en-US" w:eastAsia="zh-CN"/>
        </w:rPr>
        <w:t>获取、查看结算依据及电费账单，按规定时间核对并确认其准确性和完整性。</w:t>
      </w:r>
    </w:p>
    <w:p>
      <w:pPr>
        <w:pStyle w:val="BodyText"/>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40" w:firstLineChars="200"/>
        <w:jc w:val="both"/>
        <w:textAlignment w:val="baseline"/>
        <w:rPr>
          <w:rFonts w:ascii="仿宋_GB2312" w:eastAsia="仿宋_GB2312" w:hAnsi="仿宋_GB2312" w:cs="仿宋_GB2312" w:hint="eastAsia"/>
          <w:color w:val="auto"/>
          <w:spacing w:val="0"/>
          <w:sz w:val="32"/>
          <w:szCs w:val="32"/>
          <w:highlight w:val="none"/>
        </w:rPr>
      </w:pPr>
      <w:r>
        <w:rPr>
          <w:rFonts w:ascii="仿宋_GB2312" w:eastAsia="仿宋_GB2312" w:hAnsi="仿宋_GB2312" w:cs="仿宋_GB2312" w:hint="eastAsia"/>
          <w:color w:val="auto"/>
          <w:spacing w:val="0"/>
          <w:sz w:val="32"/>
          <w:szCs w:val="32"/>
          <w:highlight w:val="none"/>
        </w:rPr>
        <w:t>2.3.</w:t>
      </w:r>
      <w:r>
        <w:rPr>
          <w:rFonts w:ascii="仿宋_GB2312" w:eastAsia="仿宋_GB2312" w:hAnsi="仿宋_GB2312" w:cs="仿宋_GB2312" w:hint="eastAsia"/>
          <w:color w:val="auto"/>
          <w:spacing w:val="0"/>
          <w:sz w:val="32"/>
          <w:szCs w:val="32"/>
          <w:highlight w:val="none"/>
          <w:lang w:val="en-US" w:eastAsia="zh-CN"/>
        </w:rPr>
        <w:t>4负责向电网企业提供用于资金收付的银行账户，按规定向电网企业支付或收取款项，完成电费收付。</w:t>
      </w:r>
    </w:p>
    <w:p>
      <w:pPr>
        <w:pStyle w:val="BodyText"/>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40" w:firstLineChars="200"/>
        <w:jc w:val="both"/>
        <w:textAlignment w:val="baseline"/>
        <w:rPr>
          <w:rFonts w:ascii="仿宋_GB2312" w:eastAsia="仿宋_GB2312" w:hAnsi="仿宋_GB2312" w:cs="仿宋_GB2312" w:hint="eastAsia"/>
          <w:color w:val="auto"/>
          <w:spacing w:val="0"/>
          <w:sz w:val="32"/>
          <w:szCs w:val="32"/>
          <w:highlight w:val="none"/>
        </w:rPr>
      </w:pPr>
      <w:r>
        <w:rPr>
          <w:rFonts w:ascii="仿宋_GB2312" w:eastAsia="仿宋_GB2312" w:hAnsi="仿宋_GB2312" w:cs="仿宋_GB2312" w:hint="eastAsia"/>
          <w:color w:val="auto"/>
          <w:spacing w:val="0"/>
          <w:sz w:val="32"/>
          <w:szCs w:val="32"/>
          <w:highlight w:val="none"/>
        </w:rPr>
        <w:t>2.3.</w:t>
      </w:r>
      <w:r>
        <w:rPr>
          <w:rFonts w:ascii="仿宋_GB2312" w:eastAsia="仿宋_GB2312" w:hAnsi="仿宋_GB2312" w:cs="仿宋_GB2312" w:hint="eastAsia"/>
          <w:color w:val="auto"/>
          <w:spacing w:val="0"/>
          <w:sz w:val="32"/>
          <w:szCs w:val="32"/>
          <w:highlight w:val="none"/>
          <w:lang w:val="en-US" w:eastAsia="zh-CN"/>
        </w:rPr>
        <w:t>5</w:t>
      </w:r>
      <w:r>
        <w:rPr>
          <w:rFonts w:ascii="仿宋_GB2312" w:eastAsia="仿宋_GB2312" w:hAnsi="仿宋_GB2312" w:cs="仿宋_GB2312" w:hint="eastAsia"/>
          <w:color w:val="auto"/>
          <w:spacing w:val="0"/>
          <w:sz w:val="32"/>
          <w:szCs w:val="32"/>
          <w:highlight w:val="none"/>
        </w:rPr>
        <w:t>拥有配电网运营权的售电公司根据</w:t>
      </w:r>
      <w:r>
        <w:rPr>
          <w:rFonts w:ascii="仿宋_GB2312" w:eastAsia="仿宋_GB2312" w:hAnsi="仿宋_GB2312" w:cs="仿宋_GB2312" w:hint="eastAsia"/>
          <w:color w:val="auto"/>
          <w:spacing w:val="0"/>
          <w:sz w:val="32"/>
          <w:szCs w:val="32"/>
          <w:highlight w:val="none"/>
          <w:lang w:eastAsia="zh-CN"/>
        </w:rPr>
        <w:t>《</w:t>
      </w:r>
      <w:r>
        <w:rPr>
          <w:rFonts w:ascii="仿宋_GB2312" w:eastAsia="仿宋_GB2312" w:hAnsi="仿宋_GB2312" w:cs="仿宋_GB2312" w:hint="eastAsia"/>
          <w:color w:val="auto"/>
          <w:spacing w:val="0"/>
          <w:sz w:val="32"/>
          <w:szCs w:val="32"/>
          <w:highlight w:val="none"/>
          <w:lang w:val="en-US" w:eastAsia="zh-CN"/>
        </w:rPr>
        <w:t>售电公司管理办法</w:t>
      </w:r>
      <w:r>
        <w:rPr>
          <w:rFonts w:ascii="仿宋_GB2312" w:eastAsia="仿宋_GB2312" w:hAnsi="仿宋_GB2312" w:cs="仿宋_GB2312" w:hint="eastAsia"/>
          <w:color w:val="auto"/>
          <w:spacing w:val="0"/>
          <w:sz w:val="32"/>
          <w:szCs w:val="32"/>
          <w:highlight w:val="none"/>
          <w:lang w:eastAsia="zh-CN"/>
        </w:rPr>
        <w:t>》</w:t>
      </w:r>
      <w:r>
        <w:rPr>
          <w:rFonts w:ascii="仿宋_GB2312" w:eastAsia="仿宋_GB2312" w:hAnsi="仿宋_GB2312" w:cs="仿宋_GB2312" w:hint="eastAsia"/>
          <w:color w:val="auto"/>
          <w:spacing w:val="0"/>
          <w:sz w:val="32"/>
          <w:szCs w:val="32"/>
          <w:highlight w:val="none"/>
          <w:lang w:val="en-US" w:eastAsia="zh-CN"/>
        </w:rPr>
        <w:t>等</w:t>
      </w:r>
      <w:r>
        <w:rPr>
          <w:rFonts w:ascii="仿宋_GB2312" w:eastAsia="仿宋_GB2312" w:hAnsi="仿宋_GB2312" w:cs="仿宋_GB2312" w:hint="eastAsia"/>
          <w:color w:val="auto"/>
          <w:spacing w:val="0"/>
          <w:sz w:val="32"/>
          <w:szCs w:val="32"/>
          <w:highlight w:val="none"/>
        </w:rPr>
        <w:t>规定开展电费结算。</w:t>
      </w:r>
    </w:p>
    <w:p>
      <w:pPr>
        <w:pStyle w:val="BodyText"/>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40" w:firstLineChars="200"/>
        <w:jc w:val="both"/>
        <w:textAlignment w:val="baseline"/>
        <w:rPr>
          <w:rFonts w:ascii="仿宋_GB2312" w:eastAsia="仿宋_GB2312" w:hAnsi="仿宋_GB2312" w:cs="仿宋_GB2312" w:hint="default"/>
          <w:color w:val="auto"/>
          <w:spacing w:val="0"/>
          <w:sz w:val="32"/>
          <w:szCs w:val="32"/>
          <w:highlight w:val="none"/>
          <w:lang w:val="en-US" w:eastAsia="zh-CN"/>
        </w:rPr>
      </w:pPr>
      <w:r>
        <w:rPr>
          <w:rFonts w:ascii="仿宋_GB2312" w:eastAsia="仿宋_GB2312" w:hAnsi="仿宋_GB2312" w:cs="仿宋_GB2312" w:hint="eastAsia"/>
          <w:color w:val="auto"/>
          <w:spacing w:val="0"/>
          <w:sz w:val="32"/>
          <w:szCs w:val="32"/>
          <w:highlight w:val="none"/>
        </w:rPr>
        <w:t>2.3.</w:t>
      </w:r>
      <w:r>
        <w:rPr>
          <w:rFonts w:ascii="仿宋_GB2312" w:eastAsia="仿宋_GB2312" w:hAnsi="仿宋_GB2312" w:cs="仿宋_GB2312" w:hint="eastAsia"/>
          <w:color w:val="auto"/>
          <w:spacing w:val="0"/>
          <w:sz w:val="32"/>
          <w:szCs w:val="32"/>
          <w:highlight w:val="none"/>
          <w:lang w:val="en-US" w:eastAsia="zh-CN"/>
        </w:rPr>
        <w:t>6根据用户授权掌握其历史用电信息，可在电力交易平台或电网企业平台进行数据查询和下载。</w:t>
      </w:r>
    </w:p>
    <w:p>
      <w:pPr>
        <w:pStyle w:val="BodyText"/>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40" w:firstLineChars="200"/>
        <w:jc w:val="both"/>
        <w:textAlignment w:val="baseline"/>
        <w:rPr>
          <w:rFonts w:ascii="仿宋_GB2312" w:eastAsia="仿宋_GB2312" w:hAnsi="仿宋_GB2312" w:cs="仿宋_GB2312" w:hint="eastAsia"/>
          <w:color w:val="auto"/>
          <w:spacing w:val="0"/>
          <w:sz w:val="32"/>
          <w:szCs w:val="32"/>
          <w:highlight w:val="none"/>
        </w:rPr>
      </w:pPr>
      <w:r>
        <w:rPr>
          <w:rFonts w:ascii="仿宋_GB2312" w:eastAsia="仿宋_GB2312" w:hAnsi="仿宋_GB2312" w:cs="仿宋_GB2312" w:hint="eastAsia"/>
          <w:color w:val="auto"/>
          <w:spacing w:val="0"/>
          <w:sz w:val="32"/>
          <w:szCs w:val="32"/>
          <w:highlight w:val="none"/>
        </w:rPr>
        <w:t>2.3.</w:t>
      </w:r>
      <w:r>
        <w:rPr>
          <w:rFonts w:ascii="仿宋_GB2312" w:eastAsia="仿宋_GB2312" w:hAnsi="仿宋_GB2312" w:cs="仿宋_GB2312" w:hint="eastAsia"/>
          <w:color w:val="auto"/>
          <w:spacing w:val="0"/>
          <w:sz w:val="32"/>
          <w:szCs w:val="32"/>
          <w:highlight w:val="none"/>
          <w:lang w:val="en-US" w:eastAsia="zh-CN"/>
        </w:rPr>
        <w:t>7按规定向交易中心提交履约保函、保证金或其他结算担保品等。</w:t>
      </w:r>
    </w:p>
    <w:p>
      <w:pPr>
        <w:pStyle w:val="BodyText"/>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40" w:firstLineChars="200"/>
        <w:jc w:val="both"/>
        <w:textAlignment w:val="baseline"/>
        <w:rPr>
          <w:rFonts w:ascii="仿宋_GB2312" w:eastAsia="仿宋_GB2312" w:hAnsi="仿宋_GB2312" w:cs="仿宋_GB2312" w:hint="eastAsia"/>
          <w:color w:val="auto"/>
          <w:spacing w:val="0"/>
          <w:sz w:val="32"/>
          <w:szCs w:val="32"/>
          <w:highlight w:val="none"/>
          <w:lang w:val="en-US" w:eastAsia="zh-CN"/>
        </w:rPr>
      </w:pPr>
      <w:r>
        <w:rPr>
          <w:rFonts w:ascii="仿宋_GB2312" w:eastAsia="仿宋_GB2312" w:hAnsi="仿宋_GB2312" w:cs="仿宋_GB2312" w:hint="eastAsia"/>
          <w:color w:val="auto"/>
          <w:spacing w:val="0"/>
          <w:sz w:val="32"/>
          <w:szCs w:val="32"/>
          <w:highlight w:val="none"/>
          <w:lang w:val="en-US" w:eastAsia="zh-CN"/>
        </w:rPr>
        <w:t>2.3.8</w:t>
      </w:r>
      <w:r>
        <w:rPr>
          <w:rFonts w:ascii="仿宋_GB2312" w:eastAsia="仿宋_GB2312" w:hAnsi="仿宋_GB2312" w:cs="仿宋_GB2312" w:hint="eastAsia"/>
          <w:color w:val="auto"/>
          <w:spacing w:val="0"/>
          <w:sz w:val="32"/>
          <w:szCs w:val="32"/>
          <w:highlight w:val="none"/>
        </w:rPr>
        <w:t>法律法规、</w:t>
      </w:r>
      <w:r>
        <w:rPr>
          <w:rFonts w:ascii="仿宋_GB2312" w:eastAsia="仿宋_GB2312" w:hAnsi="仿宋_GB2312" w:cs="仿宋_GB2312" w:hint="eastAsia"/>
          <w:color w:val="auto"/>
          <w:spacing w:val="0"/>
          <w:sz w:val="32"/>
          <w:szCs w:val="32"/>
          <w:highlight w:val="none"/>
          <w:lang w:val="en-US" w:eastAsia="zh-CN"/>
        </w:rPr>
        <w:t>政策文件规定的其他权利与义务。</w:t>
      </w:r>
    </w:p>
    <w:p>
      <w:pPr>
        <w:pStyle w:val="BodyText"/>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textAlignment w:val="baseline"/>
        <w:outlineLvl w:val="1"/>
        <w:rPr>
          <w:rFonts w:ascii="仿宋_GB2312" w:eastAsia="仿宋_GB2312" w:hAnsi="仿宋_GB2312" w:cs="仿宋_GB2312" w:hint="eastAsia"/>
          <w:color w:val="auto"/>
          <w:spacing w:val="0"/>
          <w:sz w:val="32"/>
          <w:szCs w:val="32"/>
          <w:highlight w:val="none"/>
        </w:rPr>
      </w:pPr>
      <w:r>
        <w:rPr>
          <w:rFonts w:ascii="仿宋_GB2312" w:eastAsia="仿宋_GB2312" w:hAnsi="仿宋_GB2312" w:cs="仿宋_GB2312" w:hint="eastAsia"/>
          <w:b/>
          <w:bCs/>
          <w:color w:val="auto"/>
          <w:spacing w:val="0"/>
          <w:sz w:val="32"/>
          <w:szCs w:val="32"/>
          <w:highlight w:val="none"/>
        </w:rPr>
        <w:t>2.4</w:t>
      </w:r>
      <w:r>
        <w:rPr>
          <w:rFonts w:ascii="仿宋_GB2312" w:eastAsia="仿宋_GB2312" w:hAnsi="仿宋_GB2312" w:cs="仿宋_GB2312" w:hint="eastAsia"/>
          <w:color w:val="auto"/>
          <w:spacing w:val="0"/>
          <w:sz w:val="32"/>
          <w:szCs w:val="32"/>
          <w:highlight w:val="none"/>
        </w:rPr>
        <w:t xml:space="preserve"> </w:t>
      </w:r>
      <w:r>
        <w:rPr>
          <w:rFonts w:ascii="仿宋_GB2312" w:eastAsia="仿宋_GB2312" w:hAnsi="仿宋_GB2312" w:cs="仿宋_GB2312" w:hint="eastAsia"/>
          <w:b/>
          <w:bCs/>
          <w:color w:val="auto"/>
          <w:spacing w:val="0"/>
          <w:sz w:val="32"/>
          <w:szCs w:val="32"/>
          <w:highlight w:val="none"/>
        </w:rPr>
        <w:t>电网企业职责</w:t>
      </w:r>
    </w:p>
    <w:p>
      <w:pPr>
        <w:pStyle w:val="BodyText"/>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40" w:firstLineChars="200"/>
        <w:jc w:val="both"/>
        <w:textAlignment w:val="baseline"/>
        <w:rPr>
          <w:rFonts w:ascii="仿宋_GB2312" w:eastAsia="仿宋_GB2312" w:hAnsi="仿宋_GB2312" w:cs="仿宋_GB2312" w:hint="eastAsia"/>
          <w:color w:val="auto"/>
          <w:spacing w:val="0"/>
          <w:sz w:val="32"/>
          <w:szCs w:val="32"/>
          <w:highlight w:val="none"/>
        </w:rPr>
      </w:pPr>
      <w:r>
        <w:rPr>
          <w:rFonts w:ascii="仿宋_GB2312" w:eastAsia="仿宋_GB2312" w:hAnsi="仿宋_GB2312" w:cs="仿宋_GB2312" w:hint="eastAsia"/>
          <w:color w:val="auto"/>
          <w:spacing w:val="0"/>
          <w:sz w:val="32"/>
          <w:szCs w:val="32"/>
          <w:highlight w:val="none"/>
        </w:rPr>
        <w:t>2.4.1按照</w:t>
      </w:r>
      <w:r>
        <w:rPr>
          <w:rFonts w:ascii="仿宋_GB2312" w:eastAsia="仿宋_GB2312" w:hAnsi="仿宋_GB2312" w:cs="仿宋_GB2312" w:hint="eastAsia"/>
          <w:color w:val="auto"/>
          <w:spacing w:val="0"/>
          <w:sz w:val="32"/>
          <w:szCs w:val="32"/>
          <w:highlight w:val="none"/>
          <w:lang w:val="en-US" w:eastAsia="zh-CN"/>
        </w:rPr>
        <w:t>市场</w:t>
      </w:r>
      <w:r>
        <w:rPr>
          <w:rFonts w:ascii="仿宋_GB2312" w:eastAsia="仿宋_GB2312" w:hAnsi="仿宋_GB2312" w:cs="仿宋_GB2312" w:hint="eastAsia"/>
          <w:color w:val="auto"/>
          <w:spacing w:val="0"/>
          <w:sz w:val="32"/>
          <w:szCs w:val="32"/>
          <w:highlight w:val="none"/>
        </w:rPr>
        <w:t>规则（细则）参与市场交易，履行交易合同。</w:t>
      </w:r>
    </w:p>
    <w:p>
      <w:pPr>
        <w:pStyle w:val="BodyText"/>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40" w:firstLineChars="200"/>
        <w:jc w:val="both"/>
        <w:textAlignment w:val="baseline"/>
        <w:rPr>
          <w:rFonts w:ascii="仿宋_GB2312" w:eastAsia="仿宋_GB2312" w:hAnsi="仿宋_GB2312" w:cs="仿宋_GB2312" w:hint="default"/>
          <w:color w:val="auto"/>
          <w:spacing w:val="0"/>
          <w:sz w:val="32"/>
          <w:szCs w:val="32"/>
          <w:highlight w:val="none"/>
          <w:lang w:val="en-US" w:eastAsia="zh-CN"/>
        </w:rPr>
      </w:pPr>
      <w:r>
        <w:rPr>
          <w:rFonts w:ascii="仿宋_GB2312" w:eastAsia="仿宋_GB2312" w:hAnsi="仿宋_GB2312" w:cs="仿宋_GB2312" w:hint="eastAsia"/>
          <w:color w:val="auto"/>
          <w:spacing w:val="0"/>
          <w:sz w:val="32"/>
          <w:szCs w:val="32"/>
          <w:highlight w:val="none"/>
        </w:rPr>
        <w:t>2.4.2</w:t>
      </w:r>
      <w:r>
        <w:rPr>
          <w:rFonts w:ascii="仿宋_GB2312" w:eastAsia="仿宋_GB2312" w:hAnsi="仿宋_GB2312" w:cs="仿宋_GB2312" w:hint="eastAsia"/>
          <w:color w:val="auto"/>
          <w:spacing w:val="0"/>
          <w:sz w:val="32"/>
          <w:szCs w:val="32"/>
          <w:highlight w:val="none"/>
          <w:lang w:val="en-US" w:eastAsia="zh-CN"/>
        </w:rPr>
        <w:t>依法依规披露和提供支撑结算所需的相关基础数据，确保交互数据的准确性、完整性和及时性。</w:t>
      </w:r>
    </w:p>
    <w:p>
      <w:pPr>
        <w:pStyle w:val="BodyText"/>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40" w:firstLineChars="200"/>
        <w:jc w:val="both"/>
        <w:textAlignment w:val="baseline"/>
        <w:rPr>
          <w:rFonts w:ascii="仿宋_GB2312" w:eastAsia="仿宋_GB2312" w:hAnsi="仿宋_GB2312" w:cs="仿宋_GB2312" w:hint="eastAsia"/>
          <w:strike w:val="0"/>
          <w:dstrike w:val="0"/>
          <w:color w:val="auto"/>
          <w:spacing w:val="0"/>
          <w:sz w:val="32"/>
          <w:szCs w:val="32"/>
          <w:highlight w:val="none"/>
          <w:lang w:val="en-US" w:eastAsia="zh-CN"/>
        </w:rPr>
      </w:pPr>
      <w:r>
        <w:rPr>
          <w:rFonts w:ascii="仿宋_GB2312" w:eastAsia="仿宋_GB2312" w:hAnsi="仿宋_GB2312" w:cs="仿宋_GB2312" w:hint="eastAsia"/>
          <w:color w:val="auto"/>
          <w:spacing w:val="0"/>
          <w:sz w:val="32"/>
          <w:szCs w:val="32"/>
          <w:highlight w:val="none"/>
        </w:rPr>
        <w:t>2.4.3</w:t>
      </w:r>
      <w:r>
        <w:rPr>
          <w:rFonts w:ascii="仿宋_GB2312" w:eastAsia="仿宋_GB2312" w:hAnsi="仿宋_GB2312" w:cs="仿宋_GB2312" w:hint="eastAsia"/>
          <w:strike w:val="0"/>
          <w:dstrike w:val="0"/>
          <w:color w:val="auto"/>
          <w:spacing w:val="0"/>
          <w:sz w:val="32"/>
          <w:szCs w:val="32"/>
          <w:highlight w:val="none"/>
          <w:lang w:val="en-US" w:eastAsia="zh-CN"/>
        </w:rPr>
        <w:t>获取、查看结算依据，按规定时间核对并确认其准确性和完整性。</w:t>
      </w:r>
    </w:p>
    <w:p>
      <w:pPr>
        <w:pStyle w:val="BodyText"/>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40" w:firstLineChars="200"/>
        <w:jc w:val="both"/>
        <w:textAlignment w:val="baseline"/>
        <w:rPr>
          <w:rFonts w:ascii="仿宋_GB2312" w:eastAsia="仿宋_GB2312" w:hAnsi="仿宋_GB2312" w:cs="仿宋_GB2312" w:hint="eastAsia"/>
          <w:color w:val="auto"/>
          <w:spacing w:val="0"/>
          <w:sz w:val="32"/>
          <w:szCs w:val="32"/>
          <w:highlight w:val="none"/>
        </w:rPr>
      </w:pPr>
      <w:r>
        <w:rPr>
          <w:rFonts w:ascii="仿宋_GB2312" w:eastAsia="仿宋_GB2312" w:hAnsi="仿宋_GB2312" w:cs="仿宋_GB2312" w:hint="eastAsia"/>
          <w:color w:val="auto"/>
          <w:spacing w:val="0"/>
          <w:sz w:val="32"/>
          <w:szCs w:val="32"/>
          <w:highlight w:val="none"/>
        </w:rPr>
        <w:t>2.4.4</w:t>
      </w:r>
      <w:r>
        <w:rPr>
          <w:rFonts w:ascii="仿宋_GB2312" w:eastAsia="仿宋_GB2312" w:hAnsi="仿宋_GB2312" w:cs="仿宋_GB2312" w:hint="eastAsia"/>
          <w:color w:val="auto"/>
          <w:spacing w:val="0"/>
          <w:sz w:val="32"/>
          <w:szCs w:val="32"/>
          <w:highlight w:val="none"/>
          <w:lang w:val="en-US" w:eastAsia="zh-CN"/>
        </w:rPr>
        <w:t>负责根据交易中心推送的结算依据，开展电费结算，按时向市场经营主体出具电费账单，提供电费账单查询等服务</w:t>
      </w:r>
      <w:r>
        <w:rPr>
          <w:rFonts w:ascii="仿宋_GB2312" w:eastAsia="仿宋_GB2312" w:hAnsi="仿宋_GB2312" w:cs="仿宋_GB2312" w:hint="eastAsia"/>
          <w:color w:val="auto"/>
          <w:spacing w:val="0"/>
          <w:sz w:val="32"/>
          <w:szCs w:val="32"/>
          <w:highlight w:val="none"/>
        </w:rPr>
        <w:t>。</w:t>
      </w:r>
    </w:p>
    <w:p>
      <w:pPr>
        <w:pStyle w:val="BodyText"/>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40" w:firstLineChars="200"/>
        <w:jc w:val="both"/>
        <w:textAlignment w:val="baseline"/>
        <w:rPr>
          <w:rFonts w:ascii="仿宋_GB2312" w:eastAsia="仿宋_GB2312" w:hAnsi="仿宋_GB2312" w:cs="仿宋_GB2312" w:hint="default"/>
          <w:color w:val="auto"/>
          <w:spacing w:val="0"/>
          <w:sz w:val="32"/>
          <w:szCs w:val="32"/>
          <w:highlight w:val="none"/>
          <w:lang w:val="en-US" w:eastAsia="zh-CN"/>
        </w:rPr>
      </w:pPr>
      <w:r>
        <w:rPr>
          <w:rFonts w:ascii="仿宋_GB2312" w:eastAsia="仿宋_GB2312" w:hAnsi="仿宋_GB2312" w:cs="仿宋_GB2312" w:hint="eastAsia"/>
          <w:color w:val="auto"/>
          <w:spacing w:val="0"/>
          <w:sz w:val="32"/>
          <w:szCs w:val="32"/>
          <w:highlight w:val="none"/>
          <w:lang w:val="en-US" w:eastAsia="zh-CN"/>
        </w:rPr>
        <w:t>2.4.5负责根据电费账单按时完成电费收付，并向发生付款违约的市场经营主体催缴欠款。对于逾期仍未全额付款的市场经营主体，按规定向电力交易机构提出履约保函、保证金或其他结算担保品的使用申请。</w:t>
      </w:r>
    </w:p>
    <w:p>
      <w:pPr>
        <w:pStyle w:val="BodyText"/>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40" w:firstLineChars="200"/>
        <w:jc w:val="both"/>
        <w:textAlignment w:val="baseline"/>
        <w:rPr>
          <w:rFonts w:ascii="仿宋_GB2312" w:eastAsia="仿宋_GB2312" w:hAnsi="仿宋_GB2312" w:cs="仿宋_GB2312" w:hint="default"/>
          <w:color w:val="auto"/>
          <w:spacing w:val="0"/>
          <w:sz w:val="32"/>
          <w:szCs w:val="32"/>
          <w:highlight w:val="none"/>
          <w:lang w:val="en-US" w:eastAsia="zh-CN"/>
        </w:rPr>
      </w:pPr>
      <w:r>
        <w:rPr>
          <w:rFonts w:ascii="仿宋_GB2312" w:eastAsia="仿宋_GB2312" w:hAnsi="仿宋_GB2312" w:cs="仿宋_GB2312" w:hint="eastAsia"/>
          <w:color w:val="auto"/>
          <w:spacing w:val="0"/>
          <w:sz w:val="32"/>
          <w:szCs w:val="32"/>
          <w:highlight w:val="none"/>
        </w:rPr>
        <w:t>2.4.</w:t>
      </w:r>
      <w:r>
        <w:rPr>
          <w:rFonts w:ascii="仿宋_GB2312" w:eastAsia="仿宋_GB2312" w:hAnsi="仿宋_GB2312" w:cs="仿宋_GB2312" w:hint="eastAsia"/>
          <w:color w:val="auto"/>
          <w:spacing w:val="0"/>
          <w:sz w:val="32"/>
          <w:szCs w:val="32"/>
          <w:highlight w:val="none"/>
          <w:lang w:val="en-US" w:eastAsia="zh-CN"/>
        </w:rPr>
        <w:t>6负责电费结算相关信息系统的建设、管理、维护，根据用户授权向市场经营主体提供电能数据查询服务，并将电能数据推送电力交易平台。</w:t>
      </w:r>
    </w:p>
    <w:p>
      <w:pPr>
        <w:pStyle w:val="BodyText"/>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40" w:firstLineChars="200"/>
        <w:jc w:val="both"/>
        <w:textAlignment w:val="baseline"/>
        <w:rPr>
          <w:rFonts w:ascii="仿宋_GB2312" w:eastAsia="仿宋_GB2312" w:hAnsi="仿宋_GB2312" w:cs="仿宋_GB2312" w:hint="default"/>
          <w:color w:val="auto"/>
          <w:spacing w:val="0"/>
          <w:sz w:val="32"/>
          <w:szCs w:val="32"/>
          <w:highlight w:val="none"/>
          <w:lang w:val="en-US" w:eastAsia="zh-CN"/>
        </w:rPr>
      </w:pPr>
      <w:r>
        <w:rPr>
          <w:rFonts w:ascii="仿宋_GB2312" w:eastAsia="仿宋_GB2312" w:hAnsi="仿宋_GB2312" w:cs="仿宋_GB2312" w:hint="eastAsia"/>
          <w:color w:val="auto"/>
          <w:spacing w:val="0"/>
          <w:sz w:val="32"/>
          <w:szCs w:val="32"/>
          <w:highlight w:val="none"/>
        </w:rPr>
        <w:t>2.4.</w:t>
      </w:r>
      <w:r>
        <w:rPr>
          <w:rFonts w:ascii="仿宋_GB2312" w:eastAsia="仿宋_GB2312" w:hAnsi="仿宋_GB2312" w:cs="仿宋_GB2312" w:hint="eastAsia"/>
          <w:color w:val="auto"/>
          <w:spacing w:val="0"/>
          <w:sz w:val="32"/>
          <w:szCs w:val="32"/>
          <w:highlight w:val="none"/>
          <w:lang w:val="en-US" w:eastAsia="zh-CN"/>
        </w:rPr>
        <w:t>7组织协调电能计量和电费结算有关问题，参与协调结算依据有关问题。</w:t>
      </w:r>
    </w:p>
    <w:p>
      <w:pPr>
        <w:pStyle w:val="BodyText"/>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40" w:firstLineChars="200"/>
        <w:jc w:val="both"/>
        <w:textAlignment w:val="baseline"/>
        <w:rPr>
          <w:rFonts w:ascii="仿宋_GB2312" w:eastAsia="仿宋_GB2312" w:hAnsi="仿宋_GB2312" w:cs="仿宋_GB2312" w:hint="eastAsia"/>
          <w:color w:val="auto"/>
          <w:spacing w:val="0"/>
          <w:sz w:val="32"/>
          <w:szCs w:val="32"/>
          <w:highlight w:val="none"/>
          <w:lang w:val="en-US" w:eastAsia="zh-CN"/>
        </w:rPr>
      </w:pPr>
      <w:r>
        <w:rPr>
          <w:rFonts w:ascii="仿宋_GB2312" w:eastAsia="仿宋_GB2312" w:hAnsi="仿宋_GB2312" w:cs="仿宋_GB2312" w:hint="eastAsia"/>
          <w:color w:val="auto"/>
          <w:spacing w:val="0"/>
          <w:sz w:val="32"/>
          <w:szCs w:val="32"/>
          <w:highlight w:val="none"/>
          <w:lang w:val="en-US" w:eastAsia="zh-CN"/>
        </w:rPr>
        <w:t>2.4.8按照数据管理有关规定，对市场经营主体计量结算的信息和数据进行管理。</w:t>
      </w:r>
    </w:p>
    <w:p>
      <w:pPr>
        <w:pStyle w:val="BodyText"/>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40" w:firstLineChars="200"/>
        <w:jc w:val="both"/>
        <w:textAlignment w:val="baseline"/>
        <w:rPr>
          <w:rFonts w:ascii="仿宋_GB2312" w:eastAsia="仿宋_GB2312" w:hAnsi="仿宋_GB2312" w:cs="仿宋_GB2312" w:hint="eastAsia"/>
          <w:color w:val="auto"/>
          <w:spacing w:val="0"/>
          <w:sz w:val="32"/>
          <w:szCs w:val="32"/>
          <w:highlight w:val="none"/>
          <w:lang w:val="en-US" w:eastAsia="zh-CN"/>
        </w:rPr>
      </w:pPr>
      <w:r>
        <w:rPr>
          <w:rFonts w:ascii="仿宋_GB2312" w:eastAsia="仿宋_GB2312" w:hAnsi="仿宋_GB2312" w:cs="仿宋_GB2312" w:hint="eastAsia"/>
          <w:color w:val="auto"/>
          <w:spacing w:val="0"/>
          <w:sz w:val="32"/>
          <w:szCs w:val="32"/>
          <w:highlight w:val="none"/>
          <w:lang w:val="en-US" w:eastAsia="zh-CN"/>
        </w:rPr>
        <w:t>2.4.9</w:t>
      </w:r>
      <w:r>
        <w:rPr>
          <w:rFonts w:ascii="仿宋_GB2312" w:eastAsia="仿宋_GB2312" w:hAnsi="仿宋_GB2312" w:cs="仿宋_GB2312" w:hint="eastAsia"/>
          <w:color w:val="auto"/>
          <w:spacing w:val="0"/>
          <w:sz w:val="32"/>
          <w:szCs w:val="32"/>
          <w:highlight w:val="none"/>
        </w:rPr>
        <w:t>法律法规、</w:t>
      </w:r>
      <w:r>
        <w:rPr>
          <w:rFonts w:ascii="仿宋_GB2312" w:eastAsia="仿宋_GB2312" w:hAnsi="仿宋_GB2312" w:cs="仿宋_GB2312" w:hint="eastAsia"/>
          <w:color w:val="auto"/>
          <w:spacing w:val="0"/>
          <w:sz w:val="32"/>
          <w:szCs w:val="32"/>
          <w:highlight w:val="none"/>
          <w:lang w:val="en-US" w:eastAsia="zh-CN"/>
        </w:rPr>
        <w:t>政策文件规定的其他权利与义务。</w:t>
      </w:r>
    </w:p>
    <w:p>
      <w:pPr>
        <w:pStyle w:val="BodyText"/>
        <w:keepNext w:val="0"/>
        <w:keepLines w:val="0"/>
        <w:pageBreakBefore w:val="0"/>
        <w:widowControl/>
        <w:kinsoku w:val="0"/>
        <w:wordWrap/>
        <w:overflowPunct/>
        <w:topLinePunct w:val="0"/>
        <w:autoSpaceDE w:val="0"/>
        <w:autoSpaceDN w:val="0"/>
        <w:bidi w:val="0"/>
        <w:adjustRightInd w:val="0"/>
        <w:snapToGrid w:val="0"/>
        <w:spacing w:before="192" w:line="560" w:lineRule="exact"/>
        <w:ind w:firstLine="640" w:firstLineChars="200"/>
        <w:textAlignment w:val="baseline"/>
        <w:outlineLvl w:val="1"/>
        <w:rPr>
          <w:rFonts w:ascii="仿宋_GB2312" w:eastAsia="仿宋_GB2312" w:hAnsi="仿宋_GB2312" w:cs="仿宋_GB2312" w:hint="eastAsia"/>
          <w:color w:val="auto"/>
          <w:spacing w:val="0"/>
          <w:sz w:val="32"/>
          <w:szCs w:val="32"/>
          <w:highlight w:val="none"/>
        </w:rPr>
      </w:pPr>
      <w:r>
        <w:rPr>
          <w:rFonts w:ascii="仿宋_GB2312" w:eastAsia="仿宋_GB2312" w:hAnsi="仿宋_GB2312" w:cs="仿宋_GB2312" w:hint="eastAsia"/>
          <w:b/>
          <w:bCs/>
          <w:color w:val="auto"/>
          <w:spacing w:val="0"/>
          <w:sz w:val="32"/>
          <w:szCs w:val="32"/>
          <w:highlight w:val="none"/>
        </w:rPr>
        <w:t>2.5</w:t>
      </w:r>
      <w:r>
        <w:rPr>
          <w:rFonts w:ascii="仿宋_GB2312" w:eastAsia="仿宋_GB2312" w:hAnsi="仿宋_GB2312" w:cs="仿宋_GB2312" w:hint="eastAsia"/>
          <w:color w:val="auto"/>
          <w:spacing w:val="0"/>
          <w:sz w:val="32"/>
          <w:szCs w:val="32"/>
          <w:highlight w:val="none"/>
        </w:rPr>
        <w:t xml:space="preserve"> </w:t>
      </w:r>
      <w:r>
        <w:rPr>
          <w:rFonts w:ascii="仿宋_GB2312" w:eastAsia="仿宋_GB2312" w:hAnsi="仿宋_GB2312" w:cs="仿宋_GB2312" w:hint="eastAsia"/>
          <w:b/>
          <w:bCs/>
          <w:color w:val="auto"/>
          <w:spacing w:val="0"/>
          <w:sz w:val="32"/>
          <w:szCs w:val="32"/>
          <w:highlight w:val="none"/>
        </w:rPr>
        <w:t>电力调度机构职责</w:t>
      </w:r>
    </w:p>
    <w:p>
      <w:pPr>
        <w:pStyle w:val="BodyText"/>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40" w:firstLineChars="200"/>
        <w:jc w:val="both"/>
        <w:textAlignment w:val="baseline"/>
        <w:rPr>
          <w:rFonts w:ascii="仿宋_GB2312" w:eastAsia="仿宋_GB2312" w:hAnsi="仿宋_GB2312" w:cs="仿宋_GB2312" w:hint="eastAsia"/>
          <w:color w:val="auto"/>
          <w:spacing w:val="0"/>
          <w:sz w:val="32"/>
          <w:szCs w:val="32"/>
          <w:highlight w:val="none"/>
        </w:rPr>
      </w:pPr>
      <w:r>
        <w:rPr>
          <w:rFonts w:ascii="仿宋_GB2312" w:eastAsia="仿宋_GB2312" w:hAnsi="仿宋_GB2312" w:cs="仿宋_GB2312" w:hint="eastAsia"/>
          <w:color w:val="auto"/>
          <w:spacing w:val="0"/>
          <w:sz w:val="32"/>
          <w:szCs w:val="32"/>
          <w:highlight w:val="none"/>
        </w:rPr>
        <w:t>2.5.1</w:t>
      </w:r>
      <w:r>
        <w:rPr>
          <w:rFonts w:ascii="仿宋_GB2312" w:eastAsia="仿宋_GB2312" w:hAnsi="仿宋_GB2312" w:cs="仿宋_GB2312" w:hint="eastAsia"/>
          <w:color w:val="auto"/>
          <w:spacing w:val="0"/>
          <w:sz w:val="32"/>
          <w:szCs w:val="32"/>
          <w:highlight w:val="none"/>
          <w:lang w:val="en-US" w:eastAsia="zh-CN"/>
        </w:rPr>
        <w:t>依法依规披露和提供支撑结算所需的相关基础数据，确保交互数据的准确性、完整性和及时性。</w:t>
      </w:r>
    </w:p>
    <w:p>
      <w:pPr>
        <w:pStyle w:val="BodyText"/>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40" w:firstLineChars="200"/>
        <w:jc w:val="both"/>
        <w:textAlignment w:val="baseline"/>
        <w:rPr>
          <w:rFonts w:ascii="仿宋_GB2312" w:eastAsia="仿宋_GB2312" w:hAnsi="仿宋_GB2312" w:cs="仿宋_GB2312" w:hint="eastAsia"/>
          <w:color w:val="auto"/>
          <w:spacing w:val="0"/>
          <w:sz w:val="32"/>
          <w:szCs w:val="32"/>
          <w:highlight w:val="none"/>
          <w:lang w:val="en-US" w:eastAsia="zh-CN"/>
        </w:rPr>
      </w:pPr>
      <w:r>
        <w:rPr>
          <w:rFonts w:ascii="仿宋_GB2312" w:eastAsia="仿宋_GB2312" w:hAnsi="仿宋_GB2312" w:cs="仿宋_GB2312" w:hint="eastAsia"/>
          <w:color w:val="auto"/>
          <w:spacing w:val="0"/>
          <w:sz w:val="32"/>
          <w:szCs w:val="32"/>
          <w:highlight w:val="none"/>
          <w:lang w:val="en-US" w:eastAsia="zh-CN"/>
        </w:rPr>
        <w:t>2.5.2</w:t>
      </w:r>
      <w:r>
        <w:rPr>
          <w:rFonts w:ascii="仿宋_GB2312" w:eastAsia="仿宋_GB2312" w:hAnsi="仿宋_GB2312" w:cs="仿宋_GB2312" w:hint="eastAsia"/>
          <w:color w:val="auto"/>
          <w:spacing w:val="0"/>
          <w:sz w:val="32"/>
          <w:szCs w:val="32"/>
          <w:highlight w:val="none"/>
        </w:rPr>
        <w:t>负责</w:t>
      </w:r>
      <w:r>
        <w:rPr>
          <w:rFonts w:ascii="仿宋_GB2312" w:eastAsia="仿宋_GB2312" w:hAnsi="仿宋_GB2312" w:cs="仿宋_GB2312" w:hint="eastAsia"/>
          <w:color w:val="auto"/>
          <w:spacing w:val="0"/>
          <w:sz w:val="32"/>
          <w:szCs w:val="32"/>
          <w:highlight w:val="none"/>
          <w:lang w:val="en-US" w:eastAsia="zh-CN"/>
        </w:rPr>
        <w:t>计算并出具电力辅助服务结算结果、机组补偿和考费费用，并提供至电网企业或交易中心。</w:t>
      </w:r>
    </w:p>
    <w:p>
      <w:pPr>
        <w:pStyle w:val="BodyText"/>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40" w:firstLineChars="200"/>
        <w:jc w:val="both"/>
        <w:textAlignment w:val="baseline"/>
        <w:rPr>
          <w:rFonts w:ascii="仿宋_GB2312" w:eastAsia="仿宋_GB2312" w:hAnsi="仿宋_GB2312" w:cs="仿宋_GB2312" w:hint="default"/>
          <w:color w:val="auto"/>
          <w:spacing w:val="0"/>
          <w:sz w:val="32"/>
          <w:szCs w:val="32"/>
          <w:highlight w:val="none"/>
          <w:lang w:val="en-US" w:eastAsia="zh-CN"/>
        </w:rPr>
      </w:pPr>
      <w:r>
        <w:rPr>
          <w:rFonts w:ascii="仿宋_GB2312" w:eastAsia="仿宋_GB2312" w:hAnsi="仿宋_GB2312" w:cs="仿宋_GB2312" w:hint="eastAsia"/>
          <w:color w:val="auto"/>
          <w:spacing w:val="0"/>
          <w:sz w:val="32"/>
          <w:szCs w:val="32"/>
          <w:highlight w:val="none"/>
        </w:rPr>
        <w:t>2.5.</w:t>
      </w:r>
      <w:r>
        <w:rPr>
          <w:rFonts w:ascii="仿宋_GB2312" w:eastAsia="仿宋_GB2312" w:hAnsi="仿宋_GB2312" w:cs="仿宋_GB2312" w:hint="eastAsia"/>
          <w:color w:val="auto"/>
          <w:spacing w:val="0"/>
          <w:sz w:val="32"/>
          <w:szCs w:val="32"/>
          <w:highlight w:val="none"/>
          <w:lang w:val="en-US" w:eastAsia="zh-CN"/>
        </w:rPr>
        <w:t>3负责结算所需的调度数据采集管理信息系统的建设、管理、维护。</w:t>
      </w:r>
    </w:p>
    <w:p>
      <w:pPr>
        <w:pStyle w:val="BodyText"/>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40" w:firstLineChars="200"/>
        <w:jc w:val="both"/>
        <w:textAlignment w:val="baseline"/>
        <w:rPr>
          <w:rFonts w:ascii="仿宋_GB2312" w:eastAsia="仿宋_GB2312" w:hAnsi="仿宋_GB2312" w:cs="仿宋_GB2312" w:hint="eastAsia"/>
          <w:color w:val="auto"/>
          <w:spacing w:val="0"/>
          <w:sz w:val="32"/>
          <w:szCs w:val="32"/>
          <w:highlight w:val="none"/>
        </w:rPr>
      </w:pPr>
      <w:r>
        <w:rPr>
          <w:rFonts w:ascii="仿宋_GB2312" w:eastAsia="仿宋_GB2312" w:hAnsi="仿宋_GB2312" w:cs="仿宋_GB2312" w:hint="eastAsia"/>
          <w:color w:val="auto"/>
          <w:spacing w:val="0"/>
          <w:sz w:val="32"/>
          <w:szCs w:val="32"/>
          <w:highlight w:val="none"/>
        </w:rPr>
        <w:t>2.5.</w:t>
      </w:r>
      <w:r>
        <w:rPr>
          <w:rFonts w:ascii="仿宋_GB2312" w:eastAsia="仿宋_GB2312" w:hAnsi="仿宋_GB2312" w:cs="仿宋_GB2312" w:hint="eastAsia"/>
          <w:color w:val="auto"/>
          <w:spacing w:val="0"/>
          <w:sz w:val="32"/>
          <w:szCs w:val="32"/>
          <w:highlight w:val="none"/>
          <w:lang w:val="en-US" w:eastAsia="zh-CN"/>
        </w:rPr>
        <w:t>4按照数据管理有关规定，对市场经营主体计量结算的信息和数据进行管理。</w:t>
      </w:r>
    </w:p>
    <w:p>
      <w:pPr>
        <w:pStyle w:val="BodyText"/>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40" w:firstLineChars="200"/>
        <w:jc w:val="both"/>
        <w:textAlignment w:val="baseline"/>
        <w:rPr>
          <w:rFonts w:ascii="仿宋_GB2312" w:eastAsia="仿宋_GB2312" w:hAnsi="仿宋_GB2312" w:cs="仿宋_GB2312" w:hint="default"/>
          <w:color w:val="auto"/>
          <w:spacing w:val="0"/>
          <w:sz w:val="32"/>
          <w:szCs w:val="32"/>
          <w:highlight w:val="none"/>
          <w:lang w:val="en-US" w:eastAsia="zh-CN"/>
        </w:rPr>
      </w:pPr>
      <w:r>
        <w:rPr>
          <w:rFonts w:ascii="仿宋_GB2312" w:eastAsia="仿宋_GB2312" w:hAnsi="仿宋_GB2312" w:cs="仿宋_GB2312" w:hint="eastAsia"/>
          <w:color w:val="auto"/>
          <w:spacing w:val="0"/>
          <w:sz w:val="32"/>
          <w:szCs w:val="32"/>
          <w:highlight w:val="none"/>
        </w:rPr>
        <w:t>2.5.</w:t>
      </w:r>
      <w:r>
        <w:rPr>
          <w:rFonts w:ascii="仿宋_GB2312" w:eastAsia="仿宋_GB2312" w:hAnsi="仿宋_GB2312" w:cs="仿宋_GB2312" w:hint="eastAsia"/>
          <w:color w:val="auto"/>
          <w:spacing w:val="0"/>
          <w:sz w:val="32"/>
          <w:szCs w:val="32"/>
          <w:highlight w:val="none"/>
          <w:lang w:val="en-US" w:eastAsia="zh-CN"/>
        </w:rPr>
        <w:t>5组织协调电力辅助服务市场计量计算有关问题，参与协调结算依据、电费结算有关问题。</w:t>
      </w:r>
    </w:p>
    <w:p>
      <w:pPr>
        <w:pStyle w:val="BodyText"/>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40" w:firstLineChars="200"/>
        <w:jc w:val="both"/>
        <w:textAlignment w:val="baseline"/>
        <w:rPr>
          <w:rFonts w:ascii="仿宋_GB2312" w:eastAsia="仿宋_GB2312" w:hAnsi="仿宋_GB2312" w:cs="仿宋_GB2312" w:hint="eastAsia"/>
          <w:color w:val="auto"/>
          <w:spacing w:val="0"/>
          <w:sz w:val="32"/>
          <w:szCs w:val="32"/>
          <w:highlight w:val="none"/>
        </w:rPr>
      </w:pPr>
      <w:r>
        <w:rPr>
          <w:rFonts w:ascii="仿宋_GB2312" w:eastAsia="仿宋_GB2312" w:hAnsi="仿宋_GB2312" w:cs="仿宋_GB2312" w:hint="eastAsia"/>
          <w:color w:val="auto"/>
          <w:spacing w:val="0"/>
          <w:sz w:val="32"/>
          <w:szCs w:val="32"/>
          <w:highlight w:val="none"/>
          <w:lang w:val="en-US" w:eastAsia="zh-CN"/>
        </w:rPr>
        <w:t>2.5.6</w:t>
      </w:r>
      <w:r>
        <w:rPr>
          <w:rFonts w:ascii="仿宋_GB2312" w:eastAsia="仿宋_GB2312" w:hAnsi="仿宋_GB2312" w:cs="仿宋_GB2312" w:hint="eastAsia"/>
          <w:color w:val="auto"/>
          <w:spacing w:val="0"/>
          <w:sz w:val="32"/>
          <w:szCs w:val="32"/>
          <w:highlight w:val="none"/>
        </w:rPr>
        <w:t>法律法规、</w:t>
      </w:r>
      <w:r>
        <w:rPr>
          <w:rFonts w:ascii="仿宋_GB2312" w:eastAsia="仿宋_GB2312" w:hAnsi="仿宋_GB2312" w:cs="仿宋_GB2312" w:hint="eastAsia"/>
          <w:color w:val="auto"/>
          <w:spacing w:val="0"/>
          <w:sz w:val="32"/>
          <w:szCs w:val="32"/>
          <w:highlight w:val="none"/>
          <w:lang w:val="en-US" w:eastAsia="zh-CN"/>
        </w:rPr>
        <w:t>政策文件规定的其他权利与义务</w:t>
      </w:r>
      <w:r>
        <w:rPr>
          <w:rFonts w:ascii="仿宋_GB2312" w:eastAsia="仿宋_GB2312" w:hAnsi="仿宋_GB2312" w:cs="仿宋_GB2312" w:hint="eastAsia"/>
          <w:color w:val="auto"/>
          <w:spacing w:val="0"/>
          <w:sz w:val="32"/>
          <w:szCs w:val="32"/>
          <w:highlight w:val="none"/>
        </w:rPr>
        <w:t>。</w:t>
      </w:r>
    </w:p>
    <w:p>
      <w:pPr>
        <w:pStyle w:val="BodyText"/>
        <w:keepNext w:val="0"/>
        <w:keepLines w:val="0"/>
        <w:pageBreakBefore w:val="0"/>
        <w:widowControl/>
        <w:kinsoku w:val="0"/>
        <w:wordWrap/>
        <w:overflowPunct/>
        <w:topLinePunct w:val="0"/>
        <w:autoSpaceDE w:val="0"/>
        <w:autoSpaceDN w:val="0"/>
        <w:bidi w:val="0"/>
        <w:adjustRightInd w:val="0"/>
        <w:snapToGrid w:val="0"/>
        <w:spacing w:before="191" w:line="560" w:lineRule="exact"/>
        <w:ind w:firstLine="640" w:firstLineChars="200"/>
        <w:textAlignment w:val="baseline"/>
        <w:outlineLvl w:val="1"/>
        <w:rPr>
          <w:rFonts w:ascii="仿宋_GB2312" w:eastAsia="仿宋_GB2312" w:hAnsi="仿宋_GB2312" w:cs="仿宋_GB2312" w:hint="eastAsia"/>
          <w:color w:val="auto"/>
          <w:spacing w:val="0"/>
          <w:sz w:val="32"/>
          <w:szCs w:val="32"/>
          <w:highlight w:val="none"/>
        </w:rPr>
      </w:pPr>
      <w:r>
        <w:rPr>
          <w:rFonts w:ascii="仿宋_GB2312" w:eastAsia="仿宋_GB2312" w:hAnsi="仿宋_GB2312" w:cs="仿宋_GB2312" w:hint="eastAsia"/>
          <w:b/>
          <w:bCs/>
          <w:color w:val="auto"/>
          <w:spacing w:val="0"/>
          <w:sz w:val="32"/>
          <w:szCs w:val="32"/>
          <w:highlight w:val="none"/>
        </w:rPr>
        <w:t>2.6</w:t>
      </w:r>
      <w:r>
        <w:rPr>
          <w:rFonts w:ascii="仿宋_GB2312" w:eastAsia="仿宋_GB2312" w:hAnsi="仿宋_GB2312" w:cs="仿宋_GB2312" w:hint="eastAsia"/>
          <w:color w:val="auto"/>
          <w:spacing w:val="0"/>
          <w:sz w:val="32"/>
          <w:szCs w:val="32"/>
          <w:highlight w:val="none"/>
        </w:rPr>
        <w:t xml:space="preserve"> </w:t>
      </w:r>
      <w:r>
        <w:rPr>
          <w:rFonts w:ascii="仿宋_GB2312" w:eastAsia="仿宋_GB2312" w:hAnsi="仿宋_GB2312" w:cs="仿宋_GB2312" w:hint="eastAsia"/>
          <w:b/>
          <w:bCs/>
          <w:color w:val="auto"/>
          <w:spacing w:val="0"/>
          <w:sz w:val="32"/>
          <w:szCs w:val="32"/>
          <w:highlight w:val="none"/>
        </w:rPr>
        <w:t>海南电力交易中心职责</w:t>
      </w:r>
    </w:p>
    <w:p>
      <w:pPr>
        <w:pStyle w:val="BodyText"/>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40" w:firstLineChars="200"/>
        <w:textAlignment w:val="baseline"/>
        <w:rPr>
          <w:rFonts w:ascii="仿宋_GB2312" w:eastAsia="仿宋_GB2312" w:hAnsi="仿宋_GB2312" w:cs="仿宋_GB2312" w:hint="default"/>
          <w:color w:val="auto"/>
          <w:spacing w:val="0"/>
          <w:sz w:val="32"/>
          <w:szCs w:val="32"/>
          <w:highlight w:val="none"/>
          <w:lang w:val="en-US" w:eastAsia="zh-CN"/>
        </w:rPr>
      </w:pPr>
      <w:r>
        <w:rPr>
          <w:rFonts w:ascii="仿宋_GB2312" w:eastAsia="仿宋_GB2312" w:hAnsi="仿宋_GB2312" w:cs="仿宋_GB2312" w:hint="eastAsia"/>
          <w:color w:val="auto"/>
          <w:spacing w:val="0"/>
          <w:sz w:val="32"/>
          <w:szCs w:val="32"/>
          <w:highlight w:val="none"/>
        </w:rPr>
        <w:t>2.6.</w:t>
      </w:r>
      <w:r>
        <w:rPr>
          <w:rFonts w:ascii="仿宋_GB2312" w:eastAsia="仿宋_GB2312" w:hAnsi="仿宋_GB2312" w:cs="仿宋_GB2312" w:hint="eastAsia"/>
          <w:color w:val="auto"/>
          <w:spacing w:val="0"/>
          <w:sz w:val="32"/>
          <w:szCs w:val="32"/>
          <w:highlight w:val="none"/>
          <w:lang w:val="en-US" w:eastAsia="zh-CN"/>
        </w:rPr>
        <w:t>1负责汇总结算基础数据。</w:t>
      </w:r>
    </w:p>
    <w:p>
      <w:pPr>
        <w:pStyle w:val="BodyText"/>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40" w:firstLineChars="200"/>
        <w:textAlignment w:val="baseline"/>
        <w:rPr>
          <w:rFonts w:ascii="仿宋_GB2312" w:eastAsia="仿宋_GB2312" w:hAnsi="仿宋_GB2312" w:cs="仿宋_GB2312" w:hint="eastAsia"/>
          <w:color w:val="auto"/>
          <w:spacing w:val="0"/>
          <w:sz w:val="32"/>
          <w:szCs w:val="32"/>
          <w:highlight w:val="none"/>
        </w:rPr>
      </w:pPr>
      <w:r>
        <w:rPr>
          <w:rFonts w:ascii="仿宋_GB2312" w:eastAsia="仿宋_GB2312" w:hAnsi="仿宋_GB2312" w:cs="仿宋_GB2312" w:hint="eastAsia"/>
          <w:color w:val="auto"/>
          <w:spacing w:val="0"/>
          <w:sz w:val="32"/>
          <w:szCs w:val="32"/>
          <w:highlight w:val="none"/>
        </w:rPr>
        <w:t>2.6.</w:t>
      </w:r>
      <w:r>
        <w:rPr>
          <w:rFonts w:ascii="仿宋_GB2312" w:eastAsia="仿宋_GB2312" w:hAnsi="仿宋_GB2312" w:cs="仿宋_GB2312" w:hint="eastAsia"/>
          <w:color w:val="auto"/>
          <w:spacing w:val="0"/>
          <w:sz w:val="32"/>
          <w:szCs w:val="32"/>
          <w:highlight w:val="none"/>
          <w:lang w:val="en-US" w:eastAsia="zh-CN"/>
        </w:rPr>
        <w:t>2</w:t>
      </w:r>
      <w:r>
        <w:rPr>
          <w:rFonts w:ascii="仿宋_GB2312" w:eastAsia="仿宋_GB2312" w:hAnsi="仿宋_GB2312" w:cs="仿宋_GB2312" w:hint="eastAsia"/>
          <w:color w:val="auto"/>
          <w:spacing w:val="0"/>
          <w:sz w:val="32"/>
          <w:szCs w:val="32"/>
          <w:highlight w:val="none"/>
        </w:rPr>
        <w:t>负责</w:t>
      </w:r>
      <w:r>
        <w:rPr>
          <w:rFonts w:ascii="仿宋_GB2312" w:eastAsia="仿宋_GB2312" w:hAnsi="仿宋_GB2312" w:cs="仿宋_GB2312" w:hint="eastAsia"/>
          <w:color w:val="auto"/>
          <w:spacing w:val="0"/>
          <w:sz w:val="32"/>
          <w:szCs w:val="32"/>
          <w:highlight w:val="none"/>
          <w:lang w:val="en-US" w:eastAsia="zh-CN"/>
        </w:rPr>
        <w:t>编制结算依据，并保证结算依据的准确性、完整性和及时性</w:t>
      </w:r>
      <w:r>
        <w:rPr>
          <w:rFonts w:ascii="仿宋_GB2312" w:eastAsia="仿宋_GB2312" w:hAnsi="仿宋_GB2312" w:cs="仿宋_GB2312" w:hint="eastAsia"/>
          <w:color w:val="auto"/>
          <w:spacing w:val="0"/>
          <w:sz w:val="32"/>
          <w:szCs w:val="32"/>
          <w:highlight w:val="none"/>
        </w:rPr>
        <w:t>。</w:t>
      </w:r>
    </w:p>
    <w:p>
      <w:pPr>
        <w:pStyle w:val="BodyText"/>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40" w:firstLineChars="200"/>
        <w:jc w:val="both"/>
        <w:textAlignment w:val="baseline"/>
        <w:rPr>
          <w:rFonts w:ascii="仿宋_GB2312" w:eastAsia="仿宋_GB2312" w:hAnsi="仿宋_GB2312" w:cs="仿宋_GB2312" w:hint="default"/>
          <w:color w:val="auto"/>
          <w:spacing w:val="0"/>
          <w:sz w:val="32"/>
          <w:szCs w:val="32"/>
          <w:highlight w:val="none"/>
          <w:lang w:val="en-US" w:eastAsia="zh-CN"/>
        </w:rPr>
      </w:pPr>
      <w:r>
        <w:rPr>
          <w:rFonts w:ascii="仿宋_GB2312" w:eastAsia="仿宋_GB2312" w:hAnsi="仿宋_GB2312" w:cs="仿宋_GB2312" w:hint="eastAsia"/>
          <w:color w:val="auto"/>
          <w:spacing w:val="0"/>
          <w:sz w:val="32"/>
          <w:szCs w:val="32"/>
          <w:highlight w:val="none"/>
        </w:rPr>
        <w:t>2.6.</w:t>
      </w:r>
      <w:r>
        <w:rPr>
          <w:rFonts w:ascii="仿宋_GB2312" w:eastAsia="仿宋_GB2312" w:hAnsi="仿宋_GB2312" w:cs="仿宋_GB2312" w:hint="eastAsia"/>
          <w:color w:val="auto"/>
          <w:spacing w:val="0"/>
          <w:sz w:val="32"/>
          <w:szCs w:val="32"/>
          <w:highlight w:val="none"/>
          <w:lang w:val="en-US" w:eastAsia="zh-CN"/>
        </w:rPr>
        <w:t>3负责通过交易平台向市场经营主体、电网企业出具结算依据，提供结算相关服务。</w:t>
      </w:r>
    </w:p>
    <w:p>
      <w:pPr>
        <w:pStyle w:val="BodyText"/>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40" w:firstLineChars="200"/>
        <w:textAlignment w:val="baseline"/>
        <w:rPr>
          <w:rFonts w:ascii="仿宋_GB2312" w:eastAsia="仿宋_GB2312" w:hAnsi="仿宋_GB2312" w:cs="仿宋_GB2312" w:hint="default"/>
          <w:color w:val="auto"/>
          <w:spacing w:val="0"/>
          <w:sz w:val="32"/>
          <w:szCs w:val="32"/>
          <w:highlight w:val="none"/>
          <w:lang w:val="en-US" w:eastAsia="zh-CN"/>
        </w:rPr>
      </w:pPr>
      <w:r>
        <w:rPr>
          <w:rFonts w:ascii="仿宋_GB2312" w:eastAsia="仿宋_GB2312" w:hAnsi="仿宋_GB2312" w:cs="仿宋_GB2312" w:hint="eastAsia"/>
          <w:color w:val="auto"/>
          <w:spacing w:val="0"/>
          <w:sz w:val="32"/>
          <w:szCs w:val="32"/>
          <w:highlight w:val="none"/>
        </w:rPr>
        <w:t>2.6.</w:t>
      </w:r>
      <w:r>
        <w:rPr>
          <w:rFonts w:ascii="仿宋_GB2312" w:eastAsia="仿宋_GB2312" w:hAnsi="仿宋_GB2312" w:cs="仿宋_GB2312" w:hint="eastAsia"/>
          <w:color w:val="auto"/>
          <w:spacing w:val="0"/>
          <w:sz w:val="32"/>
          <w:szCs w:val="32"/>
          <w:highlight w:val="none"/>
          <w:lang w:val="en-US" w:eastAsia="zh-CN"/>
        </w:rPr>
        <w:t>4组织协调省内结算依据有关问题，参与</w:t>
      </w:r>
      <w:r>
        <w:rPr>
          <w:rFonts w:ascii="仿宋_GB2312" w:eastAsia="仿宋_GB2312" w:hAnsi="仿宋_GB2312" w:cs="仿宋_GB2312" w:hint="eastAsia"/>
          <w:color w:val="auto"/>
          <w:spacing w:val="0"/>
          <w:sz w:val="32"/>
          <w:szCs w:val="32"/>
          <w:highlight w:val="none"/>
        </w:rPr>
        <w:t>协调跨区跨省交易结算</w:t>
      </w:r>
      <w:r>
        <w:rPr>
          <w:rFonts w:ascii="仿宋_GB2312" w:eastAsia="仿宋_GB2312" w:hAnsi="仿宋_GB2312" w:cs="仿宋_GB2312" w:hint="eastAsia"/>
          <w:color w:val="auto"/>
          <w:spacing w:val="0"/>
          <w:sz w:val="32"/>
          <w:szCs w:val="32"/>
          <w:highlight w:val="none"/>
          <w:lang w:val="en-US" w:eastAsia="zh-CN"/>
        </w:rPr>
        <w:t>和电费结算有关问题。</w:t>
      </w:r>
    </w:p>
    <w:p>
      <w:pPr>
        <w:pStyle w:val="BodyText"/>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40" w:firstLineChars="200"/>
        <w:textAlignment w:val="baseline"/>
        <w:rPr>
          <w:rFonts w:ascii="仿宋_GB2312" w:eastAsia="仿宋_GB2312" w:hAnsi="仿宋_GB2312" w:cs="仿宋_GB2312" w:hint="eastAsia"/>
          <w:color w:val="auto"/>
          <w:spacing w:val="0"/>
          <w:sz w:val="32"/>
          <w:szCs w:val="32"/>
          <w:highlight w:val="none"/>
        </w:rPr>
      </w:pPr>
      <w:r>
        <w:rPr>
          <w:rFonts w:ascii="仿宋_GB2312" w:eastAsia="仿宋_GB2312" w:hAnsi="仿宋_GB2312" w:cs="仿宋_GB2312" w:hint="eastAsia"/>
          <w:color w:val="auto"/>
          <w:spacing w:val="0"/>
          <w:sz w:val="32"/>
          <w:szCs w:val="32"/>
          <w:highlight w:val="none"/>
        </w:rPr>
        <w:t>2.6.</w:t>
      </w:r>
      <w:r>
        <w:rPr>
          <w:rFonts w:ascii="仿宋_GB2312" w:eastAsia="仿宋_GB2312" w:hAnsi="仿宋_GB2312" w:cs="仿宋_GB2312" w:hint="eastAsia"/>
          <w:color w:val="auto"/>
          <w:spacing w:val="0"/>
          <w:sz w:val="32"/>
          <w:szCs w:val="32"/>
          <w:highlight w:val="none"/>
          <w:lang w:val="en-US" w:eastAsia="zh-CN"/>
        </w:rPr>
        <w:t>5按照数据管理有关规定，对市场经营主体计量结算的信息和数据进行管理。</w:t>
      </w:r>
    </w:p>
    <w:p>
      <w:pPr>
        <w:pStyle w:val="BodyText"/>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textAlignment w:val="baseline"/>
        <w:rPr>
          <w:rFonts w:hint="default"/>
          <w:color w:val="auto"/>
          <w:spacing w:val="0"/>
          <w:highlight w:val="none"/>
          <w:lang w:val="en-US" w:eastAsia="zh-CN"/>
        </w:rPr>
      </w:pPr>
      <w:r>
        <w:rPr>
          <w:rFonts w:ascii="仿宋_GB2312" w:eastAsia="仿宋_GB2312" w:hAnsi="仿宋_GB2312" w:cs="仿宋_GB2312" w:hint="eastAsia"/>
          <w:color w:val="auto"/>
          <w:spacing w:val="0"/>
          <w:sz w:val="32"/>
          <w:szCs w:val="32"/>
          <w:highlight w:val="none"/>
        </w:rPr>
        <w:t>2.6.</w:t>
      </w:r>
      <w:r>
        <w:rPr>
          <w:rFonts w:ascii="仿宋_GB2312" w:eastAsia="仿宋_GB2312" w:hAnsi="仿宋_GB2312" w:cs="仿宋_GB2312" w:hint="eastAsia"/>
          <w:color w:val="auto"/>
          <w:spacing w:val="0"/>
          <w:sz w:val="32"/>
          <w:szCs w:val="32"/>
          <w:highlight w:val="none"/>
          <w:lang w:val="en-US" w:eastAsia="zh-CN"/>
        </w:rPr>
        <w:t>6负责编制与发布结算依据所需信息系统的建设、管理、维护。</w:t>
      </w:r>
    </w:p>
    <w:p>
      <w:pPr>
        <w:pStyle w:val="BodyText"/>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40" w:firstLineChars="200"/>
        <w:textAlignment w:val="baseline"/>
        <w:rPr>
          <w:rFonts w:ascii="仿宋_GB2312" w:eastAsia="仿宋_GB2312" w:hAnsi="仿宋_GB2312" w:cs="仿宋_GB2312" w:hint="default"/>
          <w:color w:val="auto"/>
          <w:spacing w:val="0"/>
          <w:sz w:val="32"/>
          <w:szCs w:val="32"/>
          <w:highlight w:val="none"/>
          <w:lang w:val="en-US" w:eastAsia="zh-CN"/>
        </w:rPr>
      </w:pPr>
      <w:r>
        <w:rPr>
          <w:rFonts w:ascii="仿宋_GB2312" w:eastAsia="仿宋_GB2312" w:hAnsi="仿宋_GB2312" w:cs="仿宋_GB2312" w:hint="eastAsia"/>
          <w:color w:val="auto"/>
          <w:spacing w:val="0"/>
          <w:sz w:val="32"/>
          <w:szCs w:val="32"/>
          <w:highlight w:val="none"/>
          <w:lang w:val="en-US" w:eastAsia="zh-CN"/>
        </w:rPr>
        <w:t>2.6.7组织开展市场经营主体结算风险评估。</w:t>
      </w:r>
    </w:p>
    <w:p>
      <w:pPr>
        <w:pStyle w:val="BodyText"/>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40" w:firstLineChars="200"/>
        <w:textAlignment w:val="baseline"/>
        <w:rPr>
          <w:color w:val="auto"/>
          <w:spacing w:val="0"/>
          <w:sz w:val="32"/>
          <w:szCs w:val="32"/>
          <w:highlight w:val="none"/>
        </w:rPr>
      </w:pPr>
      <w:r>
        <w:rPr>
          <w:rFonts w:ascii="仿宋_GB2312" w:eastAsia="仿宋_GB2312" w:hAnsi="仿宋_GB2312" w:cs="仿宋_GB2312" w:hint="eastAsia"/>
          <w:color w:val="auto"/>
          <w:spacing w:val="0"/>
          <w:sz w:val="32"/>
          <w:szCs w:val="32"/>
          <w:highlight w:val="none"/>
        </w:rPr>
        <w:t>2.6.8法律法规、</w:t>
      </w:r>
      <w:r>
        <w:rPr>
          <w:rFonts w:ascii="仿宋_GB2312" w:eastAsia="仿宋_GB2312" w:hAnsi="仿宋_GB2312" w:cs="仿宋_GB2312" w:hint="eastAsia"/>
          <w:color w:val="auto"/>
          <w:spacing w:val="0"/>
          <w:sz w:val="32"/>
          <w:szCs w:val="32"/>
          <w:highlight w:val="none"/>
          <w:lang w:val="en-US" w:eastAsia="zh-CN"/>
        </w:rPr>
        <w:t>政策文件规定的其他权利与义务</w:t>
      </w:r>
      <w:r>
        <w:rPr>
          <w:rFonts w:ascii="仿宋_GB2312" w:eastAsia="仿宋_GB2312" w:hAnsi="仿宋_GB2312" w:cs="仿宋_GB2312" w:hint="eastAsia"/>
          <w:color w:val="auto"/>
          <w:spacing w:val="0"/>
          <w:sz w:val="32"/>
          <w:szCs w:val="32"/>
          <w:highlight w:val="none"/>
        </w:rPr>
        <w:t>。</w:t>
      </w:r>
    </w:p>
    <w:p>
      <w:pPr>
        <w:keepNext w:val="0"/>
        <w:keepLines w:val="0"/>
        <w:pageBreakBefore w:val="0"/>
        <w:widowControl/>
        <w:kinsoku w:val="0"/>
        <w:wordWrap/>
        <w:overflowPunct/>
        <w:topLinePunct w:val="0"/>
        <w:autoSpaceDE w:val="0"/>
        <w:autoSpaceDN w:val="0"/>
        <w:bidi w:val="0"/>
        <w:adjustRightInd w:val="0"/>
        <w:snapToGrid w:val="0"/>
        <w:spacing w:before="190" w:line="560" w:lineRule="exact"/>
        <w:ind w:firstLine="620" w:firstLineChars="200"/>
        <w:textAlignment w:val="baseline"/>
        <w:outlineLvl w:val="0"/>
        <w:rPr>
          <w:rFonts w:ascii="黑体" w:eastAsia="黑体" w:hAnsi="黑体" w:cs="黑体"/>
          <w:color w:val="auto"/>
          <w:sz w:val="31"/>
          <w:szCs w:val="31"/>
          <w:highlight w:val="none"/>
        </w:rPr>
      </w:pPr>
      <w:r>
        <w:rPr>
          <w:rFonts w:ascii="黑体" w:eastAsia="黑体" w:hAnsi="黑体" w:cs="黑体"/>
          <w:color w:val="auto"/>
          <w:spacing w:val="4"/>
          <w:sz w:val="31"/>
          <w:szCs w:val="31"/>
          <w:highlight w:val="none"/>
        </w:rPr>
        <w:t>3.</w:t>
      </w:r>
      <w:r>
        <w:rPr>
          <w:rFonts w:ascii="黑体" w:eastAsia="黑体" w:hAnsi="黑体" w:cs="黑体"/>
          <w:color w:val="auto"/>
          <w:spacing w:val="-54"/>
          <w:sz w:val="31"/>
          <w:szCs w:val="31"/>
          <w:highlight w:val="none"/>
        </w:rPr>
        <w:t xml:space="preserve"> </w:t>
      </w:r>
      <w:r>
        <w:rPr>
          <w:rFonts w:ascii="黑体" w:eastAsia="黑体" w:hAnsi="黑体" w:cs="黑体"/>
          <w:color w:val="auto"/>
          <w:spacing w:val="4"/>
          <w:sz w:val="31"/>
          <w:szCs w:val="31"/>
          <w:highlight w:val="none"/>
        </w:rPr>
        <w:t>结算原则</w:t>
      </w:r>
    </w:p>
    <w:p>
      <w:pPr>
        <w:pStyle w:val="BodyText"/>
        <w:keepNext w:val="0"/>
        <w:keepLines w:val="0"/>
        <w:pageBreakBefore w:val="0"/>
        <w:widowControl/>
        <w:kinsoku w:val="0"/>
        <w:wordWrap/>
        <w:overflowPunct/>
        <w:topLinePunct w:val="0"/>
        <w:autoSpaceDE w:val="0"/>
        <w:autoSpaceDN w:val="0"/>
        <w:bidi w:val="0"/>
        <w:adjustRightInd w:val="0"/>
        <w:snapToGrid w:val="0"/>
        <w:spacing w:before="181" w:line="560" w:lineRule="exact"/>
        <w:ind w:firstLine="640" w:firstLineChars="200"/>
        <w:jc w:val="both"/>
        <w:textAlignment w:val="baseline"/>
        <w:outlineLvl w:val="1"/>
        <w:rPr>
          <w:rFonts w:ascii="仿宋_GB2312" w:eastAsia="仿宋_GB2312" w:hAnsi="仿宋_GB2312" w:cs="仿宋_GB2312" w:hint="eastAsia"/>
          <w:color w:val="auto"/>
          <w:sz w:val="32"/>
          <w:szCs w:val="32"/>
          <w:highlight w:val="none"/>
        </w:rPr>
      </w:pPr>
      <w:r>
        <w:rPr>
          <w:rFonts w:ascii="仿宋_GB2312" w:eastAsia="仿宋_GB2312" w:hAnsi="仿宋_GB2312" w:cs="仿宋_GB2312" w:hint="eastAsia"/>
          <w:b/>
          <w:bCs/>
          <w:color w:val="auto"/>
          <w:spacing w:val="-3"/>
          <w:sz w:val="32"/>
          <w:szCs w:val="32"/>
          <w:highlight w:val="none"/>
        </w:rPr>
        <w:t>3.1</w:t>
      </w:r>
      <w:r>
        <w:rPr>
          <w:rFonts w:ascii="仿宋_GB2312" w:eastAsia="仿宋_GB2312" w:hAnsi="仿宋_GB2312" w:cs="仿宋_GB2312" w:hint="eastAsia"/>
          <w:color w:val="auto"/>
          <w:spacing w:val="-3"/>
          <w:sz w:val="32"/>
          <w:szCs w:val="32"/>
          <w:highlight w:val="none"/>
        </w:rPr>
        <w:t xml:space="preserve"> </w:t>
      </w:r>
      <w:r>
        <w:rPr>
          <w:rFonts w:ascii="仿宋_GB2312" w:eastAsia="仿宋_GB2312" w:hAnsi="仿宋_GB2312" w:cs="仿宋_GB2312" w:hint="eastAsia"/>
          <w:b/>
          <w:bCs/>
          <w:color w:val="auto"/>
          <w:spacing w:val="-3"/>
          <w:sz w:val="32"/>
          <w:szCs w:val="32"/>
          <w:highlight w:val="none"/>
        </w:rPr>
        <w:t>结算周期</w:t>
      </w:r>
    </w:p>
    <w:p>
      <w:pPr>
        <w:pStyle w:val="BodyText"/>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40" w:firstLineChars="200"/>
        <w:jc w:val="both"/>
        <w:textAlignment w:val="baseline"/>
        <w:rPr>
          <w:rFonts w:ascii="仿宋_GB2312" w:eastAsia="仿宋_GB2312" w:hAnsi="仿宋_GB2312" w:cs="仿宋_GB2312" w:hint="eastAsia"/>
          <w:color w:val="auto"/>
          <w:spacing w:val="-6"/>
          <w:sz w:val="32"/>
          <w:szCs w:val="32"/>
          <w:highlight w:val="none"/>
        </w:rPr>
      </w:pPr>
      <w:r>
        <w:rPr>
          <w:rFonts w:ascii="仿宋_GB2312" w:eastAsia="仿宋_GB2312" w:hAnsi="仿宋_GB2312" w:cs="仿宋_GB2312" w:hint="eastAsia"/>
          <w:color w:val="auto"/>
          <w:spacing w:val="-6"/>
          <w:sz w:val="32"/>
          <w:szCs w:val="32"/>
          <w:highlight w:val="none"/>
        </w:rPr>
        <w:t>电力批发市场原则上以自然月为周期开展。采用“日清月结”的结算模式，现阶段以小时为结算时段（条件具备时，以15分钟为结算时段）按日</w:t>
      </w:r>
      <w:r>
        <w:rPr>
          <w:rFonts w:ascii="仿宋_GB2312" w:eastAsia="仿宋_GB2312" w:hAnsi="仿宋_GB2312" w:cs="仿宋_GB2312" w:hint="eastAsia"/>
          <w:color w:val="auto"/>
          <w:spacing w:val="-6"/>
          <w:sz w:val="32"/>
          <w:szCs w:val="32"/>
          <w:highlight w:val="none"/>
          <w:lang w:val="en-US" w:eastAsia="zh-CN"/>
        </w:rPr>
        <w:t>对已执行的成交结果进行量价清分</w:t>
      </w:r>
      <w:r>
        <w:rPr>
          <w:rFonts w:ascii="仿宋_GB2312" w:eastAsia="仿宋_GB2312" w:hAnsi="仿宋_GB2312" w:cs="仿宋_GB2312" w:hint="eastAsia"/>
          <w:color w:val="auto"/>
          <w:spacing w:val="-6"/>
          <w:sz w:val="32"/>
          <w:szCs w:val="32"/>
          <w:highlight w:val="none"/>
        </w:rPr>
        <w:t>计算，以日为周期出具日清分临时结果，</w:t>
      </w:r>
      <w:r>
        <w:rPr>
          <w:rFonts w:ascii="仿宋_GB2312" w:eastAsia="仿宋_GB2312" w:hAnsi="仿宋_GB2312" w:cs="仿宋_GB2312" w:hint="eastAsia"/>
          <w:color w:val="auto"/>
          <w:spacing w:val="-6"/>
          <w:sz w:val="32"/>
          <w:szCs w:val="32"/>
          <w:highlight w:val="none"/>
          <w:lang w:val="en-US" w:eastAsia="zh-CN"/>
        </w:rPr>
        <w:t>月度结算结果应是日清分结果的累计值叠加，</w:t>
      </w:r>
      <w:r>
        <w:rPr>
          <w:rFonts w:ascii="仿宋_GB2312" w:eastAsia="仿宋_GB2312" w:hAnsi="仿宋_GB2312" w:cs="仿宋_GB2312" w:hint="eastAsia"/>
          <w:color w:val="auto"/>
          <w:spacing w:val="-6"/>
          <w:sz w:val="32"/>
          <w:szCs w:val="32"/>
          <w:highlight w:val="none"/>
        </w:rPr>
        <w:t>以</w:t>
      </w:r>
      <w:r>
        <w:rPr>
          <w:rFonts w:ascii="仿宋_GB2312" w:eastAsia="仿宋_GB2312" w:hAnsi="仿宋_GB2312" w:cs="仿宋_GB2312" w:hint="eastAsia"/>
          <w:color w:val="auto"/>
          <w:spacing w:val="-6"/>
          <w:sz w:val="32"/>
          <w:szCs w:val="32"/>
          <w:highlight w:val="none"/>
          <w:lang w:val="en-US" w:eastAsia="zh-CN"/>
        </w:rPr>
        <w:t>自然</w:t>
      </w:r>
      <w:r>
        <w:rPr>
          <w:rFonts w:ascii="仿宋_GB2312" w:eastAsia="仿宋_GB2312" w:hAnsi="仿宋_GB2312" w:cs="仿宋_GB2312" w:hint="eastAsia"/>
          <w:color w:val="auto"/>
          <w:spacing w:val="-6"/>
          <w:sz w:val="32"/>
          <w:szCs w:val="32"/>
          <w:highlight w:val="none"/>
        </w:rPr>
        <w:t>月为周期</w:t>
      </w:r>
      <w:r>
        <w:rPr>
          <w:rFonts w:ascii="仿宋_GB2312" w:eastAsia="仿宋_GB2312" w:hAnsi="仿宋_GB2312" w:cs="仿宋_GB2312" w:hint="eastAsia"/>
          <w:color w:val="auto"/>
          <w:spacing w:val="-6"/>
          <w:sz w:val="32"/>
          <w:szCs w:val="32"/>
          <w:highlight w:val="none"/>
          <w:lang w:val="en-US" w:eastAsia="zh-CN"/>
        </w:rPr>
        <w:t>结算的相关科目按自然月为周期进行结算并</w:t>
      </w:r>
      <w:r>
        <w:rPr>
          <w:rFonts w:ascii="仿宋_GB2312" w:eastAsia="仿宋_GB2312" w:hAnsi="仿宋_GB2312" w:cs="仿宋_GB2312" w:hint="eastAsia"/>
          <w:color w:val="auto"/>
          <w:spacing w:val="-6"/>
          <w:sz w:val="32"/>
          <w:szCs w:val="32"/>
          <w:highlight w:val="none"/>
        </w:rPr>
        <w:t>出具结算依据，根据需要开展结算调整。原则上，结算所需基础数据的时段维度应与结算时段一致，现阶段为按日、24时刻数据。其中月度指自然月1日0时整至月末最后1日24时整（下同）。</w:t>
      </w:r>
    </w:p>
    <w:p>
      <w:pPr>
        <w:pStyle w:val="BodyText"/>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40" w:firstLineChars="200"/>
        <w:jc w:val="both"/>
        <w:textAlignment w:val="baseline"/>
        <w:outlineLvl w:val="1"/>
        <w:rPr>
          <w:rFonts w:ascii="仿宋_GB2312" w:eastAsia="仿宋_GB2312" w:hAnsi="仿宋_GB2312" w:cs="仿宋_GB2312" w:hint="eastAsia"/>
          <w:color w:val="auto"/>
          <w:sz w:val="32"/>
          <w:szCs w:val="32"/>
          <w:highlight w:val="none"/>
        </w:rPr>
      </w:pPr>
      <w:r>
        <w:rPr>
          <w:rFonts w:ascii="仿宋_GB2312" w:eastAsia="仿宋_GB2312" w:hAnsi="仿宋_GB2312" w:cs="仿宋_GB2312" w:hint="eastAsia"/>
          <w:b/>
          <w:bCs/>
          <w:color w:val="auto"/>
          <w:spacing w:val="-3"/>
          <w:sz w:val="32"/>
          <w:szCs w:val="32"/>
          <w:highlight w:val="none"/>
        </w:rPr>
        <w:t>3.2</w:t>
      </w:r>
      <w:r>
        <w:rPr>
          <w:rFonts w:ascii="仿宋_GB2312" w:eastAsia="仿宋_GB2312" w:hAnsi="仿宋_GB2312" w:cs="仿宋_GB2312" w:hint="eastAsia"/>
          <w:b/>
          <w:bCs/>
          <w:color w:val="auto"/>
          <w:spacing w:val="-3"/>
          <w:sz w:val="32"/>
          <w:szCs w:val="32"/>
          <w:highlight w:val="none"/>
          <w:lang w:val="en-US" w:eastAsia="zh-CN"/>
        </w:rPr>
        <w:t xml:space="preserve"> </w:t>
      </w:r>
      <w:r>
        <w:rPr>
          <w:rFonts w:ascii="仿宋_GB2312" w:eastAsia="仿宋_GB2312" w:hAnsi="仿宋_GB2312" w:cs="仿宋_GB2312" w:hint="eastAsia"/>
          <w:b/>
          <w:bCs/>
          <w:color w:val="auto"/>
          <w:spacing w:val="-3"/>
          <w:sz w:val="32"/>
          <w:szCs w:val="32"/>
          <w:highlight w:val="none"/>
        </w:rPr>
        <w:t>结算模式</w:t>
      </w:r>
    </w:p>
    <w:p>
      <w:pPr>
        <w:pStyle w:val="BodyText"/>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40" w:firstLineChars="200"/>
        <w:jc w:val="both"/>
        <w:textAlignment w:val="baseline"/>
        <w:rPr>
          <w:rFonts w:ascii="仿宋_GB2312" w:eastAsia="仿宋_GB2312" w:hAnsi="仿宋_GB2312" w:cs="仿宋_GB2312" w:hint="eastAsia"/>
          <w:color w:val="auto"/>
          <w:spacing w:val="7"/>
          <w:sz w:val="32"/>
          <w:szCs w:val="32"/>
          <w:highlight w:val="none"/>
        </w:rPr>
      </w:pPr>
      <w:r>
        <w:rPr>
          <w:rFonts w:ascii="仿宋_GB2312" w:eastAsia="仿宋_GB2312" w:hAnsi="仿宋_GB2312" w:cs="仿宋_GB2312" w:hint="eastAsia"/>
          <w:color w:val="auto"/>
          <w:spacing w:val="7"/>
          <w:sz w:val="32"/>
          <w:szCs w:val="32"/>
          <w:highlight w:val="none"/>
        </w:rPr>
        <w:t>3.2.1批发市场现阶段按照差量结算模式开展三部制结算，条件具备时，也可按差价模式结算。</w:t>
      </w:r>
    </w:p>
    <w:p>
      <w:pPr>
        <w:pStyle w:val="BodyText"/>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40" w:firstLineChars="200"/>
        <w:jc w:val="both"/>
        <w:textAlignment w:val="baseline"/>
        <w:rPr>
          <w:rFonts w:ascii="仿宋_GB2312" w:eastAsia="仿宋_GB2312" w:hAnsi="仿宋_GB2312" w:cs="仿宋_GB2312" w:hint="eastAsia"/>
          <w:color w:val="auto"/>
          <w:spacing w:val="5"/>
          <w:sz w:val="32"/>
          <w:szCs w:val="32"/>
          <w:highlight w:val="none"/>
        </w:rPr>
      </w:pPr>
      <w:r>
        <w:rPr>
          <w:rFonts w:ascii="仿宋_GB2312" w:eastAsia="仿宋_GB2312" w:hAnsi="仿宋_GB2312" w:cs="仿宋_GB2312" w:hint="eastAsia"/>
          <w:color w:val="auto"/>
          <w:spacing w:val="7"/>
          <w:sz w:val="32"/>
          <w:szCs w:val="32"/>
          <w:highlight w:val="none"/>
        </w:rPr>
        <w:t>差量结算模式：中长期合约电量</w:t>
      </w:r>
      <w:r>
        <w:rPr>
          <w:rFonts w:ascii="仿宋_GB2312" w:eastAsia="仿宋_GB2312" w:hAnsi="仿宋_GB2312" w:cs="仿宋_GB2312" w:hint="eastAsia"/>
          <w:color w:val="auto"/>
          <w:spacing w:val="7"/>
          <w:sz w:val="32"/>
          <w:szCs w:val="32"/>
          <w:highlight w:val="none"/>
          <w:lang w:val="en-US" w:eastAsia="zh-CN"/>
        </w:rPr>
        <w:t>按中长期合约价格</w:t>
      </w:r>
      <w:r>
        <w:rPr>
          <w:rFonts w:ascii="仿宋_GB2312" w:eastAsia="仿宋_GB2312" w:hAnsi="仿宋_GB2312" w:cs="仿宋_GB2312" w:hint="eastAsia"/>
          <w:color w:val="auto"/>
          <w:spacing w:val="7"/>
          <w:sz w:val="32"/>
          <w:szCs w:val="32"/>
          <w:highlight w:val="none"/>
        </w:rPr>
        <w:t>结</w:t>
      </w:r>
      <w:r>
        <w:rPr>
          <w:rFonts w:ascii="仿宋_GB2312" w:eastAsia="仿宋_GB2312" w:hAnsi="仿宋_GB2312" w:cs="仿宋_GB2312" w:hint="eastAsia"/>
          <w:color w:val="auto"/>
          <w:spacing w:val="5"/>
          <w:sz w:val="32"/>
          <w:szCs w:val="32"/>
          <w:highlight w:val="none"/>
        </w:rPr>
        <w:t>算</w:t>
      </w:r>
      <w:r>
        <w:rPr>
          <w:rFonts w:ascii="仿宋_GB2312" w:eastAsia="仿宋_GB2312" w:hAnsi="仿宋_GB2312" w:cs="仿宋_GB2312" w:hint="eastAsia"/>
          <w:color w:val="auto"/>
          <w:spacing w:val="8"/>
          <w:sz w:val="32"/>
          <w:szCs w:val="32"/>
          <w:highlight w:val="none"/>
        </w:rPr>
        <w:t>，</w:t>
      </w:r>
      <w:r>
        <w:rPr>
          <w:rFonts w:ascii="仿宋_GB2312" w:eastAsia="仿宋_GB2312" w:hAnsi="仿宋_GB2312" w:cs="仿宋_GB2312" w:hint="eastAsia"/>
          <w:color w:val="auto"/>
          <w:spacing w:val="8"/>
          <w:sz w:val="32"/>
          <w:szCs w:val="32"/>
          <w:highlight w:val="none"/>
          <w:lang w:val="en-US" w:eastAsia="zh-CN"/>
        </w:rPr>
        <w:t>并结算所在节点与中长期结算参考点的现货价格差值；</w:t>
      </w:r>
      <w:r>
        <w:rPr>
          <w:rFonts w:ascii="仿宋_GB2312" w:eastAsia="仿宋_GB2312" w:hAnsi="仿宋_GB2312" w:cs="仿宋_GB2312" w:hint="eastAsia"/>
          <w:color w:val="auto"/>
          <w:spacing w:val="5"/>
          <w:sz w:val="32"/>
          <w:szCs w:val="32"/>
          <w:highlight w:val="none"/>
        </w:rPr>
        <w:t>日前市场</w:t>
      </w:r>
      <w:r>
        <w:rPr>
          <w:rFonts w:ascii="仿宋_GB2312" w:eastAsia="仿宋_GB2312" w:hAnsi="仿宋_GB2312" w:cs="仿宋_GB2312" w:hint="eastAsia"/>
          <w:color w:val="auto"/>
          <w:spacing w:val="5"/>
          <w:sz w:val="32"/>
          <w:szCs w:val="32"/>
          <w:highlight w:val="none"/>
          <w:lang w:val="en-US" w:eastAsia="zh-CN"/>
        </w:rPr>
        <w:t>现货出清曲线</w:t>
      </w:r>
      <w:r>
        <w:rPr>
          <w:rFonts w:ascii="仿宋_GB2312" w:eastAsia="仿宋_GB2312" w:hAnsi="仿宋_GB2312" w:cs="仿宋_GB2312" w:hint="eastAsia"/>
          <w:color w:val="auto"/>
          <w:spacing w:val="5"/>
          <w:sz w:val="32"/>
          <w:szCs w:val="32"/>
          <w:highlight w:val="none"/>
        </w:rPr>
        <w:t>与中长期市</w:t>
      </w:r>
      <w:r>
        <w:rPr>
          <w:rFonts w:ascii="仿宋_GB2312" w:eastAsia="仿宋_GB2312" w:hAnsi="仿宋_GB2312" w:cs="仿宋_GB2312" w:hint="eastAsia"/>
          <w:color w:val="auto"/>
          <w:spacing w:val="4"/>
          <w:sz w:val="32"/>
          <w:szCs w:val="32"/>
          <w:highlight w:val="none"/>
        </w:rPr>
        <w:t>场</w:t>
      </w:r>
      <w:r>
        <w:rPr>
          <w:rFonts w:ascii="仿宋_GB2312" w:eastAsia="仿宋_GB2312" w:hAnsi="仿宋_GB2312" w:cs="仿宋_GB2312" w:hint="eastAsia"/>
          <w:color w:val="auto"/>
          <w:spacing w:val="4"/>
          <w:sz w:val="32"/>
          <w:szCs w:val="32"/>
          <w:highlight w:val="none"/>
          <w:lang w:val="en-US" w:eastAsia="zh-CN"/>
        </w:rPr>
        <w:t>合约曲线</w:t>
      </w:r>
      <w:r>
        <w:rPr>
          <w:rFonts w:ascii="仿宋_GB2312" w:eastAsia="仿宋_GB2312" w:hAnsi="仿宋_GB2312" w:cs="仿宋_GB2312" w:hint="eastAsia"/>
          <w:color w:val="auto"/>
          <w:spacing w:val="4"/>
          <w:sz w:val="32"/>
          <w:szCs w:val="32"/>
          <w:highlight w:val="none"/>
        </w:rPr>
        <w:t>的偏差电</w:t>
      </w:r>
      <w:r>
        <w:rPr>
          <w:rFonts w:ascii="仿宋_GB2312" w:eastAsia="仿宋_GB2312" w:hAnsi="仿宋_GB2312" w:cs="仿宋_GB2312" w:hint="eastAsia"/>
          <w:color w:val="auto"/>
          <w:spacing w:val="5"/>
          <w:sz w:val="32"/>
          <w:szCs w:val="32"/>
          <w:highlight w:val="none"/>
        </w:rPr>
        <w:t>量按日前市场价格结算</w:t>
      </w:r>
      <w:r>
        <w:rPr>
          <w:rFonts w:ascii="仿宋_GB2312" w:eastAsia="仿宋_GB2312" w:hAnsi="仿宋_GB2312" w:cs="仿宋_GB2312" w:hint="eastAsia"/>
          <w:color w:val="auto"/>
          <w:spacing w:val="5"/>
          <w:sz w:val="32"/>
          <w:szCs w:val="32"/>
          <w:highlight w:val="none"/>
          <w:lang w:eastAsia="zh-CN"/>
        </w:rPr>
        <w:t>；实际结算电量与日前</w:t>
      </w:r>
      <w:r>
        <w:rPr>
          <w:rFonts w:ascii="仿宋_GB2312" w:eastAsia="仿宋_GB2312" w:hAnsi="仿宋_GB2312" w:cs="仿宋_GB2312" w:hint="eastAsia"/>
          <w:color w:val="auto"/>
          <w:spacing w:val="5"/>
          <w:sz w:val="32"/>
          <w:szCs w:val="32"/>
          <w:highlight w:val="none"/>
          <w:lang w:val="en-US" w:eastAsia="zh-CN"/>
        </w:rPr>
        <w:t>市场</w:t>
      </w:r>
      <w:r>
        <w:rPr>
          <w:rFonts w:ascii="仿宋_GB2312" w:eastAsia="仿宋_GB2312" w:hAnsi="仿宋_GB2312" w:cs="仿宋_GB2312" w:hint="eastAsia"/>
          <w:color w:val="auto"/>
          <w:spacing w:val="5"/>
          <w:sz w:val="32"/>
          <w:szCs w:val="32"/>
          <w:highlight w:val="none"/>
          <w:lang w:eastAsia="zh-CN"/>
        </w:rPr>
        <w:t>现货出清曲线之间的偏差电量</w:t>
      </w:r>
      <w:r>
        <w:rPr>
          <w:rFonts w:ascii="仿宋_GB2312" w:eastAsia="仿宋_GB2312" w:hAnsi="仿宋_GB2312" w:cs="仿宋_GB2312" w:hint="eastAsia"/>
          <w:color w:val="auto"/>
          <w:spacing w:val="5"/>
          <w:sz w:val="32"/>
          <w:szCs w:val="32"/>
          <w:highlight w:val="none"/>
        </w:rPr>
        <w:t>按实时市场价格结算。</w:t>
      </w:r>
    </w:p>
    <w:p>
      <w:pPr>
        <w:pStyle w:val="BodyText"/>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20" w:firstLineChars="200"/>
        <w:jc w:val="both"/>
        <w:textAlignment w:val="baseline"/>
        <w:rPr>
          <w:rFonts w:ascii="仿宋_GB2312" w:eastAsia="仿宋_GB2312" w:hAnsi="仿宋_GB2312" w:cs="仿宋_GB2312" w:hint="eastAsia"/>
          <w:b w:val="0"/>
          <w:bCs w:val="0"/>
          <w:snapToGrid w:val="0"/>
          <w:color w:val="auto"/>
          <w:spacing w:val="5"/>
          <w:kern w:val="0"/>
          <w:sz w:val="32"/>
          <w:szCs w:val="32"/>
          <w:highlight w:val="none"/>
          <w:lang w:val="en-US" w:eastAsia="zh-CN" w:bidi="ar-SA"/>
        </w:rPr>
      </w:pPr>
      <w:r>
        <w:rPr>
          <w:rFonts w:eastAsia="仿宋_GB2312" w:hint="eastAsia"/>
          <w:b w:val="0"/>
          <w:bCs w:val="0"/>
          <w:color w:val="auto"/>
          <w:highlight w:val="none"/>
          <w:lang w:val="en-US" w:eastAsia="zh-CN"/>
        </w:rPr>
        <w:t>差</w:t>
      </w:r>
      <w:r>
        <w:rPr>
          <w:rFonts w:ascii="仿宋_GB2312" w:eastAsia="仿宋_GB2312" w:hAnsi="仿宋_GB2312" w:cs="仿宋_GB2312" w:hint="eastAsia"/>
          <w:b w:val="0"/>
          <w:bCs w:val="0"/>
          <w:snapToGrid w:val="0"/>
          <w:color w:val="auto"/>
          <w:spacing w:val="5"/>
          <w:kern w:val="0"/>
          <w:sz w:val="32"/>
          <w:szCs w:val="32"/>
          <w:highlight w:val="none"/>
          <w:lang w:val="en-US" w:eastAsia="zh-CN" w:bidi="ar-SA"/>
        </w:rPr>
        <w:t>价结算模式：日前市场现货出清电量</w:t>
      </w:r>
      <w:r>
        <w:rPr>
          <w:rFonts w:ascii="仿宋_GB2312" w:eastAsia="仿宋_GB2312" w:hAnsi="仿宋_GB2312" w:cs="仿宋_GB2312" w:hint="eastAsia"/>
          <w:color w:val="auto"/>
          <w:spacing w:val="5"/>
          <w:sz w:val="32"/>
          <w:szCs w:val="32"/>
          <w:highlight w:val="none"/>
        </w:rPr>
        <w:t>按日前市场价格结算</w:t>
      </w:r>
      <w:r>
        <w:rPr>
          <w:rFonts w:ascii="仿宋_GB2312" w:eastAsia="仿宋_GB2312" w:hAnsi="仿宋_GB2312" w:cs="仿宋_GB2312" w:hint="eastAsia"/>
          <w:color w:val="auto"/>
          <w:spacing w:val="5"/>
          <w:sz w:val="32"/>
          <w:szCs w:val="32"/>
          <w:highlight w:val="none"/>
          <w:lang w:eastAsia="zh-CN"/>
        </w:rPr>
        <w:t>；实际结算电量与日前</w:t>
      </w:r>
      <w:r>
        <w:rPr>
          <w:rFonts w:ascii="仿宋_GB2312" w:eastAsia="仿宋_GB2312" w:hAnsi="仿宋_GB2312" w:cs="仿宋_GB2312" w:hint="eastAsia"/>
          <w:color w:val="auto"/>
          <w:spacing w:val="5"/>
          <w:sz w:val="32"/>
          <w:szCs w:val="32"/>
          <w:highlight w:val="none"/>
          <w:lang w:val="en-US" w:eastAsia="zh-CN"/>
        </w:rPr>
        <w:t>市场</w:t>
      </w:r>
      <w:r>
        <w:rPr>
          <w:rFonts w:ascii="仿宋_GB2312" w:eastAsia="仿宋_GB2312" w:hAnsi="仿宋_GB2312" w:cs="仿宋_GB2312" w:hint="eastAsia"/>
          <w:color w:val="auto"/>
          <w:spacing w:val="5"/>
          <w:sz w:val="32"/>
          <w:szCs w:val="32"/>
          <w:highlight w:val="none"/>
          <w:lang w:eastAsia="zh-CN"/>
        </w:rPr>
        <w:t>现货出清曲线之间的偏差电量</w:t>
      </w:r>
      <w:r>
        <w:rPr>
          <w:rFonts w:ascii="仿宋_GB2312" w:eastAsia="仿宋_GB2312" w:hAnsi="仿宋_GB2312" w:cs="仿宋_GB2312" w:hint="eastAsia"/>
          <w:color w:val="auto"/>
          <w:spacing w:val="5"/>
          <w:sz w:val="32"/>
          <w:szCs w:val="32"/>
          <w:highlight w:val="none"/>
        </w:rPr>
        <w:t>按实时市场价格结算</w:t>
      </w:r>
      <w:r>
        <w:rPr>
          <w:rFonts w:ascii="仿宋_GB2312" w:eastAsia="仿宋_GB2312" w:hAnsi="仿宋_GB2312" w:cs="仿宋_GB2312" w:hint="eastAsia"/>
          <w:color w:val="auto"/>
          <w:spacing w:val="5"/>
          <w:sz w:val="32"/>
          <w:szCs w:val="32"/>
          <w:highlight w:val="none"/>
          <w:lang w:eastAsia="zh-CN"/>
        </w:rPr>
        <w:t>；</w:t>
      </w:r>
      <w:r>
        <w:rPr>
          <w:rFonts w:ascii="仿宋_GB2312" w:eastAsia="仿宋_GB2312" w:hAnsi="仿宋_GB2312" w:cs="仿宋_GB2312" w:hint="eastAsia"/>
          <w:color w:val="auto"/>
          <w:spacing w:val="7"/>
          <w:sz w:val="32"/>
          <w:szCs w:val="32"/>
          <w:highlight w:val="none"/>
        </w:rPr>
        <w:t>中长期合约电量</w:t>
      </w:r>
      <w:r>
        <w:rPr>
          <w:rFonts w:ascii="仿宋_GB2312" w:eastAsia="仿宋_GB2312" w:hAnsi="仿宋_GB2312" w:cs="仿宋_GB2312" w:hint="eastAsia"/>
          <w:color w:val="auto"/>
          <w:spacing w:val="7"/>
          <w:sz w:val="32"/>
          <w:szCs w:val="32"/>
          <w:highlight w:val="none"/>
          <w:lang w:val="en-US" w:eastAsia="zh-CN"/>
        </w:rPr>
        <w:t>按中长期合约价格</w:t>
      </w:r>
      <w:r>
        <w:rPr>
          <w:rFonts w:ascii="仿宋_GB2312" w:eastAsia="仿宋_GB2312" w:hAnsi="仿宋_GB2312" w:cs="仿宋_GB2312" w:hint="eastAsia"/>
          <w:color w:val="auto"/>
          <w:spacing w:val="8"/>
          <w:sz w:val="32"/>
          <w:szCs w:val="32"/>
          <w:highlight w:val="none"/>
          <w:lang w:val="en-US" w:eastAsia="zh-CN"/>
        </w:rPr>
        <w:t>与中长期结算参考点的现货价格差值结算。</w:t>
      </w:r>
    </w:p>
    <w:p>
      <w:pPr>
        <w:keepNext w:val="0"/>
        <w:keepLines w:val="0"/>
        <w:pageBreakBefore w:val="0"/>
        <w:widowControl/>
        <w:suppressLineNumbers w:val="0"/>
        <w:kinsoku w:val="0"/>
        <w:wordWrap/>
        <w:overflowPunct/>
        <w:topLinePunct w:val="0"/>
        <w:autoSpaceDE w:val="0"/>
        <w:autoSpaceDN w:val="0"/>
        <w:bidi w:val="0"/>
        <w:adjustRightInd w:val="0"/>
        <w:snapToGrid w:val="0"/>
        <w:spacing w:line="560" w:lineRule="exact"/>
        <w:ind w:firstLine="640" w:firstLineChars="200"/>
        <w:jc w:val="left"/>
        <w:textAlignment w:val="baseline"/>
        <w:rPr>
          <w:color w:val="auto"/>
          <w:highlight w:val="none"/>
        </w:rPr>
      </w:pPr>
      <w:r>
        <w:rPr>
          <w:rFonts w:ascii="仿宋_GB2312" w:eastAsia="仿宋_GB2312" w:hAnsi="仿宋_GB2312" w:cs="仿宋_GB2312" w:hint="eastAsia"/>
          <w:color w:val="auto"/>
          <w:spacing w:val="6"/>
          <w:sz w:val="32"/>
          <w:szCs w:val="32"/>
          <w:highlight w:val="none"/>
        </w:rPr>
        <w:t>3.2.2中长期市场根据经营主体参与跨省和省内中长期交易形成的合约电量按照相应交易价格结算</w:t>
      </w:r>
      <w:r>
        <w:rPr>
          <w:rFonts w:ascii="仿宋_GB2312" w:eastAsia="仿宋_GB2312" w:hAnsi="仿宋_GB2312" w:cs="仿宋_GB2312" w:hint="eastAsia"/>
          <w:color w:val="auto"/>
          <w:spacing w:val="6"/>
          <w:sz w:val="32"/>
          <w:szCs w:val="32"/>
          <w:highlight w:val="none"/>
          <w:lang w:eastAsia="zh-CN"/>
        </w:rPr>
        <w:t>，</w:t>
      </w:r>
      <w:r>
        <w:rPr>
          <w:rFonts w:ascii="仿宋_GB2312" w:eastAsia="仿宋_GB2312" w:hAnsi="仿宋_GB2312" w:cs="仿宋_GB2312" w:hint="eastAsia"/>
          <w:color w:val="auto"/>
          <w:spacing w:val="6"/>
          <w:sz w:val="32"/>
          <w:szCs w:val="32"/>
          <w:highlight w:val="none"/>
          <w:lang w:val="en-US" w:eastAsia="zh-CN"/>
        </w:rPr>
        <w:t>并</w:t>
      </w:r>
      <w:r>
        <w:rPr>
          <w:rFonts w:ascii="仿宋_GB2312" w:eastAsia="仿宋_GB2312" w:hAnsi="宋体" w:cs="仿宋_GB2312"/>
          <w:snapToGrid w:val="0"/>
          <w:color w:val="auto"/>
          <w:kern w:val="0"/>
          <w:sz w:val="31"/>
          <w:szCs w:val="31"/>
          <w:highlight w:val="none"/>
          <w:lang w:val="en-US" w:eastAsia="zh-CN" w:bidi="ar"/>
        </w:rPr>
        <w:t>结</w:t>
      </w:r>
      <w:r>
        <w:rPr>
          <w:rFonts w:ascii="仿宋_GB2312" w:eastAsia="仿宋_GB2312" w:hAnsi="宋体" w:cs="仿宋_GB2312" w:hint="eastAsia"/>
          <w:snapToGrid w:val="0"/>
          <w:color w:val="auto"/>
          <w:kern w:val="0"/>
          <w:sz w:val="31"/>
          <w:szCs w:val="31"/>
          <w:highlight w:val="none"/>
          <w:lang w:val="en-US" w:eastAsia="zh-CN" w:bidi="ar"/>
        </w:rPr>
        <w:t>算所在节点与所在省（区）跨省中长期结算参考关口、省（区）内中长期结算参考点的现货价格差值。</w:t>
      </w:r>
    </w:p>
    <w:p>
      <w:pPr>
        <w:pStyle w:val="BodyText"/>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40" w:firstLineChars="200"/>
        <w:jc w:val="both"/>
        <w:textAlignment w:val="baseline"/>
        <w:rPr>
          <w:rFonts w:ascii="仿宋_GB2312" w:eastAsia="仿宋_GB2312" w:hAnsi="仿宋_GB2312" w:cs="仿宋_GB2312" w:hint="eastAsia"/>
          <w:color w:val="auto"/>
          <w:sz w:val="32"/>
          <w:szCs w:val="32"/>
          <w:highlight w:val="none"/>
        </w:rPr>
      </w:pPr>
      <w:r>
        <w:rPr>
          <w:rFonts w:ascii="仿宋_GB2312" w:eastAsia="仿宋_GB2312" w:hAnsi="仿宋_GB2312" w:cs="仿宋_GB2312" w:hint="eastAsia"/>
          <w:color w:val="auto"/>
          <w:spacing w:val="6"/>
          <w:sz w:val="32"/>
          <w:szCs w:val="32"/>
          <w:highlight w:val="none"/>
        </w:rPr>
        <w:t>3.2.3日前市场根据日前市场出清电量</w:t>
      </w:r>
      <w:r>
        <w:rPr>
          <w:rFonts w:ascii="仿宋_GB2312" w:eastAsia="仿宋_GB2312" w:hAnsi="仿宋_GB2312" w:cs="仿宋_GB2312" w:hint="eastAsia"/>
          <w:color w:val="auto"/>
          <w:spacing w:val="5"/>
          <w:sz w:val="32"/>
          <w:szCs w:val="32"/>
          <w:highlight w:val="none"/>
        </w:rPr>
        <w:t>与中长期合约电量的</w:t>
      </w:r>
      <w:r>
        <w:rPr>
          <w:rFonts w:ascii="仿宋_GB2312" w:eastAsia="仿宋_GB2312" w:hAnsi="仿宋_GB2312" w:cs="仿宋_GB2312" w:hint="eastAsia"/>
          <w:color w:val="auto"/>
          <w:spacing w:val="8"/>
          <w:sz w:val="32"/>
          <w:szCs w:val="32"/>
          <w:highlight w:val="none"/>
        </w:rPr>
        <w:t>差值做偏差结算，偏差结算价格为日前市场</w:t>
      </w:r>
      <w:r>
        <w:rPr>
          <w:rFonts w:ascii="仿宋_GB2312" w:eastAsia="仿宋_GB2312" w:hAnsi="仿宋_GB2312" w:cs="仿宋_GB2312" w:hint="eastAsia"/>
          <w:color w:val="auto"/>
          <w:spacing w:val="8"/>
          <w:sz w:val="32"/>
          <w:szCs w:val="32"/>
          <w:highlight w:val="none"/>
          <w:lang w:val="en-US" w:eastAsia="zh-CN"/>
        </w:rPr>
        <w:t>价格</w:t>
      </w:r>
      <w:r>
        <w:rPr>
          <w:rFonts w:ascii="仿宋_GB2312" w:eastAsia="仿宋_GB2312" w:hAnsi="仿宋_GB2312" w:cs="仿宋_GB2312" w:hint="eastAsia"/>
          <w:color w:val="auto"/>
          <w:spacing w:val="8"/>
          <w:sz w:val="32"/>
          <w:szCs w:val="32"/>
          <w:highlight w:val="none"/>
        </w:rPr>
        <w:t>。</w:t>
      </w:r>
    </w:p>
    <w:p>
      <w:pPr>
        <w:pStyle w:val="BodyText"/>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40" w:firstLineChars="200"/>
        <w:jc w:val="both"/>
        <w:textAlignment w:val="baseline"/>
        <w:rPr>
          <w:rFonts w:ascii="仿宋_GB2312" w:eastAsia="仿宋_GB2312" w:hAnsi="仿宋_GB2312" w:cs="仿宋_GB2312" w:hint="eastAsia"/>
          <w:color w:val="auto"/>
          <w:sz w:val="32"/>
          <w:szCs w:val="32"/>
          <w:highlight w:val="none"/>
        </w:rPr>
      </w:pPr>
      <w:r>
        <w:rPr>
          <w:rFonts w:ascii="仿宋_GB2312" w:eastAsia="仿宋_GB2312" w:hAnsi="仿宋_GB2312" w:cs="仿宋_GB2312" w:hint="eastAsia"/>
          <w:color w:val="auto"/>
          <w:spacing w:val="9"/>
          <w:sz w:val="32"/>
          <w:szCs w:val="32"/>
          <w:highlight w:val="none"/>
        </w:rPr>
        <w:t>3.2.4实时市场根据实际上网电量（或实际用电量）与</w:t>
      </w:r>
      <w:r>
        <w:rPr>
          <w:rFonts w:ascii="仿宋_GB2312" w:eastAsia="仿宋_GB2312" w:hAnsi="仿宋_GB2312" w:cs="仿宋_GB2312" w:hint="eastAsia"/>
          <w:color w:val="auto"/>
          <w:spacing w:val="6"/>
          <w:sz w:val="32"/>
          <w:szCs w:val="32"/>
          <w:highlight w:val="none"/>
        </w:rPr>
        <w:t>日前市场出清电量</w:t>
      </w:r>
      <w:r>
        <w:rPr>
          <w:rFonts w:ascii="仿宋_GB2312" w:eastAsia="仿宋_GB2312" w:hAnsi="仿宋_GB2312" w:cs="仿宋_GB2312" w:hint="eastAsia"/>
          <w:color w:val="auto"/>
          <w:spacing w:val="5"/>
          <w:sz w:val="32"/>
          <w:szCs w:val="32"/>
          <w:highlight w:val="none"/>
        </w:rPr>
        <w:t>的差值做偏差结算，偏差结算价格为实时市场</w:t>
      </w:r>
      <w:r>
        <w:rPr>
          <w:rFonts w:ascii="仿宋_GB2312" w:eastAsia="仿宋_GB2312" w:hAnsi="仿宋_GB2312" w:cs="仿宋_GB2312" w:hint="eastAsia"/>
          <w:color w:val="auto"/>
          <w:spacing w:val="1"/>
          <w:sz w:val="32"/>
          <w:szCs w:val="32"/>
          <w:highlight w:val="none"/>
        </w:rPr>
        <w:t>价格。</w:t>
      </w:r>
    </w:p>
    <w:p>
      <w:pPr>
        <w:pStyle w:val="BodyText"/>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40" w:firstLineChars="200"/>
        <w:jc w:val="both"/>
        <w:textAlignment w:val="baseline"/>
        <w:rPr>
          <w:rFonts w:ascii="仿宋_GB2312" w:eastAsia="仿宋_GB2312" w:hAnsi="仿宋_GB2312" w:cs="仿宋_GB2312" w:hint="eastAsia"/>
          <w:color w:val="auto"/>
          <w:spacing w:val="5"/>
          <w:sz w:val="32"/>
          <w:szCs w:val="32"/>
          <w:highlight w:val="none"/>
        </w:rPr>
      </w:pPr>
      <w:r>
        <w:rPr>
          <w:rFonts w:ascii="仿宋_GB2312" w:eastAsia="仿宋_GB2312" w:hAnsi="仿宋_GB2312" w:cs="仿宋_GB2312" w:hint="eastAsia"/>
          <w:color w:val="auto"/>
          <w:spacing w:val="5"/>
          <w:sz w:val="32"/>
          <w:szCs w:val="32"/>
          <w:highlight w:val="none"/>
        </w:rPr>
        <w:t>3.2.5</w:t>
      </w:r>
      <w:r>
        <w:rPr>
          <w:rFonts w:ascii="仿宋_GB2312" w:eastAsia="仿宋_GB2312" w:hAnsi="仿宋_GB2312" w:cs="仿宋_GB2312" w:hint="eastAsia"/>
          <w:color w:val="auto"/>
          <w:spacing w:val="-6"/>
          <w:sz w:val="32"/>
          <w:szCs w:val="32"/>
          <w:highlight w:val="none"/>
        </w:rPr>
        <w:t>承担优先发电计划的发电交易单元参与结算的</w:t>
      </w:r>
      <w:r>
        <w:rPr>
          <w:rFonts w:ascii="仿宋_GB2312" w:eastAsia="仿宋_GB2312" w:hAnsi="仿宋_GB2312" w:cs="仿宋_GB2312" w:hint="eastAsia"/>
          <w:color w:val="auto"/>
          <w:spacing w:val="-6"/>
          <w:sz w:val="32"/>
          <w:szCs w:val="32"/>
          <w:highlight w:val="none"/>
          <w:lang w:val="en-US" w:eastAsia="zh-CN"/>
        </w:rPr>
        <w:t>日前</w:t>
      </w:r>
      <w:r>
        <w:rPr>
          <w:rFonts w:ascii="仿宋_GB2312" w:eastAsia="仿宋_GB2312" w:hAnsi="仿宋_GB2312" w:cs="仿宋_GB2312" w:hint="eastAsia"/>
          <w:color w:val="auto"/>
          <w:spacing w:val="-6"/>
          <w:sz w:val="32"/>
          <w:szCs w:val="32"/>
          <w:highlight w:val="none"/>
        </w:rPr>
        <w:t>市场时段的</w:t>
      </w:r>
      <w:r>
        <w:rPr>
          <w:rFonts w:ascii="仿宋_GB2312" w:eastAsia="仿宋_GB2312" w:hAnsi="仿宋_GB2312" w:cs="仿宋_GB2312" w:hint="eastAsia"/>
          <w:color w:val="auto"/>
          <w:spacing w:val="-6"/>
          <w:sz w:val="32"/>
          <w:szCs w:val="32"/>
          <w:highlight w:val="none"/>
          <w:lang w:val="en-US" w:eastAsia="zh-CN"/>
        </w:rPr>
        <w:t>出清</w:t>
      </w:r>
      <w:r>
        <w:rPr>
          <w:rFonts w:ascii="仿宋_GB2312" w:eastAsia="仿宋_GB2312" w:hAnsi="仿宋_GB2312" w:cs="仿宋_GB2312" w:hint="eastAsia"/>
          <w:color w:val="auto"/>
          <w:spacing w:val="-6"/>
          <w:sz w:val="32"/>
          <w:szCs w:val="32"/>
          <w:highlight w:val="none"/>
        </w:rPr>
        <w:t>电量</w:t>
      </w:r>
      <w:r>
        <w:rPr>
          <w:rFonts w:ascii="仿宋_GB2312" w:eastAsia="仿宋_GB2312" w:hAnsi="仿宋_GB2312" w:cs="仿宋_GB2312" w:hint="eastAsia"/>
          <w:color w:val="auto"/>
          <w:spacing w:val="-6"/>
          <w:sz w:val="32"/>
          <w:szCs w:val="32"/>
          <w:highlight w:val="none"/>
          <w:lang w:val="en-US" w:eastAsia="zh-CN"/>
        </w:rPr>
        <w:t>和实际上网市场结算电量</w:t>
      </w:r>
      <w:r>
        <w:rPr>
          <w:rFonts w:ascii="仿宋_GB2312" w:eastAsia="仿宋_GB2312" w:hAnsi="仿宋_GB2312" w:cs="仿宋_GB2312" w:hint="eastAsia"/>
          <w:color w:val="auto"/>
          <w:spacing w:val="-6"/>
          <w:sz w:val="32"/>
          <w:szCs w:val="32"/>
          <w:highlight w:val="none"/>
        </w:rPr>
        <w:t>，需扣除相应时段的优先计划电量</w:t>
      </w:r>
      <w:r>
        <w:rPr>
          <w:rFonts w:ascii="仿宋_GB2312" w:eastAsia="仿宋_GB2312" w:hAnsi="仿宋_GB2312" w:cs="仿宋_GB2312" w:hint="eastAsia"/>
          <w:color w:val="auto"/>
          <w:spacing w:val="-6"/>
          <w:sz w:val="32"/>
          <w:szCs w:val="32"/>
          <w:highlight w:val="none"/>
          <w:lang w:eastAsia="zh-CN"/>
        </w:rPr>
        <w:t>，</w:t>
      </w:r>
      <w:r>
        <w:rPr>
          <w:rFonts w:ascii="仿宋_GB2312" w:eastAsia="仿宋_GB2312" w:hAnsi="仿宋_GB2312" w:cs="仿宋_GB2312" w:hint="eastAsia"/>
          <w:color w:val="auto"/>
          <w:spacing w:val="-6"/>
          <w:sz w:val="32"/>
          <w:szCs w:val="32"/>
          <w:highlight w:val="none"/>
          <w:lang w:val="en-US" w:eastAsia="zh-CN"/>
        </w:rPr>
        <w:t>差额电量为负时置零。</w:t>
      </w:r>
    </w:p>
    <w:p>
      <w:pPr>
        <w:pStyle w:val="BodyText"/>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40" w:firstLineChars="200"/>
        <w:jc w:val="both"/>
        <w:textAlignment w:val="baseline"/>
        <w:rPr>
          <w:rFonts w:ascii="仿宋_GB2312" w:eastAsia="仿宋_GB2312" w:hAnsi="仿宋_GB2312" w:cs="仿宋_GB2312" w:hint="eastAsia"/>
          <w:color w:val="auto"/>
          <w:spacing w:val="5"/>
          <w:sz w:val="32"/>
          <w:szCs w:val="32"/>
          <w:highlight w:val="none"/>
        </w:rPr>
      </w:pPr>
      <w:r>
        <w:rPr>
          <w:rFonts w:ascii="仿宋_GB2312" w:eastAsia="仿宋_GB2312" w:hAnsi="仿宋_GB2312" w:cs="仿宋_GB2312" w:hint="eastAsia"/>
          <w:color w:val="auto"/>
          <w:spacing w:val="5"/>
          <w:sz w:val="32"/>
          <w:szCs w:val="32"/>
          <w:highlight w:val="none"/>
        </w:rPr>
        <w:t>3.2.</w:t>
      </w:r>
      <w:r>
        <w:rPr>
          <w:rFonts w:ascii="仿宋_GB2312" w:eastAsia="仿宋_GB2312" w:hAnsi="仿宋_GB2312" w:cs="仿宋_GB2312" w:hint="eastAsia"/>
          <w:color w:val="auto"/>
          <w:spacing w:val="5"/>
          <w:sz w:val="32"/>
          <w:szCs w:val="32"/>
          <w:highlight w:val="none"/>
          <w:lang w:val="en-US" w:eastAsia="zh-CN"/>
        </w:rPr>
        <w:t>6</w:t>
      </w:r>
      <w:r>
        <w:rPr>
          <w:rFonts w:ascii="仿宋_GB2312" w:eastAsia="仿宋_GB2312" w:hAnsi="仿宋_GB2312" w:cs="仿宋_GB2312" w:hint="eastAsia"/>
          <w:color w:val="auto"/>
          <w:spacing w:val="5"/>
          <w:sz w:val="32"/>
          <w:szCs w:val="32"/>
          <w:highlight w:val="none"/>
        </w:rPr>
        <w:t>按照经营主体“权责对等”的原则，分项独立记录，明确分摊（返还）方式。</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ascii="仿宋_GB2312" w:eastAsia="仿宋_GB2312" w:hAnsi="仿宋_GB2312" w:cs="仿宋_GB2312" w:hint="default"/>
          <w:b w:val="0"/>
          <w:bCs w:val="0"/>
          <w:color w:val="auto"/>
          <w:sz w:val="32"/>
          <w:szCs w:val="32"/>
          <w:highlight w:val="none"/>
          <w:lang w:val="en-US" w:eastAsia="zh-CN"/>
        </w:rPr>
      </w:pPr>
      <w:r>
        <w:rPr>
          <w:rFonts w:ascii="仿宋_GB2312" w:eastAsia="仿宋_GB2312" w:hAnsi="仿宋_GB2312" w:cs="仿宋_GB2312" w:hint="eastAsia"/>
          <w:b w:val="0"/>
          <w:bCs w:val="0"/>
          <w:color w:val="auto"/>
          <w:spacing w:val="-3"/>
          <w:sz w:val="32"/>
          <w:szCs w:val="32"/>
          <w:highlight w:val="none"/>
          <w:lang w:val="en-US" w:eastAsia="zh-CN"/>
        </w:rPr>
        <w:t>3.2.7发电企业暂停交易资格之日起，在暂停之日前通过参与集中交易或合同电量转让等交易方式，将在暂停周期内的中长期合约电量转出</w:t>
      </w:r>
      <w:r>
        <w:rPr>
          <w:rFonts w:ascii="仿宋_GB2312" w:eastAsia="仿宋_GB2312" w:hAnsi="仿宋_GB2312" w:cs="仿宋_GB2312" w:hint="eastAsia"/>
          <w:b w:val="0"/>
          <w:bCs w:val="0"/>
          <w:color w:val="auto"/>
          <w:sz w:val="32"/>
          <w:szCs w:val="32"/>
          <w:highlight w:val="none"/>
        </w:rPr>
        <w:t>按转让前后价格差价结算</w:t>
      </w:r>
      <w:r>
        <w:rPr>
          <w:rFonts w:ascii="仿宋_GB2312" w:eastAsia="仿宋_GB2312" w:hAnsi="仿宋_GB2312" w:cs="仿宋_GB2312" w:hint="eastAsia"/>
          <w:b w:val="0"/>
          <w:bCs w:val="0"/>
          <w:color w:val="auto"/>
          <w:sz w:val="32"/>
          <w:szCs w:val="32"/>
          <w:highlight w:val="none"/>
          <w:lang w:eastAsia="zh-CN"/>
        </w:rPr>
        <w:t>；</w:t>
      </w:r>
      <w:r>
        <w:rPr>
          <w:rFonts w:ascii="仿宋_GB2312" w:eastAsia="仿宋_GB2312" w:hAnsi="仿宋_GB2312" w:cs="仿宋_GB2312" w:hint="eastAsia"/>
          <w:b w:val="0"/>
          <w:bCs w:val="0"/>
          <w:color w:val="auto"/>
          <w:sz w:val="32"/>
          <w:szCs w:val="32"/>
          <w:highlight w:val="none"/>
          <w:lang w:val="en-US" w:eastAsia="zh-CN"/>
        </w:rPr>
        <w:t>剩余的未履行的</w:t>
      </w:r>
      <w:r>
        <w:rPr>
          <w:rFonts w:ascii="仿宋_GB2312" w:eastAsia="仿宋_GB2312" w:hAnsi="仿宋_GB2312" w:cs="仿宋_GB2312" w:hint="eastAsia"/>
          <w:b w:val="0"/>
          <w:bCs w:val="0"/>
          <w:color w:val="auto"/>
          <w:spacing w:val="-3"/>
          <w:sz w:val="32"/>
          <w:szCs w:val="32"/>
          <w:highlight w:val="none"/>
          <w:lang w:val="en-US" w:eastAsia="zh-CN"/>
        </w:rPr>
        <w:t>中长期合约电量关联的发用电侧双方均不予结算，由此引起的相关责任由发电企业承担。</w:t>
      </w:r>
    </w:p>
    <w:p>
      <w:pPr>
        <w:pStyle w:val="BodyText"/>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40" w:firstLineChars="200"/>
        <w:jc w:val="both"/>
        <w:textAlignment w:val="baseline"/>
        <w:rPr>
          <w:rFonts w:ascii="仿宋_GB2312" w:eastAsia="仿宋_GB2312" w:hAnsi="仿宋_GB2312" w:cs="仿宋_GB2312" w:hint="eastAsia"/>
          <w:color w:val="auto"/>
          <w:sz w:val="32"/>
          <w:szCs w:val="32"/>
          <w:highlight w:val="none"/>
        </w:rPr>
      </w:pPr>
      <w:r>
        <w:rPr>
          <w:rFonts w:ascii="仿宋_GB2312" w:eastAsia="仿宋_GB2312" w:hAnsi="仿宋_GB2312" w:cs="仿宋_GB2312" w:hint="eastAsia"/>
          <w:b/>
          <w:bCs/>
          <w:color w:val="auto"/>
          <w:spacing w:val="-3"/>
          <w:sz w:val="32"/>
          <w:szCs w:val="32"/>
          <w:highlight w:val="none"/>
        </w:rPr>
        <w:t>3.3</w:t>
      </w:r>
      <w:r>
        <w:rPr>
          <w:rFonts w:ascii="仿宋_GB2312" w:eastAsia="仿宋_GB2312" w:hAnsi="仿宋_GB2312" w:cs="仿宋_GB2312" w:hint="eastAsia"/>
          <w:color w:val="auto"/>
          <w:spacing w:val="-3"/>
          <w:sz w:val="32"/>
          <w:szCs w:val="32"/>
          <w:highlight w:val="none"/>
        </w:rPr>
        <w:t xml:space="preserve"> </w:t>
      </w:r>
      <w:r>
        <w:rPr>
          <w:rFonts w:ascii="仿宋_GB2312" w:eastAsia="仿宋_GB2312" w:hAnsi="仿宋_GB2312" w:cs="仿宋_GB2312" w:hint="eastAsia"/>
          <w:b/>
          <w:bCs/>
          <w:color w:val="auto"/>
          <w:spacing w:val="-3"/>
          <w:sz w:val="32"/>
          <w:szCs w:val="32"/>
          <w:highlight w:val="none"/>
        </w:rPr>
        <w:t>结算电价</w:t>
      </w:r>
    </w:p>
    <w:p>
      <w:pPr>
        <w:pStyle w:val="BodyText"/>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40" w:firstLineChars="200"/>
        <w:jc w:val="both"/>
        <w:textAlignment w:val="baseline"/>
        <w:rPr>
          <w:rFonts w:ascii="仿宋_GB2312" w:eastAsia="仿宋_GB2312" w:hAnsi="仿宋_GB2312" w:cs="仿宋_GB2312" w:hint="eastAsia"/>
          <w:color w:val="auto"/>
          <w:spacing w:val="7"/>
          <w:sz w:val="32"/>
          <w:szCs w:val="32"/>
          <w:highlight w:val="none"/>
        </w:rPr>
      </w:pPr>
      <w:r>
        <w:rPr>
          <w:rFonts w:ascii="仿宋_GB2312" w:eastAsia="仿宋_GB2312" w:hAnsi="仿宋_GB2312" w:cs="仿宋_GB2312" w:hint="eastAsia"/>
          <w:color w:val="auto"/>
          <w:spacing w:val="9"/>
          <w:sz w:val="32"/>
          <w:szCs w:val="32"/>
          <w:highlight w:val="none"/>
        </w:rPr>
        <w:t>3.3.1发电侧现货市场结算电价为机组所在物理节点的节点</w:t>
      </w:r>
      <w:r>
        <w:rPr>
          <w:rFonts w:ascii="仿宋_GB2312" w:eastAsia="仿宋_GB2312" w:hAnsi="仿宋_GB2312" w:cs="仿宋_GB2312" w:hint="eastAsia"/>
          <w:color w:val="auto"/>
          <w:spacing w:val="7"/>
          <w:sz w:val="32"/>
          <w:szCs w:val="32"/>
          <w:highlight w:val="none"/>
        </w:rPr>
        <w:t>电价，</w:t>
      </w:r>
      <w:r>
        <w:rPr>
          <w:rFonts w:ascii="仿宋_GB2312" w:eastAsia="仿宋_GB2312" w:hAnsi="仿宋_GB2312" w:cs="仿宋_GB2312" w:hint="eastAsia"/>
          <w:color w:val="auto"/>
          <w:spacing w:val="7"/>
          <w:sz w:val="32"/>
          <w:szCs w:val="32"/>
          <w:highlight w:val="none"/>
          <w:lang w:val="en-US" w:eastAsia="zh-CN"/>
        </w:rPr>
        <w:t>尚未</w:t>
      </w:r>
      <w:r>
        <w:rPr>
          <w:rFonts w:ascii="仿宋_GB2312" w:eastAsia="仿宋_GB2312" w:hAnsi="宋体" w:cs="仿宋_GB2312" w:hint="eastAsia"/>
          <w:color w:val="auto"/>
          <w:kern w:val="0"/>
          <w:sz w:val="32"/>
          <w:szCs w:val="32"/>
          <w:highlight w:val="none"/>
          <w:lang w:val="en-US" w:eastAsia="zh-CN"/>
        </w:rPr>
        <w:t>明确节点的按同类电源项目现货市场出清分时加权平均价进行结算，</w:t>
      </w:r>
      <w:r>
        <w:rPr>
          <w:rFonts w:ascii="仿宋_GB2312" w:eastAsia="仿宋_GB2312" w:hAnsi="仿宋_GB2312" w:cs="仿宋_GB2312" w:hint="eastAsia"/>
          <w:color w:val="auto"/>
          <w:spacing w:val="7"/>
          <w:sz w:val="32"/>
          <w:szCs w:val="32"/>
          <w:highlight w:val="none"/>
        </w:rPr>
        <w:t>用户侧现货市场结算电价采用统一结算</w:t>
      </w:r>
      <w:r>
        <w:rPr>
          <w:rFonts w:ascii="仿宋_GB2312" w:eastAsia="仿宋_GB2312" w:hAnsi="仿宋_GB2312" w:cs="仿宋_GB2312" w:hint="eastAsia"/>
          <w:color w:val="auto"/>
          <w:spacing w:val="6"/>
          <w:sz w:val="32"/>
          <w:szCs w:val="32"/>
          <w:highlight w:val="none"/>
        </w:rPr>
        <w:t>点电价进行结算，</w:t>
      </w:r>
      <w:r>
        <w:rPr>
          <w:rFonts w:ascii="仿宋_GB2312" w:eastAsia="仿宋_GB2312" w:hAnsi="仿宋_GB2312" w:cs="仿宋_GB2312" w:hint="eastAsia"/>
          <w:color w:val="auto"/>
          <w:spacing w:val="14"/>
          <w:sz w:val="32"/>
          <w:szCs w:val="32"/>
          <w:highlight w:val="none"/>
        </w:rPr>
        <w:t>发电侧每小时的</w:t>
      </w:r>
      <w:r>
        <w:rPr>
          <w:rFonts w:ascii="仿宋_GB2312" w:eastAsia="仿宋_GB2312" w:hAnsi="仿宋_GB2312" w:cs="仿宋_GB2312" w:hint="eastAsia"/>
          <w:color w:val="auto"/>
          <w:spacing w:val="7"/>
          <w:sz w:val="32"/>
          <w:szCs w:val="32"/>
          <w:highlight w:val="none"/>
        </w:rPr>
        <w:t>节点电价等于该时段内每15分钟节点电价的</w:t>
      </w:r>
      <w:r>
        <w:rPr>
          <w:rFonts w:ascii="仿宋_GB2312" w:eastAsia="仿宋_GB2312" w:hAnsi="仿宋_GB2312" w:cs="仿宋_GB2312" w:hint="eastAsia"/>
          <w:color w:val="auto"/>
          <w:spacing w:val="7"/>
          <w:sz w:val="32"/>
          <w:szCs w:val="32"/>
          <w:highlight w:val="none"/>
          <w:lang w:val="en-US" w:eastAsia="zh-CN"/>
        </w:rPr>
        <w:t>加权平均</w:t>
      </w:r>
      <w:r>
        <w:rPr>
          <w:rFonts w:ascii="仿宋_GB2312" w:eastAsia="仿宋_GB2312" w:hAnsi="仿宋_GB2312" w:cs="仿宋_GB2312" w:hint="eastAsia"/>
          <w:color w:val="auto"/>
          <w:spacing w:val="7"/>
          <w:sz w:val="32"/>
          <w:szCs w:val="32"/>
          <w:highlight w:val="none"/>
        </w:rPr>
        <w:t>值。</w:t>
      </w:r>
      <w:r>
        <w:rPr>
          <w:rFonts w:ascii="仿宋_GB2312" w:eastAsia="仿宋_GB2312" w:hAnsi="仿宋_GB2312" w:cs="仿宋_GB2312" w:hint="eastAsia"/>
          <w:color w:val="auto"/>
          <w:sz w:val="32"/>
          <w:szCs w:val="32"/>
          <w:highlight w:val="none"/>
        </w:rPr>
        <w:t>尚未直接参与市场化交易的新能源项目需要采取节点电价结算的，</w:t>
      </w:r>
      <w:r>
        <w:rPr>
          <w:rFonts w:ascii="仿宋_GB2312" w:eastAsia="仿宋_GB2312" w:hAnsi="仿宋_GB2312" w:cs="仿宋_GB2312" w:hint="eastAsia"/>
          <w:color w:val="auto"/>
          <w:spacing w:val="7"/>
          <w:sz w:val="32"/>
          <w:szCs w:val="32"/>
          <w:highlight w:val="none"/>
        </w:rPr>
        <w:t>按匹配的变电站内</w:t>
      </w:r>
      <w:r>
        <w:rPr>
          <w:rFonts w:ascii="仿宋_GB2312" w:eastAsia="仿宋_GB2312" w:hAnsi="仿宋_GB2312" w:cs="仿宋_GB2312" w:hint="eastAsia"/>
          <w:color w:val="auto"/>
          <w:spacing w:val="7"/>
          <w:sz w:val="32"/>
          <w:szCs w:val="32"/>
          <w:highlight w:val="none"/>
          <w:lang w:val="en-US" w:eastAsia="zh-CN"/>
        </w:rPr>
        <w:t>同一电压等级</w:t>
      </w:r>
      <w:r>
        <w:rPr>
          <w:rFonts w:ascii="仿宋_GB2312" w:eastAsia="仿宋_GB2312" w:hAnsi="仿宋_GB2312" w:cs="仿宋_GB2312" w:hint="eastAsia"/>
          <w:color w:val="auto"/>
          <w:spacing w:val="7"/>
          <w:sz w:val="32"/>
          <w:szCs w:val="32"/>
          <w:highlight w:val="none"/>
        </w:rPr>
        <w:t>母线</w:t>
      </w:r>
      <w:r>
        <w:rPr>
          <w:rFonts w:ascii="仿宋_GB2312" w:eastAsia="仿宋_GB2312" w:hAnsi="仿宋_GB2312" w:cs="仿宋_GB2312" w:hint="eastAsia"/>
          <w:color w:val="auto"/>
          <w:spacing w:val="7"/>
          <w:sz w:val="32"/>
          <w:szCs w:val="32"/>
          <w:highlight w:val="none"/>
          <w:lang w:val="en-US" w:eastAsia="zh-CN"/>
        </w:rPr>
        <w:t>的绝对值</w:t>
      </w:r>
      <w:r>
        <w:rPr>
          <w:rFonts w:ascii="仿宋_GB2312" w:eastAsia="仿宋_GB2312" w:hAnsi="仿宋_GB2312" w:cs="仿宋_GB2312" w:hint="eastAsia"/>
          <w:color w:val="auto"/>
          <w:spacing w:val="7"/>
          <w:sz w:val="32"/>
          <w:szCs w:val="32"/>
          <w:highlight w:val="none"/>
        </w:rPr>
        <w:t>最高节点价格进行结算。</w:t>
      </w:r>
    </w:p>
    <w:p>
      <w:pPr>
        <w:pStyle w:val="BodyText"/>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40" w:firstLineChars="200"/>
        <w:jc w:val="both"/>
        <w:textAlignment w:val="baseline"/>
        <w:rPr>
          <w:rFonts w:ascii="仿宋_GB2312" w:eastAsia="仿宋_GB2312" w:hAnsi="仿宋_GB2312" w:cs="仿宋_GB2312" w:hint="eastAsia"/>
          <w:color w:val="auto"/>
          <w:spacing w:val="8"/>
          <w:sz w:val="32"/>
          <w:szCs w:val="32"/>
          <w:highlight w:val="none"/>
        </w:rPr>
      </w:pPr>
      <w:r>
        <w:rPr>
          <w:rFonts w:ascii="仿宋_GB2312" w:eastAsia="仿宋_GB2312" w:hAnsi="仿宋_GB2312" w:cs="仿宋_GB2312" w:hint="eastAsia"/>
          <w:color w:val="auto"/>
          <w:spacing w:val="5"/>
          <w:sz w:val="32"/>
          <w:szCs w:val="32"/>
          <w:highlight w:val="none"/>
        </w:rPr>
        <w:t>3.3.2购售电双方在结算参考点约定中长期合同的交割电量、</w:t>
      </w:r>
      <w:r>
        <w:rPr>
          <w:rFonts w:ascii="仿宋_GB2312" w:eastAsia="仿宋_GB2312" w:hAnsi="仿宋_GB2312" w:cs="仿宋_GB2312" w:hint="eastAsia"/>
          <w:color w:val="auto"/>
          <w:spacing w:val="4"/>
          <w:sz w:val="32"/>
          <w:szCs w:val="32"/>
          <w:highlight w:val="none"/>
        </w:rPr>
        <w:t>电价</w:t>
      </w:r>
      <w:r>
        <w:rPr>
          <w:rFonts w:ascii="仿宋_GB2312" w:eastAsia="仿宋_GB2312" w:hAnsi="仿宋_GB2312" w:cs="仿宋_GB2312" w:hint="eastAsia"/>
          <w:color w:val="auto"/>
          <w:spacing w:val="4"/>
          <w:sz w:val="32"/>
          <w:szCs w:val="32"/>
          <w:highlight w:val="none"/>
          <w:lang w:eastAsia="zh-CN"/>
        </w:rPr>
        <w:t>，</w:t>
      </w:r>
      <w:r>
        <w:rPr>
          <w:rFonts w:ascii="仿宋_GB2312" w:eastAsia="仿宋_GB2312" w:hAnsi="仿宋_GB2312" w:cs="仿宋_GB2312" w:hint="eastAsia"/>
          <w:color w:val="auto"/>
          <w:spacing w:val="4"/>
          <w:sz w:val="32"/>
          <w:szCs w:val="32"/>
          <w:highlight w:val="none"/>
          <w:lang w:val="en-US" w:eastAsia="zh-CN"/>
        </w:rPr>
        <w:t>根据合约约定价格和结算参考点的价格结算中长期合同电费。</w:t>
      </w:r>
      <w:r>
        <w:rPr>
          <w:rFonts w:ascii="仿宋_GB2312" w:eastAsia="仿宋_GB2312" w:hAnsi="仿宋_GB2312" w:cs="仿宋_GB2312" w:hint="eastAsia"/>
          <w:color w:val="auto"/>
          <w:spacing w:val="5"/>
          <w:sz w:val="32"/>
          <w:szCs w:val="32"/>
          <w:highlight w:val="none"/>
        </w:rPr>
        <w:t>跨省中长期市场化交易根据《南方区域电力市场运行规则》和《南方区域电力市场中长期</w:t>
      </w:r>
      <w:r>
        <w:rPr>
          <w:rFonts w:ascii="仿宋_GB2312" w:eastAsia="仿宋_GB2312" w:hAnsi="仿宋_GB2312" w:cs="仿宋_GB2312" w:hint="eastAsia"/>
          <w:color w:val="auto"/>
          <w:spacing w:val="9"/>
          <w:sz w:val="32"/>
          <w:szCs w:val="32"/>
          <w:highlight w:val="none"/>
        </w:rPr>
        <w:t>电能量交易实施细则》要求确定相应的结算参考</w:t>
      </w:r>
      <w:r>
        <w:rPr>
          <w:rFonts w:ascii="仿宋_GB2312" w:eastAsia="仿宋_GB2312" w:hAnsi="仿宋_GB2312" w:cs="仿宋_GB2312" w:hint="eastAsia"/>
          <w:color w:val="auto"/>
          <w:spacing w:val="8"/>
          <w:sz w:val="32"/>
          <w:szCs w:val="32"/>
          <w:highlight w:val="none"/>
        </w:rPr>
        <w:t>点。</w:t>
      </w:r>
    </w:p>
    <w:p>
      <w:pPr>
        <w:pStyle w:val="BodyText"/>
        <w:keepNext w:val="0"/>
        <w:keepLines w:val="0"/>
        <w:pageBreakBefore w:val="0"/>
        <w:widowControl/>
        <w:kinsoku w:val="0"/>
        <w:wordWrap/>
        <w:overflowPunct/>
        <w:topLinePunct w:val="0"/>
        <w:autoSpaceDE w:val="0"/>
        <w:autoSpaceDN w:val="0"/>
        <w:bidi w:val="0"/>
        <w:adjustRightInd w:val="0"/>
        <w:snapToGrid w:val="0"/>
        <w:spacing w:before="179" w:line="560" w:lineRule="exact"/>
        <w:ind w:firstLine="640" w:firstLineChars="200"/>
        <w:textAlignment w:val="baseline"/>
        <w:outlineLvl w:val="1"/>
        <w:rPr>
          <w:color w:val="auto"/>
          <w:sz w:val="32"/>
          <w:szCs w:val="32"/>
          <w:highlight w:val="none"/>
        </w:rPr>
      </w:pPr>
      <w:r>
        <w:rPr>
          <w:rFonts w:hint="eastAsia"/>
          <w:b/>
          <w:bCs/>
          <w:color w:val="auto"/>
          <w:sz w:val="32"/>
          <w:szCs w:val="32"/>
          <w:highlight w:val="none"/>
          <w:lang w:val="en-US" w:eastAsia="zh-CN"/>
        </w:rPr>
        <w:t>3.4</w:t>
      </w:r>
      <w:r>
        <w:rPr>
          <w:color w:val="auto"/>
          <w:spacing w:val="-52"/>
          <w:sz w:val="32"/>
          <w:szCs w:val="32"/>
          <w:highlight w:val="none"/>
        </w:rPr>
        <w:t xml:space="preserve"> </w:t>
      </w:r>
      <w:r>
        <w:rPr>
          <w:b/>
          <w:bCs/>
          <w:color w:val="auto"/>
          <w:sz w:val="32"/>
          <w:szCs w:val="32"/>
          <w:highlight w:val="none"/>
        </w:rPr>
        <w:t>结算依据管理</w:t>
      </w:r>
    </w:p>
    <w:p>
      <w:pPr>
        <w:pStyle w:val="BodyText"/>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40" w:firstLineChars="200"/>
        <w:textAlignment w:val="baseline"/>
        <w:rPr>
          <w:rFonts w:eastAsia="FangSong_GB2312" w:hint="default"/>
          <w:color w:val="auto"/>
          <w:spacing w:val="5"/>
          <w:sz w:val="32"/>
          <w:szCs w:val="32"/>
          <w:highlight w:val="none"/>
          <w:lang w:val="en-US" w:eastAsia="zh-CN"/>
        </w:rPr>
      </w:pPr>
      <w:r>
        <w:rPr>
          <w:rFonts w:hint="eastAsia"/>
          <w:color w:val="auto"/>
          <w:spacing w:val="5"/>
          <w:sz w:val="32"/>
          <w:szCs w:val="32"/>
          <w:highlight w:val="none"/>
          <w:lang w:val="en-US" w:eastAsia="zh-CN"/>
        </w:rPr>
        <w:t xml:space="preserve">3.4.1 结算依据内容 </w:t>
      </w:r>
    </w:p>
    <w:p>
      <w:pPr>
        <w:pStyle w:val="BodyText"/>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40" w:firstLineChars="200"/>
        <w:textAlignment w:val="baseline"/>
        <w:rPr>
          <w:color w:val="auto"/>
          <w:sz w:val="32"/>
          <w:szCs w:val="32"/>
          <w:highlight w:val="none"/>
        </w:rPr>
      </w:pPr>
      <w:r>
        <w:rPr>
          <w:color w:val="auto"/>
          <w:spacing w:val="5"/>
          <w:sz w:val="32"/>
          <w:szCs w:val="32"/>
          <w:highlight w:val="none"/>
        </w:rPr>
        <w:t>海南电力交易中心制定海南电力市场结算依据</w:t>
      </w:r>
      <w:r>
        <w:rPr>
          <w:color w:val="auto"/>
          <w:spacing w:val="4"/>
          <w:sz w:val="32"/>
          <w:szCs w:val="32"/>
          <w:highlight w:val="none"/>
        </w:rPr>
        <w:t>模板，结算依</w:t>
      </w:r>
      <w:r>
        <w:rPr>
          <w:color w:val="auto"/>
          <w:spacing w:val="7"/>
          <w:sz w:val="32"/>
          <w:szCs w:val="32"/>
          <w:highlight w:val="none"/>
        </w:rPr>
        <w:t>据应包括但不限于以下内容：</w:t>
      </w:r>
    </w:p>
    <w:p>
      <w:pPr>
        <w:pStyle w:val="BodyText"/>
        <w:keepNext w:val="0"/>
        <w:keepLines w:val="0"/>
        <w:pageBreakBefore w:val="0"/>
        <w:widowControl/>
        <w:kinsoku w:val="0"/>
        <w:wordWrap/>
        <w:overflowPunct/>
        <w:topLinePunct w:val="0"/>
        <w:autoSpaceDE w:val="0"/>
        <w:autoSpaceDN w:val="0"/>
        <w:bidi w:val="0"/>
        <w:adjustRightInd w:val="0"/>
        <w:snapToGrid w:val="0"/>
        <w:spacing w:line="560" w:lineRule="exact"/>
        <w:ind w:right="0" w:firstLine="640" w:firstLineChars="200"/>
        <w:textAlignment w:val="baseline"/>
        <w:rPr>
          <w:rFonts w:ascii="仿宋_GB2312" w:eastAsia="仿宋_GB2312" w:hAnsi="仿宋_GB2312" w:cs="仿宋_GB2312" w:hint="eastAsia"/>
          <w:color w:val="auto"/>
          <w:sz w:val="32"/>
          <w:szCs w:val="32"/>
          <w:highlight w:val="none"/>
        </w:rPr>
      </w:pPr>
      <w:r>
        <w:rPr>
          <w:rFonts w:ascii="仿宋_GB2312" w:eastAsia="仿宋_GB2312" w:hAnsi="仿宋_GB2312" w:cs="仿宋_GB2312" w:hint="eastAsia"/>
          <w:color w:val="auto"/>
          <w:spacing w:val="7"/>
          <w:sz w:val="32"/>
          <w:szCs w:val="32"/>
          <w:highlight w:val="none"/>
        </w:rPr>
        <w:t>（1）实际结算电量；</w:t>
      </w:r>
    </w:p>
    <w:p>
      <w:pPr>
        <w:pStyle w:val="BodyText"/>
        <w:keepNext w:val="0"/>
        <w:keepLines w:val="0"/>
        <w:pageBreakBefore w:val="0"/>
        <w:widowControl/>
        <w:kinsoku w:val="0"/>
        <w:wordWrap/>
        <w:overflowPunct/>
        <w:topLinePunct w:val="0"/>
        <w:autoSpaceDE w:val="0"/>
        <w:autoSpaceDN w:val="0"/>
        <w:bidi w:val="0"/>
        <w:adjustRightInd w:val="0"/>
        <w:snapToGrid w:val="0"/>
        <w:spacing w:line="560" w:lineRule="exact"/>
        <w:ind w:right="0" w:firstLine="640" w:firstLineChars="200"/>
        <w:textAlignment w:val="baseline"/>
        <w:rPr>
          <w:rFonts w:ascii="仿宋_GB2312" w:eastAsia="仿宋_GB2312" w:hAnsi="仿宋_GB2312" w:cs="仿宋_GB2312" w:hint="eastAsia"/>
          <w:color w:val="auto"/>
          <w:sz w:val="32"/>
          <w:szCs w:val="32"/>
          <w:highlight w:val="none"/>
        </w:rPr>
      </w:pPr>
      <w:r>
        <w:rPr>
          <w:rFonts w:ascii="仿宋_GB2312" w:eastAsia="仿宋_GB2312" w:hAnsi="仿宋_GB2312" w:cs="仿宋_GB2312" w:hint="eastAsia"/>
          <w:color w:val="auto"/>
          <w:spacing w:val="9"/>
          <w:sz w:val="32"/>
          <w:szCs w:val="32"/>
          <w:highlight w:val="none"/>
        </w:rPr>
        <w:t>（2）各类中长期交易合同结算电量、电价和电费；</w:t>
      </w:r>
    </w:p>
    <w:p>
      <w:pPr>
        <w:pStyle w:val="BodyText"/>
        <w:keepNext w:val="0"/>
        <w:keepLines w:val="0"/>
        <w:pageBreakBefore w:val="0"/>
        <w:widowControl/>
        <w:kinsoku w:val="0"/>
        <w:wordWrap/>
        <w:overflowPunct/>
        <w:topLinePunct w:val="0"/>
        <w:autoSpaceDE w:val="0"/>
        <w:autoSpaceDN w:val="0"/>
        <w:bidi w:val="0"/>
        <w:adjustRightInd w:val="0"/>
        <w:snapToGrid w:val="0"/>
        <w:spacing w:line="560" w:lineRule="exact"/>
        <w:ind w:right="0" w:firstLine="640" w:firstLineChars="200"/>
        <w:textAlignment w:val="baseline"/>
        <w:rPr>
          <w:rFonts w:ascii="仿宋_GB2312" w:eastAsia="仿宋_GB2312" w:hAnsi="仿宋_GB2312" w:cs="仿宋_GB2312" w:hint="eastAsia"/>
          <w:color w:val="auto"/>
          <w:sz w:val="32"/>
          <w:szCs w:val="32"/>
          <w:highlight w:val="none"/>
        </w:rPr>
      </w:pPr>
      <w:r>
        <w:rPr>
          <w:rFonts w:ascii="仿宋_GB2312" w:eastAsia="仿宋_GB2312" w:hAnsi="仿宋_GB2312" w:cs="仿宋_GB2312" w:hint="eastAsia"/>
          <w:color w:val="auto"/>
          <w:spacing w:val="8"/>
          <w:sz w:val="32"/>
          <w:szCs w:val="32"/>
          <w:highlight w:val="none"/>
        </w:rPr>
        <w:t>（3）偏差电量、电价和电费；</w:t>
      </w:r>
    </w:p>
    <w:p>
      <w:pPr>
        <w:pStyle w:val="BodyText"/>
        <w:keepNext w:val="0"/>
        <w:keepLines w:val="0"/>
        <w:pageBreakBefore w:val="0"/>
        <w:widowControl/>
        <w:kinsoku w:val="0"/>
        <w:wordWrap/>
        <w:overflowPunct/>
        <w:topLinePunct w:val="0"/>
        <w:autoSpaceDE w:val="0"/>
        <w:autoSpaceDN w:val="0"/>
        <w:bidi w:val="0"/>
        <w:adjustRightInd w:val="0"/>
        <w:snapToGrid w:val="0"/>
        <w:spacing w:line="560" w:lineRule="exact"/>
        <w:ind w:right="0" w:firstLine="640" w:firstLineChars="200"/>
        <w:jc w:val="both"/>
        <w:textAlignment w:val="baseline"/>
        <w:rPr>
          <w:rFonts w:ascii="仿宋_GB2312" w:eastAsia="仿宋_GB2312" w:hAnsi="仿宋_GB2312" w:cs="仿宋_GB2312" w:hint="eastAsia"/>
          <w:color w:val="auto"/>
          <w:spacing w:val="9"/>
          <w:sz w:val="32"/>
          <w:szCs w:val="32"/>
          <w:highlight w:val="none"/>
        </w:rPr>
      </w:pPr>
      <w:r>
        <w:rPr>
          <w:rFonts w:ascii="仿宋_GB2312" w:eastAsia="仿宋_GB2312" w:hAnsi="仿宋_GB2312" w:cs="仿宋_GB2312" w:hint="eastAsia"/>
          <w:color w:val="auto"/>
          <w:spacing w:val="9"/>
          <w:sz w:val="32"/>
          <w:szCs w:val="32"/>
          <w:highlight w:val="none"/>
        </w:rPr>
        <w:t>（4）分摊、返还、不平衡资金、环境溢价电费等。</w:t>
      </w:r>
    </w:p>
    <w:p>
      <w:pPr>
        <w:pStyle w:val="BodyText"/>
        <w:keepNext w:val="0"/>
        <w:keepLines w:val="0"/>
        <w:pageBreakBefore w:val="0"/>
        <w:widowControl/>
        <w:kinsoku w:val="0"/>
        <w:wordWrap/>
        <w:overflowPunct/>
        <w:topLinePunct w:val="0"/>
        <w:autoSpaceDE w:val="0"/>
        <w:autoSpaceDN w:val="0"/>
        <w:bidi w:val="0"/>
        <w:adjustRightInd w:val="0"/>
        <w:snapToGrid w:val="0"/>
        <w:spacing w:line="560" w:lineRule="exact"/>
        <w:ind w:right="0" w:firstLine="640" w:firstLineChars="200"/>
        <w:jc w:val="both"/>
        <w:textAlignment w:val="baseline"/>
        <w:rPr>
          <w:rFonts w:ascii="仿宋_GB2312" w:eastAsia="仿宋_GB2312" w:hAnsi="仿宋_GB2312" w:cs="仿宋_GB2312" w:hint="eastAsia"/>
          <w:color w:val="auto"/>
          <w:sz w:val="32"/>
          <w:szCs w:val="32"/>
          <w:highlight w:val="none"/>
        </w:rPr>
      </w:pPr>
      <w:r>
        <w:rPr>
          <w:rFonts w:ascii="仿宋_GB2312" w:eastAsia="仿宋_GB2312" w:hAnsi="仿宋_GB2312" w:cs="仿宋_GB2312" w:hint="eastAsia"/>
          <w:snapToGrid w:val="0"/>
          <w:color w:val="auto"/>
          <w:kern w:val="0"/>
          <w:sz w:val="32"/>
          <w:szCs w:val="32"/>
          <w:highlight w:val="none"/>
          <w:lang w:val="en-US" w:eastAsia="zh-CN" w:bidi="ar"/>
        </w:rPr>
        <w:t>（5）电力辅助服务市场结算量、费用。</w:t>
      </w:r>
    </w:p>
    <w:p>
      <w:pPr>
        <w:pStyle w:val="BodyText"/>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40" w:firstLineChars="200"/>
        <w:jc w:val="both"/>
        <w:textAlignment w:val="baseline"/>
        <w:rPr>
          <w:rFonts w:ascii="仿宋_GB2312" w:eastAsia="仿宋_GB2312" w:hAnsi="仿宋_GB2312" w:cs="仿宋_GB2312" w:hint="eastAsia"/>
          <w:color w:val="auto"/>
          <w:spacing w:val="4"/>
          <w:sz w:val="32"/>
          <w:szCs w:val="32"/>
          <w:highlight w:val="none"/>
          <w:lang w:val="en-US" w:eastAsia="zh-CN"/>
        </w:rPr>
      </w:pPr>
      <w:r>
        <w:rPr>
          <w:rFonts w:ascii="仿宋_GB2312" w:eastAsia="仿宋_GB2312" w:hAnsi="仿宋_GB2312" w:cs="仿宋_GB2312" w:hint="eastAsia"/>
          <w:color w:val="auto"/>
          <w:spacing w:val="4"/>
          <w:sz w:val="32"/>
          <w:szCs w:val="32"/>
          <w:highlight w:val="none"/>
          <w:lang w:val="en-US" w:eastAsia="zh-CN"/>
        </w:rPr>
        <w:t>3.4.2 结算信息发布</w:t>
      </w:r>
    </w:p>
    <w:p>
      <w:pPr>
        <w:pStyle w:val="BodyText"/>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40" w:firstLineChars="200"/>
        <w:jc w:val="both"/>
        <w:textAlignment w:val="baseline"/>
        <w:rPr>
          <w:rFonts w:hint="default"/>
          <w:b w:val="0"/>
          <w:bCs w:val="0"/>
          <w:color w:val="auto"/>
          <w:highlight w:val="none"/>
          <w:lang w:val="en-US" w:eastAsia="zh-CN"/>
        </w:rPr>
      </w:pPr>
      <w:r>
        <w:rPr>
          <w:rFonts w:ascii="仿宋_GB2312" w:eastAsia="仿宋_GB2312" w:hAnsi="仿宋_GB2312" w:cs="仿宋_GB2312" w:hint="eastAsia"/>
          <w:b w:val="0"/>
          <w:bCs w:val="0"/>
          <w:color w:val="auto"/>
          <w:spacing w:val="4"/>
          <w:sz w:val="32"/>
          <w:szCs w:val="32"/>
          <w:highlight w:val="none"/>
          <w:lang w:val="en-US" w:eastAsia="zh-CN"/>
        </w:rPr>
        <w:t>结算依据明细按特定信息向经营主体发布，结算概况作为公开信息发布。</w:t>
      </w:r>
    </w:p>
    <w:p>
      <w:pPr>
        <w:pStyle w:val="BodyText"/>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40" w:firstLineChars="200"/>
        <w:jc w:val="both"/>
        <w:textAlignment w:val="baseline"/>
        <w:rPr>
          <w:rFonts w:ascii="仿宋_GB2312" w:eastAsia="仿宋_GB2312" w:hAnsi="仿宋_GB2312" w:cs="仿宋_GB2312" w:hint="default"/>
          <w:color w:val="auto"/>
          <w:spacing w:val="4"/>
          <w:sz w:val="32"/>
          <w:szCs w:val="32"/>
          <w:highlight w:val="none"/>
          <w:lang w:val="en-US" w:eastAsia="zh-CN"/>
        </w:rPr>
      </w:pPr>
      <w:r>
        <w:rPr>
          <w:rFonts w:ascii="仿宋_GB2312" w:eastAsia="仿宋_GB2312" w:hAnsi="仿宋_GB2312" w:cs="仿宋_GB2312" w:hint="eastAsia"/>
          <w:color w:val="auto"/>
          <w:spacing w:val="4"/>
          <w:sz w:val="32"/>
          <w:szCs w:val="32"/>
          <w:highlight w:val="none"/>
        </w:rPr>
        <w:t>3.</w:t>
      </w:r>
      <w:r>
        <w:rPr>
          <w:rFonts w:ascii="仿宋_GB2312" w:eastAsia="仿宋_GB2312" w:hAnsi="仿宋_GB2312" w:cs="仿宋_GB2312" w:hint="eastAsia"/>
          <w:color w:val="auto"/>
          <w:spacing w:val="4"/>
          <w:sz w:val="32"/>
          <w:szCs w:val="32"/>
          <w:highlight w:val="none"/>
          <w:lang w:val="en-US" w:eastAsia="zh-CN"/>
        </w:rPr>
        <w:t>4</w:t>
      </w:r>
      <w:r>
        <w:rPr>
          <w:rFonts w:ascii="仿宋_GB2312" w:eastAsia="仿宋_GB2312" w:hAnsi="仿宋_GB2312" w:cs="仿宋_GB2312" w:hint="eastAsia"/>
          <w:color w:val="auto"/>
          <w:spacing w:val="4"/>
          <w:sz w:val="32"/>
          <w:szCs w:val="32"/>
          <w:highlight w:val="none"/>
        </w:rPr>
        <w:t>.3</w:t>
      </w:r>
      <w:r>
        <w:rPr>
          <w:rFonts w:ascii="仿宋_GB2312" w:eastAsia="仿宋_GB2312" w:hAnsi="仿宋_GB2312" w:cs="仿宋_GB2312" w:hint="eastAsia"/>
          <w:color w:val="auto"/>
          <w:spacing w:val="4"/>
          <w:sz w:val="32"/>
          <w:szCs w:val="32"/>
          <w:highlight w:val="none"/>
          <w:lang w:val="en-US" w:eastAsia="zh-CN"/>
        </w:rPr>
        <w:t xml:space="preserve"> 结算单位</w:t>
      </w:r>
    </w:p>
    <w:p>
      <w:pPr>
        <w:pStyle w:val="BodyText"/>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40" w:firstLineChars="200"/>
        <w:jc w:val="both"/>
        <w:textAlignment w:val="baseline"/>
        <w:rPr>
          <w:rFonts w:ascii="仿宋_GB2312" w:eastAsia="仿宋_GB2312" w:hAnsi="仿宋_GB2312" w:cs="仿宋_GB2312" w:hint="eastAsia"/>
          <w:color w:val="auto"/>
          <w:sz w:val="32"/>
          <w:szCs w:val="32"/>
          <w:highlight w:val="none"/>
        </w:rPr>
      </w:pPr>
      <w:r>
        <w:rPr>
          <w:rFonts w:ascii="仿宋_GB2312" w:eastAsia="仿宋_GB2312" w:hAnsi="仿宋_GB2312" w:cs="仿宋_GB2312" w:hint="eastAsia"/>
          <w:color w:val="auto"/>
          <w:spacing w:val="4"/>
          <w:sz w:val="32"/>
          <w:szCs w:val="32"/>
          <w:highlight w:val="none"/>
        </w:rPr>
        <w:t>采用统一结算单位。其中：</w:t>
      </w:r>
    </w:p>
    <w:p>
      <w:pPr>
        <w:pStyle w:val="BodyText"/>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40" w:firstLineChars="200"/>
        <w:jc w:val="both"/>
        <w:textAlignment w:val="baseline"/>
        <w:rPr>
          <w:rFonts w:ascii="仿宋_GB2312" w:eastAsia="仿宋_GB2312" w:hAnsi="仿宋_GB2312" w:cs="仿宋_GB2312" w:hint="eastAsia"/>
          <w:color w:val="auto"/>
          <w:sz w:val="32"/>
          <w:szCs w:val="32"/>
          <w:highlight w:val="none"/>
        </w:rPr>
      </w:pPr>
      <w:r>
        <w:rPr>
          <w:rFonts w:ascii="仿宋_GB2312" w:eastAsia="仿宋_GB2312" w:hAnsi="仿宋_GB2312" w:cs="仿宋_GB2312" w:hint="eastAsia"/>
          <w:color w:val="auto"/>
          <w:spacing w:val="8"/>
          <w:sz w:val="32"/>
          <w:szCs w:val="32"/>
          <w:highlight w:val="none"/>
        </w:rPr>
        <w:t>（1）电量单位为兆瓦时，保留三位小数；</w:t>
      </w:r>
    </w:p>
    <w:p>
      <w:pPr>
        <w:pStyle w:val="BodyText"/>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40" w:firstLineChars="200"/>
        <w:jc w:val="both"/>
        <w:textAlignment w:val="baseline"/>
        <w:rPr>
          <w:rFonts w:ascii="仿宋_GB2312" w:eastAsia="仿宋_GB2312" w:hAnsi="仿宋_GB2312" w:cs="仿宋_GB2312" w:hint="eastAsia"/>
          <w:color w:val="auto"/>
          <w:sz w:val="32"/>
          <w:szCs w:val="32"/>
          <w:highlight w:val="none"/>
        </w:rPr>
      </w:pPr>
      <w:r>
        <w:rPr>
          <w:rFonts w:ascii="仿宋_GB2312" w:eastAsia="仿宋_GB2312" w:hAnsi="仿宋_GB2312" w:cs="仿宋_GB2312" w:hint="eastAsia"/>
          <w:color w:val="auto"/>
          <w:spacing w:val="8"/>
          <w:sz w:val="32"/>
          <w:szCs w:val="32"/>
          <w:highlight w:val="none"/>
        </w:rPr>
        <w:t>（2）电价单位为元/兆瓦时，保留</w:t>
      </w:r>
      <w:r>
        <w:rPr>
          <w:rFonts w:ascii="仿宋_GB2312" w:eastAsia="仿宋_GB2312" w:hAnsi="仿宋_GB2312" w:cs="仿宋_GB2312" w:hint="eastAsia"/>
          <w:color w:val="auto"/>
          <w:spacing w:val="8"/>
          <w:sz w:val="32"/>
          <w:szCs w:val="32"/>
          <w:highlight w:val="none"/>
          <w:lang w:val="en-US" w:eastAsia="zh-CN"/>
        </w:rPr>
        <w:t>三</w:t>
      </w:r>
      <w:r>
        <w:rPr>
          <w:rFonts w:ascii="仿宋_GB2312" w:eastAsia="仿宋_GB2312" w:hAnsi="仿宋_GB2312" w:cs="仿宋_GB2312" w:hint="eastAsia"/>
          <w:color w:val="auto"/>
          <w:spacing w:val="8"/>
          <w:sz w:val="32"/>
          <w:szCs w:val="32"/>
          <w:highlight w:val="none"/>
        </w:rPr>
        <w:t>位小数；</w:t>
      </w:r>
    </w:p>
    <w:p>
      <w:pPr>
        <w:pStyle w:val="BodyText"/>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40" w:firstLineChars="200"/>
        <w:jc w:val="both"/>
        <w:textAlignment w:val="baseline"/>
        <w:rPr>
          <w:rFonts w:ascii="仿宋_GB2312" w:eastAsia="仿宋_GB2312" w:hAnsi="仿宋_GB2312" w:cs="仿宋_GB2312" w:hint="eastAsia"/>
          <w:color w:val="auto"/>
          <w:sz w:val="32"/>
          <w:szCs w:val="32"/>
          <w:highlight w:val="none"/>
        </w:rPr>
      </w:pPr>
      <w:r>
        <w:rPr>
          <w:rFonts w:ascii="仿宋_GB2312" w:eastAsia="仿宋_GB2312" w:hAnsi="仿宋_GB2312" w:cs="仿宋_GB2312" w:hint="eastAsia"/>
          <w:color w:val="auto"/>
          <w:spacing w:val="8"/>
          <w:sz w:val="32"/>
          <w:szCs w:val="32"/>
          <w:highlight w:val="none"/>
        </w:rPr>
        <w:t>（3）电费单位为元，保留两位小数。</w:t>
      </w:r>
    </w:p>
    <w:p>
      <w:pPr>
        <w:pStyle w:val="BodyText"/>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40" w:firstLineChars="200"/>
        <w:jc w:val="both"/>
        <w:textAlignment w:val="baseline"/>
        <w:rPr>
          <w:rFonts w:ascii="仿宋_GB2312" w:eastAsia="仿宋_GB2312" w:hAnsi="仿宋_GB2312" w:cs="仿宋_GB2312" w:hint="default"/>
          <w:color w:val="auto"/>
          <w:spacing w:val="5"/>
          <w:sz w:val="32"/>
          <w:szCs w:val="32"/>
          <w:highlight w:val="none"/>
          <w:lang w:val="en-US" w:eastAsia="zh-CN"/>
        </w:rPr>
      </w:pPr>
      <w:r>
        <w:rPr>
          <w:rFonts w:ascii="仿宋_GB2312" w:eastAsia="仿宋_GB2312" w:hAnsi="仿宋_GB2312" w:cs="仿宋_GB2312" w:hint="eastAsia"/>
          <w:color w:val="auto"/>
          <w:spacing w:val="5"/>
          <w:sz w:val="32"/>
          <w:szCs w:val="32"/>
          <w:highlight w:val="none"/>
        </w:rPr>
        <w:t>3.4</w:t>
      </w:r>
      <w:r>
        <w:rPr>
          <w:rFonts w:ascii="仿宋_GB2312" w:eastAsia="仿宋_GB2312" w:hAnsi="仿宋_GB2312" w:cs="仿宋_GB2312" w:hint="eastAsia"/>
          <w:color w:val="auto"/>
          <w:spacing w:val="5"/>
          <w:sz w:val="32"/>
          <w:szCs w:val="32"/>
          <w:highlight w:val="none"/>
          <w:lang w:val="en-US" w:eastAsia="zh-CN"/>
        </w:rPr>
        <w:t>.4 结算费用</w:t>
      </w:r>
    </w:p>
    <w:p>
      <w:pPr>
        <w:pStyle w:val="BodyText"/>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40" w:firstLineChars="200"/>
        <w:jc w:val="both"/>
        <w:textAlignment w:val="baseline"/>
        <w:rPr>
          <w:rFonts w:ascii="仿宋_GB2312" w:eastAsia="仿宋_GB2312" w:hAnsi="仿宋_GB2312" w:cs="仿宋_GB2312" w:hint="eastAsia"/>
          <w:color w:val="auto"/>
          <w:sz w:val="32"/>
          <w:szCs w:val="32"/>
          <w:highlight w:val="none"/>
        </w:rPr>
      </w:pPr>
      <w:r>
        <w:rPr>
          <w:rFonts w:ascii="仿宋_GB2312" w:eastAsia="仿宋_GB2312" w:hAnsi="仿宋_GB2312" w:cs="仿宋_GB2312" w:hint="eastAsia"/>
          <w:color w:val="auto"/>
          <w:spacing w:val="5"/>
          <w:sz w:val="32"/>
          <w:szCs w:val="32"/>
          <w:highlight w:val="none"/>
        </w:rPr>
        <w:t>电力用户（包括批发用户和零售</w:t>
      </w:r>
      <w:r>
        <w:rPr>
          <w:rFonts w:ascii="仿宋_GB2312" w:eastAsia="仿宋_GB2312" w:hAnsi="仿宋_GB2312" w:cs="仿宋_GB2312" w:hint="eastAsia"/>
          <w:color w:val="auto"/>
          <w:spacing w:val="4"/>
          <w:sz w:val="32"/>
          <w:szCs w:val="32"/>
          <w:highlight w:val="none"/>
        </w:rPr>
        <w:t>用户）终端到户价格</w:t>
      </w:r>
      <w:r>
        <w:rPr>
          <w:rFonts w:ascii="仿宋_GB2312" w:eastAsia="仿宋_GB2312" w:hAnsi="仿宋_GB2312" w:cs="仿宋_GB2312" w:hint="eastAsia"/>
          <w:color w:val="auto"/>
          <w:spacing w:val="-5"/>
          <w:sz w:val="32"/>
          <w:szCs w:val="32"/>
          <w:highlight w:val="none"/>
        </w:rPr>
        <w:t>包括批发电能量价格（适用批发用户）或零售合同电能</w:t>
      </w:r>
      <w:r>
        <w:rPr>
          <w:rFonts w:ascii="仿宋_GB2312" w:eastAsia="仿宋_GB2312" w:hAnsi="仿宋_GB2312" w:cs="仿宋_GB2312" w:hint="eastAsia"/>
          <w:color w:val="auto"/>
          <w:spacing w:val="-6"/>
          <w:sz w:val="32"/>
          <w:szCs w:val="32"/>
          <w:highlight w:val="none"/>
        </w:rPr>
        <w:t>量价格（适</w:t>
      </w:r>
      <w:r>
        <w:rPr>
          <w:rFonts w:ascii="仿宋_GB2312" w:eastAsia="仿宋_GB2312" w:hAnsi="仿宋_GB2312" w:cs="仿宋_GB2312" w:hint="eastAsia"/>
          <w:color w:val="auto"/>
          <w:spacing w:val="7"/>
          <w:sz w:val="32"/>
          <w:szCs w:val="32"/>
          <w:highlight w:val="none"/>
        </w:rPr>
        <w:t>用零售用户）、上网环节线损费用、输配电价、系统运行费用、</w:t>
      </w:r>
      <w:r>
        <w:rPr>
          <w:rFonts w:ascii="仿宋_GB2312" w:eastAsia="仿宋_GB2312" w:hAnsi="仿宋_GB2312" w:cs="仿宋_GB2312" w:hint="eastAsia"/>
          <w:color w:val="auto"/>
          <w:spacing w:val="6"/>
          <w:sz w:val="32"/>
          <w:szCs w:val="32"/>
          <w:highlight w:val="none"/>
        </w:rPr>
        <w:t>居民农业及线损购电损益分摊（分享）电费、</w:t>
      </w:r>
      <w:r>
        <w:rPr>
          <w:rFonts w:ascii="仿宋_GB2312" w:eastAsia="仿宋_GB2312" w:hAnsi="仿宋_GB2312" w:cs="仿宋_GB2312" w:hint="eastAsia"/>
          <w:color w:val="auto"/>
          <w:spacing w:val="5"/>
          <w:sz w:val="32"/>
          <w:szCs w:val="32"/>
          <w:highlight w:val="none"/>
        </w:rPr>
        <w:t>政府性基金及附加</w:t>
      </w:r>
      <w:r>
        <w:rPr>
          <w:rFonts w:ascii="仿宋_GB2312" w:eastAsia="仿宋_GB2312" w:hAnsi="仿宋_GB2312" w:cs="仿宋_GB2312" w:hint="eastAsia"/>
          <w:color w:val="auto"/>
          <w:spacing w:val="8"/>
          <w:sz w:val="32"/>
          <w:szCs w:val="32"/>
          <w:highlight w:val="none"/>
        </w:rPr>
        <w:t>和功率因数调整电费等。</w:t>
      </w:r>
    </w:p>
    <w:p>
      <w:pPr>
        <w:pStyle w:val="BodyText"/>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20" w:firstLineChars="200"/>
        <w:jc w:val="both"/>
        <w:textAlignment w:val="baseline"/>
        <w:rPr>
          <w:rFonts w:ascii="黑体" w:eastAsia="黑体" w:hAnsi="黑体" w:cs="黑体"/>
          <w:color w:val="auto"/>
          <w:sz w:val="31"/>
          <w:szCs w:val="31"/>
          <w:highlight w:val="none"/>
        </w:rPr>
      </w:pPr>
      <w:r>
        <w:rPr>
          <w:rFonts w:ascii="黑体" w:eastAsia="黑体" w:hAnsi="黑体" w:cs="黑体"/>
          <w:color w:val="auto"/>
          <w:spacing w:val="5"/>
          <w:sz w:val="31"/>
          <w:szCs w:val="31"/>
          <w:highlight w:val="none"/>
        </w:rPr>
        <w:t>4.</w:t>
      </w:r>
      <w:r>
        <w:rPr>
          <w:rFonts w:ascii="黑体" w:eastAsia="黑体" w:hAnsi="黑体" w:cs="黑体"/>
          <w:color w:val="auto"/>
          <w:spacing w:val="-51"/>
          <w:sz w:val="31"/>
          <w:szCs w:val="31"/>
          <w:highlight w:val="none"/>
        </w:rPr>
        <w:t xml:space="preserve"> </w:t>
      </w:r>
      <w:r>
        <w:rPr>
          <w:rFonts w:ascii="黑体" w:eastAsia="黑体" w:hAnsi="黑体" w:cs="黑体"/>
          <w:color w:val="auto"/>
          <w:spacing w:val="5"/>
          <w:sz w:val="31"/>
          <w:szCs w:val="31"/>
          <w:highlight w:val="none"/>
        </w:rPr>
        <w:t>结算流程</w:t>
      </w:r>
    </w:p>
    <w:p>
      <w:pPr>
        <w:pStyle w:val="BodyText"/>
        <w:keepNext w:val="0"/>
        <w:keepLines w:val="0"/>
        <w:pageBreakBefore w:val="0"/>
        <w:widowControl/>
        <w:kinsoku w:val="0"/>
        <w:wordWrap/>
        <w:overflowPunct/>
        <w:topLinePunct w:val="0"/>
        <w:autoSpaceDE w:val="0"/>
        <w:autoSpaceDN w:val="0"/>
        <w:bidi w:val="0"/>
        <w:adjustRightInd w:val="0"/>
        <w:snapToGrid w:val="0"/>
        <w:spacing w:before="180" w:line="560" w:lineRule="exact"/>
        <w:ind w:firstLine="640" w:firstLineChars="200"/>
        <w:textAlignment w:val="baseline"/>
        <w:outlineLvl w:val="1"/>
        <w:rPr>
          <w:rFonts w:ascii="仿宋_GB2312" w:eastAsia="仿宋_GB2312" w:hAnsi="仿宋_GB2312" w:cs="仿宋_GB2312" w:hint="eastAsia"/>
          <w:color w:val="auto"/>
          <w:sz w:val="32"/>
          <w:szCs w:val="32"/>
          <w:highlight w:val="none"/>
        </w:rPr>
      </w:pPr>
      <w:r>
        <w:rPr>
          <w:rFonts w:ascii="仿宋_GB2312" w:eastAsia="仿宋_GB2312" w:hAnsi="仿宋_GB2312" w:cs="仿宋_GB2312" w:hint="eastAsia"/>
          <w:b/>
          <w:bCs/>
          <w:color w:val="auto"/>
          <w:spacing w:val="1"/>
          <w:sz w:val="32"/>
          <w:szCs w:val="32"/>
          <w:highlight w:val="none"/>
        </w:rPr>
        <w:t>4.1</w:t>
      </w:r>
      <w:r>
        <w:rPr>
          <w:rFonts w:ascii="仿宋_GB2312" w:eastAsia="仿宋_GB2312" w:hAnsi="仿宋_GB2312" w:cs="仿宋_GB2312" w:hint="eastAsia"/>
          <w:color w:val="auto"/>
          <w:spacing w:val="1"/>
          <w:sz w:val="32"/>
          <w:szCs w:val="32"/>
          <w:highlight w:val="none"/>
        </w:rPr>
        <w:t xml:space="preserve"> </w:t>
      </w:r>
      <w:r>
        <w:rPr>
          <w:rFonts w:ascii="仿宋_GB2312" w:eastAsia="仿宋_GB2312" w:hAnsi="仿宋_GB2312" w:cs="仿宋_GB2312" w:hint="eastAsia"/>
          <w:b/>
          <w:bCs/>
          <w:color w:val="auto"/>
          <w:spacing w:val="1"/>
          <w:sz w:val="32"/>
          <w:szCs w:val="32"/>
          <w:highlight w:val="none"/>
        </w:rPr>
        <w:t>结算</w:t>
      </w:r>
      <w:r>
        <w:rPr>
          <w:rFonts w:ascii="仿宋_GB2312" w:eastAsia="仿宋_GB2312" w:hAnsi="仿宋_GB2312" w:cs="仿宋_GB2312" w:hint="eastAsia"/>
          <w:b/>
          <w:bCs/>
          <w:color w:val="auto"/>
          <w:spacing w:val="1"/>
          <w:sz w:val="32"/>
          <w:szCs w:val="32"/>
          <w:highlight w:val="none"/>
          <w:lang w:val="en-US" w:eastAsia="zh-CN"/>
        </w:rPr>
        <w:t>基础</w:t>
      </w:r>
      <w:r>
        <w:rPr>
          <w:rFonts w:ascii="仿宋_GB2312" w:eastAsia="仿宋_GB2312" w:hAnsi="仿宋_GB2312" w:cs="仿宋_GB2312" w:hint="eastAsia"/>
          <w:b/>
          <w:bCs/>
          <w:color w:val="auto"/>
          <w:spacing w:val="1"/>
          <w:sz w:val="32"/>
          <w:szCs w:val="32"/>
          <w:highlight w:val="none"/>
        </w:rPr>
        <w:t>数据准备</w:t>
      </w:r>
    </w:p>
    <w:p>
      <w:pPr>
        <w:pStyle w:val="BodyText"/>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40" w:firstLineChars="200"/>
        <w:jc w:val="both"/>
        <w:textAlignment w:val="baseline"/>
        <w:rPr>
          <w:rFonts w:ascii="仿宋_GB2312" w:eastAsia="仿宋_GB2312" w:hAnsi="仿宋_GB2312" w:cs="仿宋_GB2312" w:hint="eastAsia"/>
          <w:color w:val="auto"/>
          <w:spacing w:val="10"/>
          <w:sz w:val="32"/>
          <w:szCs w:val="32"/>
          <w:highlight w:val="none"/>
        </w:rPr>
      </w:pPr>
      <w:r>
        <w:rPr>
          <w:rFonts w:ascii="仿宋_GB2312" w:eastAsia="仿宋_GB2312" w:hAnsi="仿宋_GB2312" w:cs="仿宋_GB2312" w:hint="eastAsia"/>
          <w:color w:val="auto"/>
          <w:spacing w:val="10"/>
          <w:sz w:val="32"/>
          <w:szCs w:val="32"/>
          <w:highlight w:val="none"/>
        </w:rPr>
        <w:t>结算基础数据包括：市场经营主体档案数据、交易合同数据、电能量市场出清及调度执行数据、辅助服务市场费用计算结果、调试及商业运行时间、关口设置及电能计量数据、市场规则、电价政策文件，以及其他需电力交易机构合并出具结算依据的数据等。结算环节不得改变结算基础数据。</w:t>
      </w:r>
    </w:p>
    <w:p>
      <w:pPr>
        <w:pStyle w:val="BodyText"/>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40" w:firstLineChars="200"/>
        <w:jc w:val="both"/>
        <w:textAlignment w:val="baseline"/>
        <w:rPr>
          <w:rFonts w:ascii="仿宋_GB2312" w:eastAsia="仿宋_GB2312" w:hAnsi="仿宋_GB2312" w:cs="仿宋_GB2312" w:hint="eastAsia"/>
          <w:color w:val="auto"/>
          <w:sz w:val="32"/>
          <w:szCs w:val="32"/>
          <w:highlight w:val="none"/>
        </w:rPr>
      </w:pPr>
      <w:r>
        <w:rPr>
          <w:rFonts w:ascii="仿宋_GB2312" w:eastAsia="仿宋_GB2312" w:hAnsi="仿宋_GB2312" w:cs="仿宋_GB2312" w:hint="eastAsia"/>
          <w:color w:val="auto"/>
          <w:spacing w:val="10"/>
          <w:sz w:val="32"/>
          <w:szCs w:val="32"/>
          <w:highlight w:val="none"/>
        </w:rPr>
        <w:t>4.1.1中长期交易电量按照《海南电力市场现货</w:t>
      </w:r>
      <w:r>
        <w:rPr>
          <w:rFonts w:ascii="仿宋_GB2312" w:eastAsia="仿宋_GB2312" w:hAnsi="仿宋_GB2312" w:cs="仿宋_GB2312" w:hint="eastAsia"/>
          <w:color w:val="auto"/>
          <w:spacing w:val="9"/>
          <w:sz w:val="32"/>
          <w:szCs w:val="32"/>
          <w:highlight w:val="none"/>
        </w:rPr>
        <w:t>电能量交易</w:t>
      </w:r>
      <w:r>
        <w:rPr>
          <w:rFonts w:ascii="仿宋_GB2312" w:eastAsia="仿宋_GB2312" w:hAnsi="仿宋_GB2312" w:cs="仿宋_GB2312" w:hint="eastAsia"/>
          <w:color w:val="auto"/>
          <w:spacing w:val="6"/>
          <w:sz w:val="32"/>
          <w:szCs w:val="32"/>
          <w:highlight w:val="none"/>
        </w:rPr>
        <w:t>实施细则》规定，在日前市场开市前进行分解上报。具体包括：</w:t>
      </w:r>
      <w:r>
        <w:rPr>
          <w:rFonts w:ascii="仿宋_GB2312" w:eastAsia="仿宋_GB2312" w:hAnsi="仿宋_GB2312" w:cs="仿宋_GB2312" w:hint="eastAsia"/>
          <w:color w:val="auto"/>
          <w:spacing w:val="5"/>
          <w:sz w:val="32"/>
          <w:szCs w:val="32"/>
          <w:highlight w:val="none"/>
        </w:rPr>
        <w:t>年度、月度、周等为周期的中长期交易价格和分时电量，分时电</w:t>
      </w:r>
      <w:r>
        <w:rPr>
          <w:rFonts w:ascii="仿宋_GB2312" w:eastAsia="仿宋_GB2312" w:hAnsi="仿宋_GB2312" w:cs="仿宋_GB2312" w:hint="eastAsia"/>
          <w:color w:val="auto"/>
          <w:spacing w:val="2"/>
          <w:sz w:val="32"/>
          <w:szCs w:val="32"/>
          <w:highlight w:val="none"/>
        </w:rPr>
        <w:t>量以1小时为时间间隔。</w:t>
      </w:r>
    </w:p>
    <w:p>
      <w:pPr>
        <w:pStyle w:val="BodyText"/>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40" w:firstLineChars="200"/>
        <w:jc w:val="both"/>
        <w:textAlignment w:val="baseline"/>
        <w:rPr>
          <w:rFonts w:ascii="仿宋_GB2312" w:eastAsia="仿宋_GB2312" w:hAnsi="仿宋_GB2312" w:cs="仿宋_GB2312" w:hint="eastAsia"/>
          <w:color w:val="auto"/>
          <w:spacing w:val="10"/>
          <w:sz w:val="32"/>
          <w:szCs w:val="32"/>
          <w:highlight w:val="none"/>
        </w:rPr>
      </w:pPr>
      <w:r>
        <w:rPr>
          <w:rFonts w:ascii="仿宋_GB2312" w:eastAsia="仿宋_GB2312" w:hAnsi="仿宋_GB2312" w:cs="仿宋_GB2312" w:hint="eastAsia"/>
          <w:color w:val="auto"/>
          <w:spacing w:val="5"/>
          <w:sz w:val="32"/>
          <w:szCs w:val="32"/>
          <w:highlight w:val="none"/>
        </w:rPr>
        <w:t>4.1.2</w:t>
      </w:r>
      <w:r>
        <w:rPr>
          <w:rFonts w:ascii="仿宋_GB2312" w:eastAsia="仿宋_GB2312" w:hAnsi="仿宋_GB2312" w:cs="仿宋_GB2312" w:hint="eastAsia"/>
          <w:b w:val="0"/>
          <w:bCs w:val="0"/>
          <w:color w:val="auto"/>
          <w:spacing w:val="10"/>
          <w:sz w:val="32"/>
          <w:szCs w:val="32"/>
          <w:highlight w:val="none"/>
        </w:rPr>
        <w:t>市场出清类数据</w:t>
      </w:r>
      <w:r>
        <w:rPr>
          <w:rFonts w:ascii="仿宋_GB2312" w:eastAsia="仿宋_GB2312" w:hAnsi="仿宋_GB2312" w:cs="仿宋_GB2312" w:hint="eastAsia"/>
          <w:b w:val="0"/>
          <w:bCs w:val="0"/>
          <w:color w:val="auto"/>
          <w:spacing w:val="10"/>
          <w:sz w:val="32"/>
          <w:szCs w:val="32"/>
          <w:highlight w:val="none"/>
          <w:lang w:eastAsia="zh-CN"/>
        </w:rPr>
        <w:t>，</w:t>
      </w:r>
      <w:r>
        <w:rPr>
          <w:rFonts w:ascii="仿宋_GB2312" w:eastAsia="仿宋_GB2312" w:hAnsi="仿宋_GB2312" w:cs="仿宋_GB2312" w:hint="eastAsia"/>
          <w:b w:val="0"/>
          <w:bCs w:val="0"/>
          <w:color w:val="auto"/>
          <w:spacing w:val="10"/>
          <w:sz w:val="32"/>
          <w:szCs w:val="32"/>
          <w:highlight w:val="none"/>
          <w:lang w:val="en-US" w:eastAsia="zh-CN"/>
        </w:rPr>
        <w:t>获取</w:t>
      </w:r>
      <w:r>
        <w:rPr>
          <w:rFonts w:ascii="仿宋_GB2312" w:eastAsia="仿宋_GB2312" w:hAnsi="仿宋_GB2312" w:cs="仿宋_GB2312" w:hint="eastAsia"/>
          <w:b w:val="0"/>
          <w:bCs w:val="0"/>
          <w:color w:val="auto"/>
          <w:spacing w:val="10"/>
          <w:sz w:val="32"/>
          <w:szCs w:val="32"/>
          <w:highlight w:val="none"/>
        </w:rPr>
        <w:t>后1日的电力现货市场日前出清结果、辅助服务市场出清结果（涉及电量清分部分）、必开机组以及前1日的现货市场日内、实时出清结果等。调度执行类数据</w:t>
      </w:r>
      <w:r>
        <w:rPr>
          <w:rFonts w:ascii="仿宋_GB2312" w:eastAsia="仿宋_GB2312" w:hAnsi="仿宋_GB2312" w:cs="仿宋_GB2312" w:hint="eastAsia"/>
          <w:b w:val="0"/>
          <w:bCs w:val="0"/>
          <w:color w:val="auto"/>
          <w:spacing w:val="10"/>
          <w:sz w:val="32"/>
          <w:szCs w:val="32"/>
          <w:highlight w:val="none"/>
          <w:lang w:eastAsia="zh-CN"/>
        </w:rPr>
        <w:t>，</w:t>
      </w:r>
      <w:r>
        <w:rPr>
          <w:rFonts w:ascii="仿宋_GB2312" w:eastAsia="仿宋_GB2312" w:hAnsi="仿宋_GB2312" w:cs="仿宋_GB2312" w:hint="eastAsia"/>
          <w:color w:val="auto"/>
          <w:spacing w:val="10"/>
          <w:sz w:val="32"/>
          <w:szCs w:val="32"/>
          <w:highlight w:val="none"/>
          <w:lang w:val="en-US" w:eastAsia="zh-CN"/>
        </w:rPr>
        <w:t>获取</w:t>
      </w:r>
      <w:r>
        <w:rPr>
          <w:rFonts w:ascii="仿宋_GB2312" w:eastAsia="仿宋_GB2312" w:hAnsi="仿宋_GB2312" w:cs="仿宋_GB2312" w:hint="eastAsia"/>
          <w:color w:val="auto"/>
          <w:spacing w:val="10"/>
          <w:sz w:val="32"/>
          <w:szCs w:val="32"/>
          <w:highlight w:val="none"/>
        </w:rPr>
        <w:t>前1日中长期交易及电力现货市场执行结果、辅助服务市场实际调用结果（涉及电量清分部分）、应急调度执行结果、机组有效发电容量、偏差责任认定结果等。</w:t>
      </w:r>
      <w:r>
        <w:rPr>
          <w:rFonts w:ascii="仿宋_GB2312" w:eastAsia="仿宋_GB2312" w:hAnsi="仿宋_GB2312" w:cs="仿宋_GB2312" w:hint="eastAsia"/>
          <w:color w:val="auto"/>
          <w:spacing w:val="10"/>
          <w:sz w:val="32"/>
          <w:szCs w:val="32"/>
          <w:highlight w:val="none"/>
          <w:lang w:val="en-US" w:eastAsia="zh-CN"/>
        </w:rPr>
        <w:t>新投跨省跨区输电通道、发电机组（独立储能）首次并网、完成整套启动试运行、进入商业运行时间节点等信息，调度机构应在每个阶段开始后的1个工作日内提供至交易中心。</w:t>
      </w:r>
    </w:p>
    <w:p>
      <w:pPr>
        <w:pStyle w:val="BodyText"/>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40" w:firstLineChars="200"/>
        <w:jc w:val="both"/>
        <w:textAlignment w:val="baseline"/>
        <w:rPr>
          <w:rFonts w:ascii="仿宋_GB2312" w:eastAsia="仿宋_GB2312" w:hAnsi="仿宋_GB2312" w:cs="仿宋_GB2312" w:hint="eastAsia"/>
          <w:color w:val="auto"/>
          <w:sz w:val="32"/>
          <w:szCs w:val="32"/>
          <w:highlight w:val="none"/>
        </w:rPr>
      </w:pPr>
      <w:r>
        <w:rPr>
          <w:rFonts w:ascii="仿宋_GB2312" w:eastAsia="仿宋_GB2312" w:hAnsi="仿宋_GB2312" w:cs="仿宋_GB2312" w:hint="eastAsia"/>
          <w:color w:val="auto"/>
          <w:spacing w:val="5"/>
          <w:sz w:val="32"/>
          <w:szCs w:val="32"/>
          <w:highlight w:val="none"/>
        </w:rPr>
        <w:t>4.1.3运行日后</w:t>
      </w:r>
      <w:r>
        <w:rPr>
          <w:rFonts w:ascii="仿宋_GB2312" w:eastAsia="仿宋_GB2312" w:hAnsi="仿宋_GB2312" w:cs="仿宋_GB2312" w:hint="eastAsia"/>
          <w:color w:val="auto"/>
          <w:spacing w:val="5"/>
          <w:sz w:val="32"/>
          <w:szCs w:val="32"/>
          <w:highlight w:val="none"/>
          <w:lang w:val="en-US" w:eastAsia="zh-CN"/>
        </w:rPr>
        <w:t>1日</w:t>
      </w:r>
      <w:r>
        <w:rPr>
          <w:rFonts w:ascii="仿宋_GB2312" w:eastAsia="仿宋_GB2312" w:hAnsi="仿宋_GB2312" w:cs="仿宋_GB2312" w:hint="eastAsia"/>
          <w:color w:val="auto"/>
          <w:spacing w:val="32"/>
          <w:sz w:val="32"/>
          <w:szCs w:val="32"/>
          <w:highlight w:val="none"/>
        </w:rPr>
        <w:t>，</w:t>
      </w:r>
      <w:r>
        <w:rPr>
          <w:rFonts w:ascii="仿宋_GB2312" w:eastAsia="仿宋_GB2312" w:hAnsi="仿宋_GB2312" w:cs="仿宋_GB2312" w:hint="eastAsia"/>
          <w:color w:val="auto"/>
          <w:spacing w:val="5"/>
          <w:sz w:val="32"/>
          <w:szCs w:val="32"/>
          <w:highlight w:val="none"/>
        </w:rPr>
        <w:t>调度机构按照《海南电</w:t>
      </w:r>
      <w:r>
        <w:rPr>
          <w:rFonts w:ascii="仿宋_GB2312" w:eastAsia="仿宋_GB2312" w:hAnsi="仿宋_GB2312" w:cs="仿宋_GB2312" w:hint="eastAsia"/>
          <w:color w:val="auto"/>
          <w:spacing w:val="2"/>
          <w:sz w:val="32"/>
          <w:szCs w:val="32"/>
          <w:highlight w:val="none"/>
        </w:rPr>
        <w:t>力市场现货电能量交易实施细则》规定的原</w:t>
      </w:r>
      <w:r>
        <w:rPr>
          <w:rFonts w:ascii="仿宋_GB2312" w:eastAsia="仿宋_GB2312" w:hAnsi="仿宋_GB2312" w:cs="仿宋_GB2312" w:hint="eastAsia"/>
          <w:color w:val="auto"/>
          <w:spacing w:val="1"/>
          <w:sz w:val="32"/>
          <w:szCs w:val="32"/>
          <w:highlight w:val="none"/>
        </w:rPr>
        <w:t>则，将发电</w:t>
      </w:r>
      <w:r>
        <w:rPr>
          <w:rFonts w:ascii="仿宋_GB2312" w:eastAsia="仿宋_GB2312" w:hAnsi="仿宋_GB2312" w:cs="仿宋_GB2312" w:hint="eastAsia"/>
          <w:color w:val="auto"/>
          <w:spacing w:val="1"/>
          <w:sz w:val="32"/>
          <w:szCs w:val="32"/>
          <w:highlight w:val="none"/>
          <w:lang w:val="en-US" w:eastAsia="zh-CN"/>
        </w:rPr>
        <w:t>交易单元</w:t>
      </w:r>
      <w:r>
        <w:rPr>
          <w:rFonts w:ascii="仿宋_GB2312" w:eastAsia="仿宋_GB2312" w:hAnsi="仿宋_GB2312" w:cs="仿宋_GB2312" w:hint="eastAsia"/>
          <w:color w:val="auto"/>
          <w:spacing w:val="1"/>
          <w:sz w:val="32"/>
          <w:szCs w:val="32"/>
          <w:highlight w:val="none"/>
        </w:rPr>
        <w:t>D日</w:t>
      </w:r>
      <w:r>
        <w:rPr>
          <w:rFonts w:ascii="仿宋_GB2312" w:eastAsia="仿宋_GB2312" w:hAnsi="仿宋_GB2312" w:cs="仿宋_GB2312" w:hint="eastAsia"/>
          <w:color w:val="auto"/>
          <w:spacing w:val="6"/>
          <w:sz w:val="32"/>
          <w:szCs w:val="32"/>
          <w:highlight w:val="none"/>
        </w:rPr>
        <w:t>24小时时段的优先发电量推送交易系统。</w:t>
      </w:r>
    </w:p>
    <w:p>
      <w:pPr>
        <w:pStyle w:val="BodyText"/>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40" w:firstLineChars="200"/>
        <w:jc w:val="both"/>
        <w:textAlignment w:val="baseline"/>
        <w:rPr>
          <w:rFonts w:ascii="仿宋_GB2312" w:eastAsia="仿宋_GB2312" w:hAnsi="仿宋_GB2312" w:cs="仿宋_GB2312" w:hint="eastAsia"/>
          <w:color w:val="auto"/>
          <w:sz w:val="32"/>
          <w:szCs w:val="32"/>
          <w:highlight w:val="none"/>
        </w:rPr>
      </w:pPr>
      <w:r>
        <w:rPr>
          <w:rFonts w:ascii="仿宋_GB2312" w:eastAsia="仿宋_GB2312" w:hAnsi="仿宋_GB2312" w:cs="仿宋_GB2312" w:hint="eastAsia"/>
          <w:color w:val="auto"/>
          <w:spacing w:val="4"/>
          <w:sz w:val="32"/>
          <w:szCs w:val="32"/>
          <w:highlight w:val="none"/>
        </w:rPr>
        <w:t>4.1.</w:t>
      </w:r>
      <w:r>
        <w:rPr>
          <w:rFonts w:ascii="仿宋_GB2312" w:eastAsia="仿宋_GB2312" w:hAnsi="仿宋_GB2312" w:cs="仿宋_GB2312" w:hint="eastAsia"/>
          <w:color w:val="auto"/>
          <w:spacing w:val="4"/>
          <w:sz w:val="32"/>
          <w:szCs w:val="32"/>
          <w:highlight w:val="none"/>
          <w:lang w:val="en-US" w:eastAsia="zh-CN"/>
        </w:rPr>
        <w:t>4计量数据应满足结算最小时段和周期要求，</w:t>
      </w:r>
      <w:r>
        <w:rPr>
          <w:rFonts w:ascii="仿宋_GB2312" w:eastAsia="仿宋_GB2312" w:hAnsi="仿宋_GB2312" w:cs="仿宋_GB2312" w:hint="eastAsia"/>
          <w:color w:val="auto"/>
          <w:spacing w:val="1"/>
          <w:sz w:val="32"/>
          <w:szCs w:val="32"/>
          <w:highlight w:val="none"/>
        </w:rPr>
        <w:t>电网企业</w:t>
      </w:r>
      <w:r>
        <w:rPr>
          <w:rFonts w:ascii="仿宋_GB2312" w:eastAsia="仿宋_GB2312" w:hAnsi="仿宋_GB2312" w:cs="仿宋_GB2312" w:hint="eastAsia"/>
          <w:color w:val="auto"/>
          <w:spacing w:val="1"/>
          <w:sz w:val="32"/>
          <w:szCs w:val="32"/>
          <w:highlight w:val="none"/>
          <w:lang w:val="en-US" w:eastAsia="zh-CN"/>
        </w:rPr>
        <w:t>应</w:t>
      </w:r>
      <w:r>
        <w:rPr>
          <w:rFonts w:ascii="Times New Roman" w:eastAsia="仿宋_GB2312" w:hAnsi="Times New Roman" w:cs="仿宋_GB2312" w:hint="eastAsia"/>
          <w:b w:val="0"/>
          <w:bCs w:val="0"/>
          <w:color w:val="auto"/>
          <w:kern w:val="2"/>
          <w:sz w:val="32"/>
          <w:szCs w:val="32"/>
          <w:highlight w:val="none"/>
          <w:lang w:val="en-US" w:eastAsia="zh-CN" w:bidi="ar-SA"/>
        </w:rPr>
        <w:t>以结算单元（或机组）和计量点为最小单位</w:t>
      </w:r>
      <w:r>
        <w:rPr>
          <w:rFonts w:ascii="仿宋_GB2312" w:eastAsia="仿宋_GB2312" w:hAnsi="仿宋_GB2312" w:cs="仿宋_GB2312" w:hint="eastAsia"/>
          <w:color w:val="auto"/>
          <w:spacing w:val="1"/>
          <w:sz w:val="32"/>
          <w:szCs w:val="32"/>
          <w:highlight w:val="none"/>
          <w:lang w:val="en-US" w:eastAsia="zh-CN"/>
        </w:rPr>
        <w:t>于每日提供前1日发电企业、市场购电用户分时计量电量至交易中心。</w:t>
      </w:r>
    </w:p>
    <w:p>
      <w:pPr>
        <w:pStyle w:val="BodyText"/>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40" w:firstLineChars="200"/>
        <w:jc w:val="both"/>
        <w:textAlignment w:val="baseline"/>
        <w:rPr>
          <w:rFonts w:ascii="仿宋_GB2312" w:eastAsia="仿宋_GB2312" w:hAnsi="仿宋_GB2312" w:cs="仿宋_GB2312" w:hint="default"/>
          <w:color w:val="auto"/>
          <w:spacing w:val="7"/>
          <w:sz w:val="32"/>
          <w:szCs w:val="32"/>
          <w:highlight w:val="none"/>
          <w:lang w:val="en-US" w:eastAsia="zh-CN"/>
        </w:rPr>
      </w:pPr>
      <w:r>
        <w:rPr>
          <w:rFonts w:ascii="仿宋_GB2312" w:eastAsia="仿宋_GB2312" w:hAnsi="仿宋_GB2312" w:cs="仿宋_GB2312" w:hint="eastAsia"/>
          <w:color w:val="auto"/>
          <w:spacing w:val="7"/>
          <w:sz w:val="32"/>
          <w:szCs w:val="32"/>
          <w:highlight w:val="none"/>
          <w:lang w:val="en-US" w:eastAsia="zh-CN"/>
        </w:rPr>
        <w:t>4.1.5调度机构收到交易中心推送发电企业日分时电量后，1个自然日内完成运行补偿及考核费用和电力辅助服务结算结果，并推送至交易中心。</w:t>
      </w:r>
    </w:p>
    <w:p>
      <w:pPr>
        <w:pStyle w:val="BodyText"/>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40" w:firstLineChars="200"/>
        <w:jc w:val="both"/>
        <w:textAlignment w:val="baseline"/>
        <w:rPr>
          <w:rFonts w:ascii="仿宋_GB2312" w:eastAsia="仿宋_GB2312" w:hAnsi="仿宋_GB2312" w:cs="仿宋_GB2312" w:hint="eastAsia"/>
          <w:color w:val="auto"/>
          <w:sz w:val="32"/>
          <w:szCs w:val="32"/>
          <w:highlight w:val="none"/>
        </w:rPr>
      </w:pPr>
      <w:r>
        <w:rPr>
          <w:rFonts w:ascii="仿宋_GB2312" w:eastAsia="仿宋_GB2312" w:hAnsi="仿宋_GB2312" w:cs="仿宋_GB2312" w:hint="eastAsia"/>
          <w:color w:val="auto"/>
          <w:spacing w:val="7"/>
          <w:sz w:val="32"/>
          <w:szCs w:val="32"/>
          <w:highlight w:val="none"/>
        </w:rPr>
        <w:t>4.1.</w:t>
      </w:r>
      <w:r>
        <w:rPr>
          <w:rFonts w:ascii="仿宋_GB2312" w:eastAsia="仿宋_GB2312" w:hAnsi="仿宋_GB2312" w:cs="仿宋_GB2312" w:hint="eastAsia"/>
          <w:color w:val="auto"/>
          <w:spacing w:val="7"/>
          <w:sz w:val="32"/>
          <w:szCs w:val="32"/>
          <w:highlight w:val="none"/>
          <w:lang w:val="en-US" w:eastAsia="zh-CN"/>
        </w:rPr>
        <w:t>6无分时计量数据或分时计量数据采集失败时，由电网企业依据拟合规则提供电量拟合数据用于市场化结算。</w:t>
      </w:r>
      <w:r>
        <w:rPr>
          <w:rFonts w:ascii="仿宋_GB2312" w:eastAsia="仿宋_GB2312" w:hAnsi="仿宋_GB2312" w:cs="仿宋_GB2312" w:hint="eastAsia"/>
          <w:color w:val="auto"/>
          <w:spacing w:val="7"/>
          <w:sz w:val="32"/>
          <w:szCs w:val="32"/>
          <w:highlight w:val="none"/>
        </w:rPr>
        <w:t>计量电量拟合规则和</w:t>
      </w:r>
      <w:r>
        <w:rPr>
          <w:rFonts w:ascii="仿宋_GB2312" w:eastAsia="仿宋_GB2312" w:hAnsi="仿宋_GB2312" w:cs="仿宋_GB2312" w:hint="eastAsia"/>
          <w:color w:val="auto"/>
          <w:spacing w:val="6"/>
          <w:sz w:val="32"/>
          <w:szCs w:val="32"/>
          <w:highlight w:val="none"/>
        </w:rPr>
        <w:t>补充说明详见附件。</w:t>
      </w:r>
    </w:p>
    <w:p>
      <w:pPr>
        <w:pStyle w:val="BodyText"/>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40" w:firstLineChars="200"/>
        <w:jc w:val="both"/>
        <w:textAlignment w:val="baseline"/>
        <w:rPr>
          <w:rFonts w:ascii="仿宋_GB2312" w:eastAsia="仿宋_GB2312" w:hAnsi="仿宋_GB2312" w:cs="仿宋_GB2312" w:hint="eastAsia"/>
          <w:color w:val="auto"/>
          <w:spacing w:val="7"/>
          <w:sz w:val="32"/>
          <w:szCs w:val="32"/>
          <w:highlight w:val="none"/>
        </w:rPr>
      </w:pPr>
      <w:r>
        <w:rPr>
          <w:rFonts w:ascii="仿宋_GB2312" w:eastAsia="仿宋_GB2312" w:hAnsi="仿宋_GB2312" w:cs="仿宋_GB2312" w:hint="eastAsia"/>
          <w:color w:val="auto"/>
          <w:spacing w:val="10"/>
          <w:sz w:val="32"/>
          <w:szCs w:val="32"/>
          <w:highlight w:val="none"/>
        </w:rPr>
        <w:t>4.1.</w:t>
      </w:r>
      <w:r>
        <w:rPr>
          <w:rFonts w:ascii="仿宋_GB2312" w:eastAsia="仿宋_GB2312" w:hAnsi="仿宋_GB2312" w:cs="仿宋_GB2312" w:hint="eastAsia"/>
          <w:color w:val="auto"/>
          <w:spacing w:val="10"/>
          <w:sz w:val="32"/>
          <w:szCs w:val="32"/>
          <w:highlight w:val="none"/>
          <w:lang w:val="en-US" w:eastAsia="zh-CN"/>
        </w:rPr>
        <w:t>7</w:t>
      </w:r>
      <w:r>
        <w:rPr>
          <w:rFonts w:ascii="仿宋_GB2312" w:eastAsia="仿宋_GB2312" w:hAnsi="仿宋_GB2312" w:cs="仿宋_GB2312" w:hint="eastAsia"/>
          <w:color w:val="auto"/>
          <w:spacing w:val="10"/>
          <w:sz w:val="32"/>
          <w:szCs w:val="32"/>
          <w:highlight w:val="none"/>
        </w:rPr>
        <w:t>广州电力交易中心在规定时间内将跨</w:t>
      </w:r>
      <w:r>
        <w:rPr>
          <w:rFonts w:ascii="仿宋_GB2312" w:eastAsia="仿宋_GB2312" w:hAnsi="仿宋_GB2312" w:cs="仿宋_GB2312" w:hint="eastAsia"/>
          <w:color w:val="auto"/>
          <w:spacing w:val="9"/>
          <w:sz w:val="32"/>
          <w:szCs w:val="32"/>
          <w:highlight w:val="none"/>
        </w:rPr>
        <w:t>省市场结算的经</w:t>
      </w:r>
      <w:r>
        <w:rPr>
          <w:rFonts w:ascii="仿宋_GB2312" w:eastAsia="仿宋_GB2312" w:hAnsi="仿宋_GB2312" w:cs="仿宋_GB2312" w:hint="eastAsia"/>
          <w:color w:val="auto"/>
          <w:spacing w:val="7"/>
          <w:sz w:val="32"/>
          <w:szCs w:val="32"/>
          <w:highlight w:val="none"/>
        </w:rPr>
        <w:t>营主体电能量电费传递至海南电力交易中心。</w:t>
      </w:r>
    </w:p>
    <w:p>
      <w:pPr>
        <w:pStyle w:val="Title"/>
        <w:keepNext w:val="0"/>
        <w:keepLines w:val="0"/>
        <w:pageBreakBefore w:val="0"/>
        <w:widowControl/>
        <w:kinsoku w:val="0"/>
        <w:wordWrap/>
        <w:overflowPunct/>
        <w:topLinePunct w:val="0"/>
        <w:autoSpaceDE w:val="0"/>
        <w:autoSpaceDN w:val="0"/>
        <w:bidi w:val="0"/>
        <w:adjustRightInd w:val="0"/>
        <w:snapToGrid w:val="0"/>
        <w:spacing w:line="560" w:lineRule="exact"/>
        <w:ind w:firstLine="670"/>
        <w:jc w:val="both"/>
        <w:textAlignment w:val="baseline"/>
        <w:rPr>
          <w:rFonts w:ascii="仿宋_GB2312" w:eastAsia="仿宋_GB2312" w:hAnsi="仿宋_GB2312" w:cs="仿宋_GB2312" w:hint="eastAsia"/>
          <w:b w:val="0"/>
          <w:bCs w:val="0"/>
          <w:color w:val="auto"/>
          <w:spacing w:val="7"/>
          <w:sz w:val="32"/>
          <w:szCs w:val="32"/>
          <w:highlight w:val="none"/>
          <w:lang w:val="en-US" w:eastAsia="zh-CN"/>
        </w:rPr>
      </w:pPr>
      <w:r>
        <w:rPr>
          <w:rFonts w:ascii="仿宋_GB2312" w:eastAsia="仿宋_GB2312" w:hAnsi="仿宋_GB2312" w:cs="仿宋_GB2312" w:hint="eastAsia"/>
          <w:b w:val="0"/>
          <w:bCs w:val="0"/>
          <w:color w:val="auto"/>
          <w:spacing w:val="7"/>
          <w:sz w:val="32"/>
          <w:szCs w:val="32"/>
          <w:highlight w:val="none"/>
          <w:lang w:val="en-US" w:eastAsia="zh-CN"/>
        </w:rPr>
        <w:t>4.1.8市场经营主体和电网企业应保障结算基础数据的准确性、完整性和及时性，并在规定时间内通过交易平台完成更新、提交。未及时更新、提交的，交易中心以交易平台既有数据形成结算依据。</w:t>
      </w:r>
    </w:p>
    <w:p>
      <w:pPr>
        <w:pStyle w:val="BodyText"/>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40" w:firstLineChars="200"/>
        <w:jc w:val="both"/>
        <w:textAlignment w:val="baseline"/>
        <w:rPr>
          <w:rFonts w:ascii="仿宋_GB2312" w:eastAsia="仿宋_GB2312" w:hAnsi="仿宋_GB2312" w:cs="仿宋_GB2312" w:hint="eastAsia"/>
          <w:color w:val="auto"/>
          <w:sz w:val="32"/>
          <w:szCs w:val="32"/>
          <w:highlight w:val="none"/>
        </w:rPr>
      </w:pPr>
      <w:r>
        <w:rPr>
          <w:rFonts w:ascii="仿宋_GB2312" w:eastAsia="仿宋_GB2312" w:hAnsi="仿宋_GB2312" w:cs="仿宋_GB2312" w:hint="eastAsia"/>
          <w:b/>
          <w:bCs/>
          <w:color w:val="auto"/>
          <w:spacing w:val="-11"/>
          <w:sz w:val="32"/>
          <w:szCs w:val="32"/>
          <w:highlight w:val="none"/>
        </w:rPr>
        <w:t>4.2</w:t>
      </w:r>
      <w:r>
        <w:rPr>
          <w:rFonts w:ascii="仿宋_GB2312" w:eastAsia="仿宋_GB2312" w:hAnsi="仿宋_GB2312" w:cs="仿宋_GB2312" w:hint="eastAsia"/>
          <w:color w:val="auto"/>
          <w:spacing w:val="53"/>
          <w:sz w:val="32"/>
          <w:szCs w:val="32"/>
          <w:highlight w:val="none"/>
        </w:rPr>
        <w:t xml:space="preserve"> </w:t>
      </w:r>
      <w:r>
        <w:rPr>
          <w:rFonts w:ascii="仿宋_GB2312" w:eastAsia="仿宋_GB2312" w:hAnsi="仿宋_GB2312" w:cs="仿宋_GB2312" w:hint="eastAsia"/>
          <w:b/>
          <w:bCs/>
          <w:color w:val="auto"/>
          <w:spacing w:val="-11"/>
          <w:sz w:val="32"/>
          <w:szCs w:val="32"/>
          <w:highlight w:val="none"/>
        </w:rPr>
        <w:t>日清分</w:t>
      </w:r>
    </w:p>
    <w:p>
      <w:pPr>
        <w:pStyle w:val="BodyText"/>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40" w:firstLineChars="200"/>
        <w:jc w:val="both"/>
        <w:textAlignment w:val="baseline"/>
        <w:rPr>
          <w:rFonts w:ascii="仿宋_GB2312" w:eastAsia="仿宋_GB2312" w:hAnsi="仿宋_GB2312" w:cs="仿宋_GB2312" w:hint="default"/>
          <w:color w:val="auto"/>
          <w:sz w:val="32"/>
          <w:szCs w:val="32"/>
          <w:highlight w:val="none"/>
          <w:lang w:val="en-US" w:eastAsia="zh-CN"/>
        </w:rPr>
      </w:pPr>
      <w:r>
        <w:rPr>
          <w:rFonts w:ascii="仿宋_GB2312" w:eastAsia="仿宋_GB2312" w:hAnsi="仿宋_GB2312" w:cs="仿宋_GB2312" w:hint="eastAsia"/>
          <w:color w:val="auto"/>
          <w:spacing w:val="11"/>
          <w:sz w:val="32"/>
          <w:szCs w:val="32"/>
          <w:highlight w:val="none"/>
        </w:rPr>
        <w:t>4.2.1</w:t>
      </w:r>
      <w:r>
        <w:rPr>
          <w:rFonts w:ascii="仿宋_GB2312" w:eastAsia="仿宋_GB2312" w:hAnsi="仿宋_GB2312" w:cs="仿宋_GB2312" w:hint="eastAsia"/>
          <w:color w:val="auto"/>
          <w:spacing w:val="11"/>
          <w:sz w:val="32"/>
          <w:szCs w:val="32"/>
          <w:highlight w:val="none"/>
          <w:lang w:val="en-US" w:eastAsia="zh-CN"/>
        </w:rPr>
        <w:t>结算基础</w:t>
      </w:r>
      <w:r>
        <w:rPr>
          <w:rFonts w:ascii="仿宋_GB2312" w:eastAsia="仿宋_GB2312" w:hAnsi="仿宋_GB2312" w:cs="仿宋_GB2312" w:hint="eastAsia"/>
          <w:color w:val="auto"/>
          <w:spacing w:val="11"/>
          <w:sz w:val="32"/>
          <w:szCs w:val="32"/>
          <w:highlight w:val="none"/>
        </w:rPr>
        <w:t>数据准备完成后，</w:t>
      </w:r>
      <w:r>
        <w:rPr>
          <w:rFonts w:ascii="仿宋_GB2312" w:eastAsia="仿宋_GB2312" w:hAnsi="仿宋_GB2312" w:cs="仿宋_GB2312" w:hint="eastAsia"/>
          <w:color w:val="auto"/>
          <w:spacing w:val="11"/>
          <w:sz w:val="32"/>
          <w:szCs w:val="32"/>
          <w:highlight w:val="none"/>
          <w:lang w:val="en-US" w:eastAsia="zh-CN"/>
        </w:rPr>
        <w:t>1个工作日内完成</w:t>
      </w:r>
      <w:r>
        <w:rPr>
          <w:rFonts w:ascii="仿宋_GB2312" w:eastAsia="仿宋_GB2312" w:hAnsi="仿宋_GB2312" w:cs="仿宋_GB2312" w:hint="eastAsia"/>
          <w:color w:val="auto"/>
          <w:spacing w:val="11"/>
          <w:sz w:val="32"/>
          <w:szCs w:val="32"/>
          <w:highlight w:val="none"/>
        </w:rPr>
        <w:t>计算并发布</w:t>
      </w:r>
      <w:r>
        <w:rPr>
          <w:rFonts w:ascii="仿宋_GB2312" w:eastAsia="仿宋_GB2312" w:hAnsi="仿宋_GB2312" w:cs="仿宋_GB2312" w:hint="eastAsia"/>
          <w:color w:val="auto"/>
          <w:spacing w:val="7"/>
          <w:sz w:val="32"/>
          <w:szCs w:val="32"/>
          <w:highlight w:val="none"/>
        </w:rPr>
        <w:t>省内市场日清分临时结果</w:t>
      </w:r>
      <w:r>
        <w:rPr>
          <w:rFonts w:ascii="仿宋_GB2312" w:eastAsia="仿宋_GB2312" w:hAnsi="仿宋_GB2312" w:cs="仿宋_GB2312" w:hint="eastAsia"/>
          <w:color w:val="auto"/>
          <w:spacing w:val="7"/>
          <w:sz w:val="32"/>
          <w:szCs w:val="32"/>
          <w:highlight w:val="none"/>
          <w:lang w:eastAsia="zh-CN"/>
        </w:rPr>
        <w:t>，</w:t>
      </w:r>
      <w:r>
        <w:rPr>
          <w:rFonts w:ascii="仿宋_GB2312" w:eastAsia="仿宋_GB2312" w:hAnsi="仿宋_GB2312" w:cs="仿宋_GB2312" w:hint="eastAsia"/>
          <w:color w:val="auto"/>
          <w:spacing w:val="7"/>
          <w:sz w:val="32"/>
          <w:szCs w:val="32"/>
          <w:highlight w:val="none"/>
          <w:lang w:val="en-US" w:eastAsia="zh-CN"/>
        </w:rPr>
        <w:t>并同步披露日清分临时结果概况信息披露。每月28日起，按自然日开展日清分工作。</w:t>
      </w:r>
    </w:p>
    <w:p>
      <w:pPr>
        <w:pStyle w:val="BodyText"/>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40" w:firstLineChars="200"/>
        <w:jc w:val="both"/>
        <w:textAlignment w:val="baseline"/>
        <w:rPr>
          <w:rFonts w:ascii="仿宋_GB2312" w:eastAsia="仿宋_GB2312" w:hAnsi="仿宋_GB2312" w:cs="仿宋_GB2312" w:hint="eastAsia"/>
          <w:color w:val="auto"/>
          <w:sz w:val="32"/>
          <w:szCs w:val="32"/>
          <w:highlight w:val="none"/>
        </w:rPr>
      </w:pPr>
      <w:r>
        <w:rPr>
          <w:rFonts w:ascii="仿宋_GB2312" w:eastAsia="仿宋_GB2312" w:hAnsi="仿宋_GB2312" w:cs="仿宋_GB2312" w:hint="eastAsia"/>
          <w:color w:val="auto"/>
          <w:spacing w:val="10"/>
          <w:sz w:val="32"/>
          <w:szCs w:val="32"/>
          <w:highlight w:val="none"/>
        </w:rPr>
        <w:t>4.2.2经营主体在日清分临时结果发布后，对日</w:t>
      </w:r>
      <w:r>
        <w:rPr>
          <w:rFonts w:ascii="仿宋_GB2312" w:eastAsia="仿宋_GB2312" w:hAnsi="仿宋_GB2312" w:cs="仿宋_GB2312" w:hint="eastAsia"/>
          <w:color w:val="auto"/>
          <w:spacing w:val="9"/>
          <w:sz w:val="32"/>
          <w:szCs w:val="32"/>
          <w:highlight w:val="none"/>
        </w:rPr>
        <w:t>清分临时结</w:t>
      </w:r>
      <w:r>
        <w:rPr>
          <w:rFonts w:ascii="仿宋_GB2312" w:eastAsia="仿宋_GB2312" w:hAnsi="仿宋_GB2312" w:cs="仿宋_GB2312" w:hint="eastAsia"/>
          <w:color w:val="auto"/>
          <w:spacing w:val="1"/>
          <w:sz w:val="32"/>
          <w:szCs w:val="32"/>
          <w:highlight w:val="none"/>
        </w:rPr>
        <w:t>果进行确认，在1</w:t>
      </w:r>
      <w:r>
        <w:rPr>
          <w:rFonts w:ascii="仿宋_GB2312" w:eastAsia="仿宋_GB2312" w:hAnsi="仿宋_GB2312" w:cs="仿宋_GB2312" w:hint="eastAsia"/>
          <w:color w:val="auto"/>
          <w:spacing w:val="1"/>
          <w:sz w:val="32"/>
          <w:szCs w:val="32"/>
          <w:highlight w:val="none"/>
          <w:lang w:val="en-US" w:eastAsia="zh-CN"/>
        </w:rPr>
        <w:t>个工作日</w:t>
      </w:r>
      <w:r>
        <w:rPr>
          <w:rFonts w:ascii="仿宋_GB2312" w:eastAsia="仿宋_GB2312" w:hAnsi="仿宋_GB2312" w:cs="仿宋_GB2312" w:hint="eastAsia"/>
          <w:color w:val="auto"/>
          <w:spacing w:val="1"/>
          <w:sz w:val="32"/>
          <w:szCs w:val="32"/>
          <w:highlight w:val="none"/>
        </w:rPr>
        <w:t>内反馈意见，在规定时间内无反馈的视同确</w:t>
      </w:r>
      <w:r>
        <w:rPr>
          <w:rFonts w:ascii="仿宋_GB2312" w:eastAsia="仿宋_GB2312" w:hAnsi="仿宋_GB2312" w:cs="仿宋_GB2312" w:hint="eastAsia"/>
          <w:color w:val="auto"/>
          <w:spacing w:val="5"/>
          <w:sz w:val="32"/>
          <w:szCs w:val="32"/>
          <w:highlight w:val="none"/>
        </w:rPr>
        <w:t>认无异议。</w:t>
      </w:r>
    </w:p>
    <w:p>
      <w:pPr>
        <w:pStyle w:val="BodyText"/>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40" w:firstLineChars="200"/>
        <w:jc w:val="both"/>
        <w:textAlignment w:val="baseline"/>
        <w:rPr>
          <w:rFonts w:ascii="仿宋_GB2312" w:eastAsia="仿宋_GB2312" w:hAnsi="仿宋_GB2312" w:cs="仿宋_GB2312" w:hint="eastAsia"/>
          <w:color w:val="auto"/>
          <w:spacing w:val="6"/>
          <w:sz w:val="32"/>
          <w:szCs w:val="32"/>
          <w:highlight w:val="none"/>
        </w:rPr>
      </w:pPr>
      <w:r>
        <w:rPr>
          <w:rFonts w:ascii="仿宋_GB2312" w:eastAsia="仿宋_GB2312" w:hAnsi="仿宋_GB2312" w:cs="仿宋_GB2312" w:hint="eastAsia"/>
          <w:color w:val="auto"/>
          <w:spacing w:val="10"/>
          <w:sz w:val="32"/>
          <w:szCs w:val="32"/>
          <w:highlight w:val="none"/>
        </w:rPr>
        <w:t>4.2.3交易中心根据各方意见，对当月需调整的</w:t>
      </w:r>
      <w:r>
        <w:rPr>
          <w:rFonts w:ascii="仿宋_GB2312" w:eastAsia="仿宋_GB2312" w:hAnsi="仿宋_GB2312" w:cs="仿宋_GB2312" w:hint="eastAsia"/>
          <w:color w:val="auto"/>
          <w:spacing w:val="9"/>
          <w:sz w:val="32"/>
          <w:szCs w:val="32"/>
          <w:highlight w:val="none"/>
        </w:rPr>
        <w:t>日清分临时</w:t>
      </w:r>
      <w:r>
        <w:rPr>
          <w:rFonts w:ascii="仿宋_GB2312" w:eastAsia="仿宋_GB2312" w:hAnsi="仿宋_GB2312" w:cs="仿宋_GB2312" w:hint="eastAsia"/>
          <w:color w:val="auto"/>
          <w:spacing w:val="6"/>
          <w:sz w:val="32"/>
          <w:szCs w:val="32"/>
          <w:highlight w:val="none"/>
        </w:rPr>
        <w:t>结算结果进行重算，并重新发布已重算的日清分临时结算结果。</w:t>
      </w:r>
    </w:p>
    <w:p>
      <w:pPr>
        <w:pStyle w:val="BodyText"/>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40" w:firstLineChars="200"/>
        <w:jc w:val="both"/>
        <w:textAlignment w:val="baseline"/>
        <w:rPr>
          <w:rFonts w:ascii="仿宋_GB2312" w:eastAsia="仿宋_GB2312" w:hAnsi="仿宋_GB2312" w:cs="仿宋_GB2312" w:hint="default"/>
          <w:b/>
          <w:bCs/>
          <w:color w:val="auto"/>
          <w:spacing w:val="-2"/>
          <w:sz w:val="32"/>
          <w:szCs w:val="32"/>
          <w:highlight w:val="none"/>
          <w:lang w:val="en-US" w:eastAsia="zh-CN"/>
        </w:rPr>
      </w:pPr>
      <w:r>
        <w:rPr>
          <w:rFonts w:ascii="仿宋_GB2312" w:eastAsia="仿宋_GB2312" w:hAnsi="仿宋_GB2312" w:cs="仿宋_GB2312" w:hint="eastAsia"/>
          <w:b w:val="0"/>
          <w:bCs w:val="0"/>
          <w:color w:val="auto"/>
          <w:spacing w:val="-2"/>
          <w:sz w:val="32"/>
          <w:szCs w:val="32"/>
          <w:highlight w:val="none"/>
          <w:lang w:val="en-US" w:eastAsia="zh-CN"/>
        </w:rPr>
        <w:t>4.2.4</w:t>
      </w:r>
      <w:r>
        <w:rPr>
          <w:rFonts w:ascii="Times New Roman" w:eastAsia="仿宋_GB2312" w:hAnsi="Times New Roman" w:cs="仿宋_GB2312" w:hint="eastAsia"/>
          <w:b w:val="0"/>
          <w:bCs w:val="0"/>
          <w:color w:val="auto"/>
          <w:kern w:val="2"/>
          <w:sz w:val="32"/>
          <w:szCs w:val="32"/>
          <w:highlight w:val="none"/>
          <w:lang w:val="en-US" w:eastAsia="zh-CN" w:bidi="ar-SA"/>
        </w:rPr>
        <w:t>涉及数据修正的，需采用工单方式与结算交互，在系统建设完备前，应采用线下说明方式开展交互。</w:t>
      </w:r>
    </w:p>
    <w:p>
      <w:pPr>
        <w:pStyle w:val="BodyText"/>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40" w:firstLineChars="200"/>
        <w:jc w:val="both"/>
        <w:textAlignment w:val="baseline"/>
        <w:rPr>
          <w:rFonts w:ascii="仿宋_GB2312" w:eastAsia="仿宋_GB2312" w:hAnsi="仿宋_GB2312" w:cs="仿宋_GB2312" w:hint="eastAsia"/>
          <w:color w:val="auto"/>
          <w:sz w:val="32"/>
          <w:szCs w:val="32"/>
          <w:highlight w:val="none"/>
        </w:rPr>
      </w:pPr>
      <w:r>
        <w:rPr>
          <w:rFonts w:ascii="仿宋_GB2312" w:eastAsia="仿宋_GB2312" w:hAnsi="仿宋_GB2312" w:cs="仿宋_GB2312" w:hint="eastAsia"/>
          <w:b/>
          <w:bCs/>
          <w:color w:val="auto"/>
          <w:spacing w:val="-2"/>
          <w:sz w:val="32"/>
          <w:szCs w:val="32"/>
          <w:highlight w:val="none"/>
        </w:rPr>
        <w:t>4.3</w:t>
      </w:r>
      <w:r>
        <w:rPr>
          <w:rFonts w:ascii="仿宋_GB2312" w:eastAsia="仿宋_GB2312" w:hAnsi="仿宋_GB2312" w:cs="仿宋_GB2312" w:hint="eastAsia"/>
          <w:color w:val="auto"/>
          <w:spacing w:val="-2"/>
          <w:sz w:val="32"/>
          <w:szCs w:val="32"/>
          <w:highlight w:val="none"/>
        </w:rPr>
        <w:t xml:space="preserve"> </w:t>
      </w:r>
      <w:r>
        <w:rPr>
          <w:rFonts w:ascii="仿宋_GB2312" w:eastAsia="仿宋_GB2312" w:hAnsi="仿宋_GB2312" w:cs="仿宋_GB2312" w:hint="eastAsia"/>
          <w:b/>
          <w:bCs/>
          <w:color w:val="auto"/>
          <w:spacing w:val="-2"/>
          <w:sz w:val="32"/>
          <w:szCs w:val="32"/>
          <w:highlight w:val="none"/>
        </w:rPr>
        <w:t>月结算</w:t>
      </w:r>
    </w:p>
    <w:p>
      <w:pPr>
        <w:pStyle w:val="BodyText"/>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40" w:firstLineChars="200"/>
        <w:jc w:val="both"/>
        <w:textAlignment w:val="baseline"/>
        <w:rPr>
          <w:rFonts w:ascii="仿宋_GB2312" w:eastAsia="仿宋_GB2312" w:hAnsi="仿宋_GB2312" w:cs="仿宋_GB2312" w:hint="eastAsia"/>
          <w:color w:val="auto"/>
          <w:spacing w:val="5"/>
          <w:sz w:val="32"/>
          <w:szCs w:val="32"/>
          <w:highlight w:val="none"/>
        </w:rPr>
      </w:pPr>
      <w:r>
        <w:rPr>
          <w:rFonts w:ascii="仿宋_GB2312" w:eastAsia="仿宋_GB2312" w:hAnsi="仿宋_GB2312" w:cs="仿宋_GB2312" w:hint="eastAsia"/>
          <w:color w:val="auto"/>
          <w:spacing w:val="0"/>
          <w:sz w:val="32"/>
          <w:szCs w:val="32"/>
          <w:highlight w:val="none"/>
        </w:rPr>
        <w:t>4.3.1每月</w:t>
      </w:r>
      <w:r>
        <w:rPr>
          <w:rFonts w:ascii="仿宋_GB2312" w:eastAsia="仿宋_GB2312" w:hAnsi="仿宋_GB2312" w:cs="仿宋_GB2312" w:hint="eastAsia"/>
          <w:color w:val="auto"/>
          <w:spacing w:val="0"/>
          <w:sz w:val="32"/>
          <w:szCs w:val="32"/>
          <w:highlight w:val="none"/>
          <w:lang w:val="en-US" w:eastAsia="zh-CN"/>
        </w:rPr>
        <w:t>第1个工作日前（含第1个工作日，下同）</w:t>
      </w:r>
      <w:r>
        <w:rPr>
          <w:rFonts w:ascii="仿宋_GB2312" w:eastAsia="仿宋_GB2312" w:hAnsi="仿宋_GB2312" w:cs="仿宋_GB2312" w:hint="eastAsia"/>
          <w:color w:val="auto"/>
          <w:spacing w:val="0"/>
          <w:sz w:val="32"/>
          <w:szCs w:val="32"/>
          <w:highlight w:val="none"/>
        </w:rPr>
        <w:t>，电网企业完成上月电量校核修正，并推送至交易系统；交易中心同步推送至调度现货考核补偿系统。</w:t>
      </w:r>
    </w:p>
    <w:p>
      <w:pPr>
        <w:pStyle w:val="BodyText"/>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40" w:firstLineChars="200"/>
        <w:jc w:val="both"/>
        <w:textAlignment w:val="baseline"/>
        <w:rPr>
          <w:rFonts w:ascii="仿宋_GB2312" w:eastAsia="仿宋_GB2312" w:hAnsi="仿宋_GB2312" w:cs="仿宋_GB2312" w:hint="eastAsia"/>
          <w:color w:val="auto"/>
          <w:spacing w:val="7"/>
          <w:sz w:val="32"/>
          <w:szCs w:val="32"/>
          <w:highlight w:val="none"/>
        </w:rPr>
      </w:pPr>
      <w:r>
        <w:rPr>
          <w:rFonts w:ascii="仿宋_GB2312" w:eastAsia="仿宋_GB2312" w:hAnsi="仿宋_GB2312" w:cs="仿宋_GB2312" w:hint="eastAsia"/>
          <w:color w:val="auto"/>
          <w:spacing w:val="-4"/>
          <w:sz w:val="32"/>
          <w:szCs w:val="32"/>
          <w:highlight w:val="none"/>
        </w:rPr>
        <w:t>4.3.2</w:t>
      </w:r>
      <w:r>
        <w:rPr>
          <w:rFonts w:ascii="仿宋_GB2312" w:eastAsia="仿宋_GB2312" w:hAnsi="仿宋_GB2312" w:cs="仿宋_GB2312" w:hint="eastAsia"/>
          <w:color w:val="auto"/>
          <w:sz w:val="32"/>
          <w:szCs w:val="32"/>
          <w:highlight w:val="none"/>
        </w:rPr>
        <w:t>每月</w:t>
      </w:r>
      <w:r>
        <w:rPr>
          <w:rFonts w:ascii="仿宋_GB2312" w:eastAsia="仿宋_GB2312" w:hAnsi="仿宋_GB2312" w:cs="仿宋_GB2312" w:hint="eastAsia"/>
          <w:color w:val="auto"/>
          <w:sz w:val="32"/>
          <w:szCs w:val="32"/>
          <w:highlight w:val="none"/>
          <w:lang w:val="en-US" w:eastAsia="zh-CN"/>
        </w:rPr>
        <w:t>第2个工作日前</w:t>
      </w:r>
      <w:r>
        <w:rPr>
          <w:rFonts w:ascii="仿宋_GB2312" w:eastAsia="仿宋_GB2312" w:hAnsi="仿宋_GB2312" w:cs="仿宋_GB2312" w:hint="eastAsia"/>
          <w:color w:val="auto"/>
          <w:sz w:val="32"/>
          <w:szCs w:val="32"/>
          <w:highlight w:val="none"/>
        </w:rPr>
        <w:t>，</w:t>
      </w:r>
      <w:r>
        <w:rPr>
          <w:rFonts w:ascii="仿宋_GB2312" w:eastAsia="仿宋_GB2312" w:hAnsi="仿宋_GB2312" w:cs="仿宋_GB2312" w:hint="eastAsia"/>
          <w:color w:val="auto"/>
          <w:spacing w:val="5"/>
          <w:sz w:val="32"/>
          <w:szCs w:val="32"/>
          <w:highlight w:val="none"/>
        </w:rPr>
        <w:t>调度机构完成发电侧考核及补偿数据复核修</w:t>
      </w:r>
      <w:r>
        <w:rPr>
          <w:rFonts w:ascii="仿宋_GB2312" w:eastAsia="仿宋_GB2312" w:hAnsi="仿宋_GB2312" w:cs="仿宋_GB2312" w:hint="eastAsia"/>
          <w:color w:val="auto"/>
          <w:spacing w:val="7"/>
          <w:sz w:val="32"/>
          <w:szCs w:val="32"/>
          <w:highlight w:val="none"/>
        </w:rPr>
        <w:t>正，并推送至交易系统。</w:t>
      </w:r>
    </w:p>
    <w:p>
      <w:pPr>
        <w:pStyle w:val="BodyText"/>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40" w:firstLineChars="200"/>
        <w:jc w:val="both"/>
        <w:textAlignment w:val="baseline"/>
        <w:rPr>
          <w:rFonts w:eastAsia="仿宋_GB2312" w:hint="default"/>
          <w:b w:val="0"/>
          <w:bCs w:val="0"/>
          <w:color w:val="auto"/>
          <w:highlight w:val="none"/>
          <w:lang w:val="en-US" w:eastAsia="zh-CN"/>
        </w:rPr>
      </w:pPr>
      <w:r>
        <w:rPr>
          <w:rFonts w:ascii="仿宋_GB2312" w:eastAsia="仿宋_GB2312" w:hAnsi="仿宋_GB2312" w:cs="仿宋_GB2312" w:hint="eastAsia"/>
          <w:b w:val="0"/>
          <w:bCs w:val="0"/>
          <w:color w:val="auto"/>
          <w:spacing w:val="7"/>
          <w:sz w:val="32"/>
          <w:szCs w:val="32"/>
          <w:highlight w:val="none"/>
          <w:lang w:val="en-US" w:eastAsia="zh-CN"/>
        </w:rPr>
        <w:t>4.3.3每月第3个工作日前，调度机构完成M-2月电力辅助服务相关费用计算，并推送至交易系统，由交易中心合并出具结算依据。因特殊因素计算导致结果发布延迟的，调度机构在下一个结算周期推送交易中心进行结算并合并出具结算依据。</w:t>
      </w:r>
    </w:p>
    <w:p>
      <w:pPr>
        <w:pStyle w:val="BodyText"/>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40" w:firstLineChars="200"/>
        <w:jc w:val="both"/>
        <w:textAlignment w:val="baseline"/>
        <w:rPr>
          <w:rFonts w:ascii="仿宋_GB2312" w:eastAsia="仿宋_GB2312" w:hAnsi="仿宋_GB2312" w:cs="仿宋_GB2312" w:hint="eastAsia"/>
          <w:color w:val="auto"/>
          <w:sz w:val="32"/>
          <w:szCs w:val="32"/>
          <w:highlight w:val="none"/>
        </w:rPr>
      </w:pPr>
      <w:r>
        <w:rPr>
          <w:rFonts w:ascii="仿宋_GB2312" w:eastAsia="仿宋_GB2312" w:hAnsi="仿宋_GB2312" w:cs="仿宋_GB2312" w:hint="eastAsia"/>
          <w:color w:val="auto"/>
          <w:spacing w:val="-4"/>
          <w:sz w:val="32"/>
          <w:szCs w:val="32"/>
          <w:highlight w:val="none"/>
        </w:rPr>
        <w:t>4.3.</w:t>
      </w:r>
      <w:r>
        <w:rPr>
          <w:rFonts w:ascii="仿宋_GB2312" w:eastAsia="仿宋_GB2312" w:hAnsi="仿宋_GB2312" w:cs="仿宋_GB2312" w:hint="eastAsia"/>
          <w:color w:val="auto"/>
          <w:spacing w:val="-4"/>
          <w:sz w:val="32"/>
          <w:szCs w:val="32"/>
          <w:highlight w:val="none"/>
          <w:lang w:val="en-US" w:eastAsia="zh-CN"/>
        </w:rPr>
        <w:t>4</w:t>
      </w:r>
      <w:r>
        <w:rPr>
          <w:rFonts w:ascii="仿宋_GB2312" w:eastAsia="仿宋_GB2312" w:hAnsi="仿宋_GB2312" w:cs="仿宋_GB2312" w:hint="eastAsia"/>
          <w:color w:val="auto"/>
          <w:spacing w:val="-4"/>
          <w:sz w:val="32"/>
          <w:szCs w:val="32"/>
          <w:highlight w:val="none"/>
        </w:rPr>
        <w:t>每月</w:t>
      </w:r>
      <w:r>
        <w:rPr>
          <w:rFonts w:ascii="仿宋_GB2312" w:eastAsia="仿宋_GB2312" w:hAnsi="仿宋_GB2312" w:cs="仿宋_GB2312" w:hint="eastAsia"/>
          <w:color w:val="auto"/>
          <w:spacing w:val="-4"/>
          <w:sz w:val="32"/>
          <w:szCs w:val="32"/>
          <w:highlight w:val="none"/>
          <w:lang w:val="en-US" w:eastAsia="zh-CN"/>
        </w:rPr>
        <w:t>第5个工作日前</w:t>
      </w:r>
      <w:r>
        <w:rPr>
          <w:rFonts w:ascii="仿宋_GB2312" w:eastAsia="仿宋_GB2312" w:hAnsi="仿宋_GB2312" w:cs="仿宋_GB2312" w:hint="eastAsia"/>
          <w:color w:val="auto"/>
          <w:spacing w:val="-4"/>
          <w:sz w:val="32"/>
          <w:szCs w:val="32"/>
          <w:highlight w:val="none"/>
        </w:rPr>
        <w:t>，交易中</w:t>
      </w:r>
      <w:r>
        <w:rPr>
          <w:rFonts w:ascii="仿宋_GB2312" w:eastAsia="仿宋_GB2312" w:hAnsi="仿宋_GB2312" w:cs="仿宋_GB2312" w:hint="eastAsia"/>
          <w:color w:val="auto"/>
          <w:spacing w:val="-5"/>
          <w:sz w:val="32"/>
          <w:szCs w:val="32"/>
          <w:highlight w:val="none"/>
        </w:rPr>
        <w:t>心根据上一月日清分结果、</w:t>
      </w:r>
      <w:r>
        <w:rPr>
          <w:rFonts w:ascii="仿宋_GB2312" w:eastAsia="仿宋_GB2312" w:hAnsi="仿宋_GB2312" w:cs="仿宋_GB2312" w:hint="eastAsia"/>
          <w:color w:val="auto"/>
          <w:spacing w:val="5"/>
          <w:sz w:val="32"/>
          <w:szCs w:val="32"/>
          <w:highlight w:val="none"/>
        </w:rPr>
        <w:t>零售市场结算结果以及历史月份的退补结算结果，</w:t>
      </w:r>
      <w:r>
        <w:rPr>
          <w:rFonts w:ascii="仿宋_GB2312" w:eastAsia="仿宋_GB2312" w:hAnsi="仿宋_GB2312" w:cs="仿宋_GB2312" w:hint="eastAsia"/>
          <w:color w:val="auto"/>
          <w:spacing w:val="5"/>
          <w:sz w:val="32"/>
          <w:szCs w:val="32"/>
          <w:highlight w:val="none"/>
          <w:lang w:val="en-US" w:eastAsia="zh-CN"/>
        </w:rPr>
        <w:t>向向市场经营主体、相关电网企业出具上月结算依据（核对版）</w:t>
      </w:r>
      <w:r>
        <w:rPr>
          <w:rFonts w:ascii="仿宋_GB2312" w:eastAsia="仿宋_GB2312" w:hAnsi="仿宋_GB2312" w:cs="仿宋_GB2312" w:hint="eastAsia"/>
          <w:color w:val="auto"/>
          <w:spacing w:val="5"/>
          <w:sz w:val="32"/>
          <w:szCs w:val="32"/>
          <w:highlight w:val="none"/>
        </w:rPr>
        <w:t>。具体包括：各经营主体当月累计结算电量、电价、电费、考核电费、分摊、返还</w:t>
      </w:r>
      <w:r>
        <w:rPr>
          <w:rFonts w:ascii="仿宋_GB2312" w:eastAsia="仿宋_GB2312" w:hAnsi="仿宋_GB2312" w:cs="仿宋_GB2312" w:hint="eastAsia"/>
          <w:color w:val="auto"/>
          <w:spacing w:val="3"/>
          <w:sz w:val="32"/>
          <w:szCs w:val="32"/>
          <w:highlight w:val="none"/>
        </w:rPr>
        <w:t>等电费明细。</w:t>
      </w:r>
    </w:p>
    <w:p>
      <w:pPr>
        <w:pStyle w:val="BodyText"/>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40" w:firstLineChars="200"/>
        <w:jc w:val="both"/>
        <w:textAlignment w:val="baseline"/>
        <w:rPr>
          <w:rFonts w:ascii="仿宋_GB2312" w:eastAsia="仿宋_GB2312" w:hAnsi="仿宋_GB2312" w:cs="仿宋_GB2312" w:hint="default"/>
          <w:color w:val="auto"/>
          <w:sz w:val="32"/>
          <w:szCs w:val="32"/>
          <w:highlight w:val="none"/>
          <w:lang w:val="en-US" w:eastAsia="zh-CN"/>
        </w:rPr>
      </w:pPr>
      <w:r>
        <w:rPr>
          <w:rFonts w:ascii="仿宋_GB2312" w:eastAsia="仿宋_GB2312" w:hAnsi="仿宋_GB2312" w:cs="仿宋_GB2312" w:hint="eastAsia"/>
          <w:color w:val="auto"/>
          <w:spacing w:val="10"/>
          <w:sz w:val="32"/>
          <w:szCs w:val="32"/>
          <w:highlight w:val="none"/>
        </w:rPr>
        <w:t>4.3.</w:t>
      </w:r>
      <w:r>
        <w:rPr>
          <w:rFonts w:ascii="仿宋_GB2312" w:eastAsia="仿宋_GB2312" w:hAnsi="仿宋_GB2312" w:cs="仿宋_GB2312" w:hint="eastAsia"/>
          <w:color w:val="auto"/>
          <w:spacing w:val="10"/>
          <w:sz w:val="32"/>
          <w:szCs w:val="32"/>
          <w:highlight w:val="none"/>
          <w:lang w:val="en-US" w:eastAsia="zh-CN"/>
        </w:rPr>
        <w:t>5</w:t>
      </w:r>
      <w:r>
        <w:rPr>
          <w:rFonts w:ascii="Times New Roman" w:eastAsia="仿宋_GB2312" w:hAnsi="Times New Roman" w:cs="仿宋_GB2312" w:hint="eastAsia"/>
          <w:b w:val="0"/>
          <w:bCs w:val="0"/>
          <w:color w:val="auto"/>
          <w:kern w:val="2"/>
          <w:sz w:val="32"/>
          <w:szCs w:val="32"/>
          <w:highlight w:val="none"/>
          <w:lang w:val="en-US" w:eastAsia="zh-CN" w:bidi="ar-SA"/>
        </w:rPr>
        <w:t>市场经营主体、电网企业应在1个工作日内完成核对、异议反馈（若有）和确认，逾期视为已确认。市场经营主体、电网企业提出异议的，电力交易机构应在 1个工作日内组织市场经营主体、电网企业、调度机构进行核实，达成一致的，市场经营主体应对修正后的结算依据（核对版）在1个工作日内完成核对和确认；因异议处理无法按时达成一致的，纳入下一结算周期进行结算调整，异议处理不得影响无争议部分的电费结算。</w:t>
      </w:r>
    </w:p>
    <w:p>
      <w:pPr>
        <w:pStyle w:val="BodyText"/>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40" w:firstLineChars="200"/>
        <w:jc w:val="both"/>
        <w:textAlignment w:val="baseline"/>
        <w:rPr>
          <w:rFonts w:ascii="仿宋_GB2312" w:eastAsia="仿宋_GB2312" w:hAnsi="仿宋_GB2312" w:cs="仿宋_GB2312" w:hint="eastAsia"/>
          <w:strike/>
          <w:color w:val="auto"/>
          <w:sz w:val="32"/>
          <w:szCs w:val="32"/>
          <w:highlight w:val="none"/>
        </w:rPr>
      </w:pPr>
      <w:r>
        <w:rPr>
          <w:rFonts w:ascii="仿宋_GB2312" w:eastAsia="仿宋_GB2312" w:hAnsi="仿宋_GB2312" w:cs="仿宋_GB2312" w:hint="eastAsia"/>
          <w:color w:val="auto"/>
          <w:spacing w:val="3"/>
          <w:sz w:val="32"/>
          <w:szCs w:val="32"/>
          <w:highlight w:val="none"/>
        </w:rPr>
        <w:t>4.3.</w:t>
      </w:r>
      <w:r>
        <w:rPr>
          <w:rFonts w:ascii="仿宋_GB2312" w:eastAsia="仿宋_GB2312" w:hAnsi="仿宋_GB2312" w:cs="仿宋_GB2312" w:hint="eastAsia"/>
          <w:color w:val="auto"/>
          <w:spacing w:val="3"/>
          <w:sz w:val="32"/>
          <w:szCs w:val="32"/>
          <w:highlight w:val="none"/>
          <w:lang w:val="en-US" w:eastAsia="zh-CN"/>
        </w:rPr>
        <w:t>6</w:t>
      </w:r>
      <w:r>
        <w:rPr>
          <w:rFonts w:ascii="仿宋_GB2312" w:eastAsia="仿宋_GB2312" w:hAnsi="仿宋_GB2312" w:cs="仿宋_GB2312" w:hint="eastAsia"/>
          <w:color w:val="auto"/>
          <w:spacing w:val="3"/>
          <w:sz w:val="32"/>
          <w:szCs w:val="32"/>
          <w:highlight w:val="none"/>
        </w:rPr>
        <w:t>每月</w:t>
      </w:r>
      <w:r>
        <w:rPr>
          <w:rFonts w:ascii="仿宋_GB2312" w:eastAsia="仿宋_GB2312" w:hAnsi="仿宋_GB2312" w:cs="仿宋_GB2312" w:hint="eastAsia"/>
          <w:color w:val="auto"/>
          <w:spacing w:val="3"/>
          <w:sz w:val="32"/>
          <w:szCs w:val="32"/>
          <w:highlight w:val="none"/>
          <w:lang w:val="en-US" w:eastAsia="zh-CN"/>
        </w:rPr>
        <w:t>第8个工作日前</w:t>
      </w:r>
      <w:r>
        <w:rPr>
          <w:rFonts w:ascii="仿宋_GB2312" w:eastAsia="仿宋_GB2312" w:hAnsi="仿宋_GB2312" w:cs="仿宋_GB2312" w:hint="eastAsia"/>
          <w:color w:val="auto"/>
          <w:spacing w:val="3"/>
          <w:sz w:val="32"/>
          <w:szCs w:val="32"/>
          <w:highlight w:val="none"/>
        </w:rPr>
        <w:t>，交易中</w:t>
      </w:r>
      <w:r>
        <w:rPr>
          <w:rFonts w:ascii="仿宋_GB2312" w:eastAsia="仿宋_GB2312" w:hAnsi="仿宋_GB2312" w:cs="仿宋_GB2312" w:hint="eastAsia"/>
          <w:color w:val="auto"/>
          <w:spacing w:val="2"/>
          <w:sz w:val="32"/>
          <w:szCs w:val="32"/>
          <w:highlight w:val="none"/>
        </w:rPr>
        <w:t>心形成上一月的月正</w:t>
      </w:r>
      <w:r>
        <w:rPr>
          <w:rFonts w:ascii="仿宋_GB2312" w:eastAsia="仿宋_GB2312" w:hAnsi="仿宋_GB2312" w:cs="仿宋_GB2312" w:hint="eastAsia"/>
          <w:color w:val="auto"/>
          <w:spacing w:val="5"/>
          <w:sz w:val="32"/>
          <w:szCs w:val="32"/>
          <w:highlight w:val="none"/>
        </w:rPr>
        <w:t>式</w:t>
      </w:r>
      <w:r>
        <w:rPr>
          <w:rFonts w:ascii="仿宋_GB2312" w:eastAsia="仿宋_GB2312" w:hAnsi="仿宋_GB2312" w:cs="仿宋_GB2312" w:hint="eastAsia"/>
          <w:color w:val="auto"/>
          <w:spacing w:val="2"/>
          <w:sz w:val="32"/>
          <w:szCs w:val="32"/>
          <w:highlight w:val="none"/>
        </w:rPr>
        <w:t>结算</w:t>
      </w:r>
      <w:r>
        <w:rPr>
          <w:rFonts w:ascii="仿宋_GB2312" w:eastAsia="仿宋_GB2312" w:hAnsi="仿宋_GB2312" w:cs="仿宋_GB2312" w:hint="eastAsia"/>
          <w:color w:val="auto"/>
          <w:spacing w:val="2"/>
          <w:sz w:val="32"/>
          <w:szCs w:val="32"/>
          <w:highlight w:val="none"/>
          <w:lang w:val="en-US" w:eastAsia="zh-CN"/>
        </w:rPr>
        <w:t>依据</w:t>
      </w:r>
      <w:r>
        <w:rPr>
          <w:rFonts w:ascii="仿宋_GB2312" w:eastAsia="仿宋_GB2312" w:hAnsi="仿宋_GB2312" w:cs="仿宋_GB2312" w:hint="eastAsia"/>
          <w:color w:val="auto"/>
          <w:spacing w:val="5"/>
          <w:sz w:val="32"/>
          <w:szCs w:val="32"/>
          <w:highlight w:val="none"/>
        </w:rPr>
        <w:t>，推送至电网企业并向经营主体发布。</w:t>
      </w:r>
    </w:p>
    <w:p>
      <w:pPr>
        <w:pStyle w:val="BodyText"/>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40" w:firstLineChars="200"/>
        <w:jc w:val="both"/>
        <w:textAlignment w:val="baseline"/>
        <w:rPr>
          <w:rFonts w:ascii="仿宋_GB2312" w:eastAsia="仿宋_GB2312" w:hAnsi="仿宋_GB2312" w:cs="仿宋_GB2312" w:hint="eastAsia"/>
          <w:color w:val="auto"/>
          <w:sz w:val="32"/>
          <w:szCs w:val="32"/>
          <w:highlight w:val="none"/>
        </w:rPr>
      </w:pPr>
      <w:r>
        <w:rPr>
          <w:rFonts w:ascii="仿宋_GB2312" w:eastAsia="仿宋_GB2312" w:hAnsi="仿宋_GB2312" w:cs="仿宋_GB2312" w:hint="eastAsia"/>
          <w:color w:val="auto"/>
          <w:spacing w:val="7"/>
          <w:sz w:val="32"/>
          <w:szCs w:val="32"/>
          <w:highlight w:val="none"/>
        </w:rPr>
        <w:t>4.3.</w:t>
      </w:r>
      <w:r>
        <w:rPr>
          <w:rFonts w:ascii="仿宋_GB2312" w:eastAsia="仿宋_GB2312" w:hAnsi="仿宋_GB2312" w:cs="仿宋_GB2312" w:hint="eastAsia"/>
          <w:color w:val="auto"/>
          <w:spacing w:val="7"/>
          <w:sz w:val="32"/>
          <w:szCs w:val="32"/>
          <w:highlight w:val="none"/>
          <w:lang w:val="en-US" w:eastAsia="zh-CN"/>
        </w:rPr>
        <w:t>7</w:t>
      </w:r>
      <w:r>
        <w:rPr>
          <w:rFonts w:ascii="仿宋_GB2312" w:eastAsia="仿宋_GB2312" w:hAnsi="仿宋_GB2312" w:cs="仿宋_GB2312" w:hint="eastAsia"/>
          <w:color w:val="auto"/>
          <w:spacing w:val="7"/>
          <w:sz w:val="32"/>
          <w:szCs w:val="32"/>
          <w:highlight w:val="none"/>
        </w:rPr>
        <w:t>电网企业和经营主体收到交易中心正式结算依据后，按合同约定开展电费结算。</w:t>
      </w:r>
    </w:p>
    <w:p>
      <w:pPr>
        <w:pStyle w:val="BodyText"/>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40" w:firstLineChars="200"/>
        <w:jc w:val="both"/>
        <w:textAlignment w:val="baseline"/>
        <w:rPr>
          <w:rFonts w:ascii="仿宋_GB2312" w:eastAsia="仿宋_GB2312" w:hAnsi="仿宋_GB2312" w:cs="仿宋_GB2312" w:hint="eastAsia"/>
          <w:color w:val="auto"/>
          <w:spacing w:val="0"/>
          <w:sz w:val="32"/>
          <w:szCs w:val="32"/>
          <w:highlight w:val="none"/>
          <w:lang w:val="en-US" w:eastAsia="zh-CN"/>
        </w:rPr>
      </w:pPr>
      <w:r>
        <w:rPr>
          <w:rFonts w:ascii="仿宋_GB2312" w:eastAsia="仿宋_GB2312" w:hAnsi="仿宋_GB2312" w:cs="仿宋_GB2312" w:hint="eastAsia"/>
          <w:color w:val="auto"/>
          <w:spacing w:val="0"/>
          <w:sz w:val="32"/>
          <w:szCs w:val="32"/>
          <w:highlight w:val="none"/>
        </w:rPr>
        <w:t>4.3.</w:t>
      </w:r>
      <w:r>
        <w:rPr>
          <w:rFonts w:ascii="仿宋_GB2312" w:eastAsia="仿宋_GB2312" w:hAnsi="仿宋_GB2312" w:cs="仿宋_GB2312" w:hint="eastAsia"/>
          <w:color w:val="auto"/>
          <w:spacing w:val="0"/>
          <w:sz w:val="32"/>
          <w:szCs w:val="32"/>
          <w:highlight w:val="none"/>
          <w:lang w:val="en-US" w:eastAsia="zh-CN"/>
        </w:rPr>
        <w:t>8</w:t>
      </w:r>
      <w:r>
        <w:rPr>
          <w:rFonts w:ascii="仿宋_GB2312" w:eastAsia="仿宋_GB2312" w:hAnsi="仿宋_GB2312" w:cs="仿宋_GB2312" w:hint="eastAsia"/>
          <w:color w:val="auto"/>
          <w:spacing w:val="0"/>
          <w:sz w:val="32"/>
          <w:szCs w:val="32"/>
          <w:highlight w:val="none"/>
        </w:rPr>
        <w:t>在日清、月结结果确认过程中，交易中心负责对经营主体市场结算电费异常进行</w:t>
      </w:r>
      <w:r>
        <w:rPr>
          <w:rFonts w:ascii="仿宋_GB2312" w:eastAsia="仿宋_GB2312" w:hAnsi="仿宋_GB2312" w:cs="仿宋_GB2312" w:hint="eastAsia"/>
          <w:color w:val="auto"/>
          <w:spacing w:val="0"/>
          <w:sz w:val="32"/>
          <w:szCs w:val="32"/>
          <w:highlight w:val="none"/>
          <w:lang w:val="en-US" w:eastAsia="zh-CN"/>
        </w:rPr>
        <w:t>核实并</w:t>
      </w:r>
      <w:r>
        <w:rPr>
          <w:rFonts w:ascii="仿宋_GB2312" w:eastAsia="仿宋_GB2312" w:hAnsi="仿宋_GB2312" w:cs="仿宋_GB2312" w:hint="eastAsia"/>
          <w:color w:val="auto"/>
          <w:spacing w:val="0"/>
          <w:sz w:val="32"/>
          <w:szCs w:val="32"/>
          <w:highlight w:val="none"/>
        </w:rPr>
        <w:t>处理，电网企业负责对</w:t>
      </w:r>
      <w:r>
        <w:rPr>
          <w:rFonts w:ascii="仿宋_GB2312" w:eastAsia="仿宋_GB2312" w:hAnsi="仿宋_GB2312" w:cs="仿宋_GB2312" w:hint="eastAsia"/>
          <w:color w:val="auto"/>
          <w:spacing w:val="0"/>
          <w:sz w:val="32"/>
          <w:szCs w:val="32"/>
          <w:highlight w:val="none"/>
          <w:lang w:val="en-US" w:eastAsia="zh-CN"/>
        </w:rPr>
        <w:t>档案、</w:t>
      </w:r>
      <w:r>
        <w:rPr>
          <w:rFonts w:ascii="仿宋_GB2312" w:eastAsia="仿宋_GB2312" w:hAnsi="仿宋_GB2312" w:cs="仿宋_GB2312" w:hint="eastAsia"/>
          <w:color w:val="auto"/>
          <w:spacing w:val="0"/>
          <w:sz w:val="32"/>
          <w:szCs w:val="32"/>
          <w:highlight w:val="none"/>
        </w:rPr>
        <w:t>电量异常进行</w:t>
      </w:r>
      <w:r>
        <w:rPr>
          <w:rFonts w:ascii="仿宋_GB2312" w:eastAsia="仿宋_GB2312" w:hAnsi="仿宋_GB2312" w:cs="仿宋_GB2312" w:hint="eastAsia"/>
          <w:color w:val="auto"/>
          <w:spacing w:val="0"/>
          <w:sz w:val="32"/>
          <w:szCs w:val="32"/>
          <w:highlight w:val="none"/>
          <w:lang w:val="en-US" w:eastAsia="zh-CN"/>
        </w:rPr>
        <w:t>核实并</w:t>
      </w:r>
      <w:r>
        <w:rPr>
          <w:rFonts w:ascii="仿宋_GB2312" w:eastAsia="仿宋_GB2312" w:hAnsi="仿宋_GB2312" w:cs="仿宋_GB2312" w:hint="eastAsia"/>
          <w:color w:val="auto"/>
          <w:spacing w:val="0"/>
          <w:sz w:val="32"/>
          <w:szCs w:val="32"/>
          <w:highlight w:val="none"/>
        </w:rPr>
        <w:t>处理</w:t>
      </w:r>
      <w:r>
        <w:rPr>
          <w:rFonts w:ascii="仿宋_GB2312" w:eastAsia="仿宋_GB2312" w:hAnsi="仿宋_GB2312" w:cs="仿宋_GB2312" w:hint="eastAsia"/>
          <w:color w:val="auto"/>
          <w:spacing w:val="0"/>
          <w:sz w:val="32"/>
          <w:szCs w:val="32"/>
          <w:highlight w:val="none"/>
          <w:lang w:eastAsia="zh-CN"/>
        </w:rPr>
        <w:t>，</w:t>
      </w:r>
      <w:r>
        <w:rPr>
          <w:rFonts w:ascii="仿宋_GB2312" w:eastAsia="仿宋_GB2312" w:hAnsi="仿宋_GB2312" w:cs="仿宋_GB2312" w:hint="eastAsia"/>
          <w:color w:val="auto"/>
          <w:spacing w:val="0"/>
          <w:sz w:val="32"/>
          <w:szCs w:val="32"/>
          <w:highlight w:val="none"/>
          <w:lang w:val="en-US" w:eastAsia="zh-CN"/>
        </w:rPr>
        <w:t>调度机构负责对出清、考核及补偿异常进行核实并处理。</w:t>
      </w:r>
    </w:p>
    <w:p>
      <w:pPr>
        <w:pStyle w:val="BodyText"/>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40" w:firstLineChars="200"/>
        <w:jc w:val="both"/>
        <w:textAlignment w:val="baseline"/>
        <w:rPr>
          <w:rFonts w:ascii="仿宋_GB2312" w:eastAsia="仿宋_GB2312" w:hAnsi="仿宋_GB2312" w:cs="仿宋_GB2312" w:hint="eastAsia"/>
          <w:color w:val="auto"/>
          <w:spacing w:val="-3"/>
          <w:sz w:val="32"/>
          <w:szCs w:val="32"/>
          <w:highlight w:val="none"/>
          <w:lang w:val="en-US" w:eastAsia="zh-CN"/>
        </w:rPr>
      </w:pPr>
      <w:r>
        <w:rPr>
          <w:rFonts w:ascii="仿宋_GB2312" w:eastAsia="仿宋_GB2312" w:hAnsi="仿宋_GB2312" w:cs="仿宋_GB2312" w:hint="eastAsia"/>
          <w:color w:val="auto"/>
          <w:spacing w:val="-3"/>
          <w:sz w:val="32"/>
          <w:szCs w:val="32"/>
          <w:highlight w:val="none"/>
          <w:lang w:val="en-US" w:eastAsia="zh-CN"/>
        </w:rPr>
        <w:t>4.3.9如国家有新的政策要求，则按最新意见执行。</w:t>
      </w:r>
    </w:p>
    <w:p>
      <w:pPr>
        <w:pStyle w:val="BodyText"/>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20" w:firstLineChars="200"/>
        <w:jc w:val="both"/>
        <w:textAlignment w:val="baseline"/>
        <w:rPr>
          <w:rFonts w:ascii="黑体" w:eastAsia="黑体" w:hAnsi="黑体" w:cs="黑体"/>
          <w:color w:val="auto"/>
          <w:spacing w:val="6"/>
          <w:sz w:val="31"/>
          <w:szCs w:val="31"/>
          <w:highlight w:val="none"/>
        </w:rPr>
      </w:pPr>
      <w:r>
        <w:rPr>
          <w:rFonts w:ascii="黑体" w:eastAsia="黑体" w:hAnsi="黑体" w:cs="黑体"/>
          <w:color w:val="auto"/>
          <w:spacing w:val="6"/>
          <w:sz w:val="31"/>
          <w:szCs w:val="31"/>
          <w:highlight w:val="none"/>
        </w:rPr>
        <w:t>5.</w:t>
      </w:r>
      <w:r>
        <w:rPr>
          <w:rFonts w:ascii="黑体" w:eastAsia="黑体" w:hAnsi="黑体" w:cs="黑体"/>
          <w:color w:val="auto"/>
          <w:spacing w:val="-49"/>
          <w:sz w:val="31"/>
          <w:szCs w:val="31"/>
          <w:highlight w:val="none"/>
        </w:rPr>
        <w:t xml:space="preserve"> </w:t>
      </w:r>
      <w:r>
        <w:rPr>
          <w:rFonts w:ascii="黑体" w:eastAsia="黑体" w:hAnsi="黑体" w:cs="黑体"/>
          <w:color w:val="auto"/>
          <w:spacing w:val="6"/>
          <w:sz w:val="31"/>
          <w:szCs w:val="31"/>
          <w:highlight w:val="none"/>
        </w:rPr>
        <w:t>批发市场结算</w:t>
      </w:r>
    </w:p>
    <w:p>
      <w:pPr>
        <w:pStyle w:val="BodyText"/>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40" w:firstLineChars="200"/>
        <w:jc w:val="both"/>
        <w:textAlignment w:val="baseline"/>
        <w:rPr>
          <w:rFonts w:ascii="仿宋_GB2312" w:eastAsia="仿宋_GB2312" w:hAnsi="仿宋_GB2312" w:cs="仿宋_GB2312" w:hint="eastAsia"/>
          <w:color w:val="auto"/>
          <w:sz w:val="32"/>
          <w:szCs w:val="32"/>
          <w:highlight w:val="none"/>
        </w:rPr>
      </w:pPr>
      <w:r>
        <w:rPr>
          <w:rFonts w:ascii="仿宋_GB2312" w:eastAsia="仿宋_GB2312" w:hAnsi="仿宋_GB2312" w:cs="仿宋_GB2312" w:hint="eastAsia"/>
          <w:b/>
          <w:bCs/>
          <w:color w:val="auto"/>
          <w:spacing w:val="-1"/>
          <w:sz w:val="32"/>
          <w:szCs w:val="32"/>
          <w:highlight w:val="none"/>
        </w:rPr>
        <w:t>5.1</w:t>
      </w:r>
      <w:r>
        <w:rPr>
          <w:rFonts w:ascii="仿宋_GB2312" w:eastAsia="仿宋_GB2312" w:hAnsi="仿宋_GB2312" w:cs="仿宋_GB2312" w:hint="eastAsia"/>
          <w:color w:val="auto"/>
          <w:spacing w:val="-1"/>
          <w:sz w:val="32"/>
          <w:szCs w:val="32"/>
          <w:highlight w:val="none"/>
        </w:rPr>
        <w:t xml:space="preserve"> </w:t>
      </w:r>
      <w:r>
        <w:rPr>
          <w:rFonts w:ascii="仿宋_GB2312" w:eastAsia="仿宋_GB2312" w:hAnsi="仿宋_GB2312" w:cs="仿宋_GB2312" w:hint="eastAsia"/>
          <w:b/>
          <w:bCs/>
          <w:color w:val="auto"/>
          <w:spacing w:val="-1"/>
          <w:sz w:val="32"/>
          <w:szCs w:val="32"/>
          <w:highlight w:val="none"/>
        </w:rPr>
        <w:t>用户侧</w:t>
      </w:r>
      <w:r>
        <w:rPr>
          <w:rFonts w:ascii="仿宋_GB2312" w:eastAsia="仿宋_GB2312" w:hAnsi="仿宋_GB2312" w:cs="仿宋_GB2312" w:hint="eastAsia"/>
          <w:b/>
          <w:bCs/>
          <w:color w:val="auto"/>
          <w:spacing w:val="-1"/>
          <w:sz w:val="32"/>
          <w:szCs w:val="32"/>
          <w:highlight w:val="none"/>
          <w:lang w:val="en-US" w:eastAsia="zh-CN"/>
        </w:rPr>
        <w:t>主体</w:t>
      </w:r>
      <w:r>
        <w:rPr>
          <w:rFonts w:ascii="仿宋_GB2312" w:eastAsia="仿宋_GB2312" w:hAnsi="仿宋_GB2312" w:cs="仿宋_GB2312" w:hint="eastAsia"/>
          <w:b/>
          <w:bCs/>
          <w:color w:val="auto"/>
          <w:spacing w:val="-1"/>
          <w:sz w:val="32"/>
          <w:szCs w:val="32"/>
          <w:highlight w:val="none"/>
        </w:rPr>
        <w:t>结算</w:t>
      </w:r>
    </w:p>
    <w:p>
      <w:pPr>
        <w:pStyle w:val="BodyText"/>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40" w:firstLineChars="200"/>
        <w:jc w:val="both"/>
        <w:textAlignment w:val="baseline"/>
        <w:rPr>
          <w:rFonts w:ascii="仿宋_GB2312" w:eastAsia="仿宋_GB2312" w:hAnsi="仿宋_GB2312" w:cs="仿宋_GB2312" w:hint="eastAsia"/>
          <w:color w:val="auto"/>
          <w:sz w:val="32"/>
          <w:szCs w:val="32"/>
          <w:highlight w:val="none"/>
        </w:rPr>
      </w:pPr>
      <w:r>
        <w:rPr>
          <w:rFonts w:ascii="仿宋_GB2312" w:eastAsia="仿宋_GB2312" w:hAnsi="仿宋_GB2312" w:cs="仿宋_GB2312" w:hint="eastAsia"/>
          <w:color w:val="auto"/>
          <w:spacing w:val="5"/>
          <w:sz w:val="32"/>
          <w:szCs w:val="32"/>
          <w:highlight w:val="none"/>
        </w:rPr>
        <w:t>用户侧</w:t>
      </w:r>
      <w:r>
        <w:rPr>
          <w:rFonts w:ascii="仿宋_GB2312" w:eastAsia="仿宋_GB2312" w:hAnsi="仿宋_GB2312" w:cs="仿宋_GB2312" w:hint="eastAsia"/>
          <w:color w:val="auto"/>
          <w:spacing w:val="5"/>
          <w:sz w:val="32"/>
          <w:szCs w:val="32"/>
          <w:highlight w:val="none"/>
          <w:lang w:val="en-US" w:eastAsia="zh-CN"/>
        </w:rPr>
        <w:t>主体</w:t>
      </w:r>
      <w:r>
        <w:rPr>
          <w:rFonts w:ascii="仿宋_GB2312" w:eastAsia="仿宋_GB2312" w:hAnsi="仿宋_GB2312" w:cs="仿宋_GB2312" w:hint="eastAsia"/>
          <w:color w:val="auto"/>
          <w:spacing w:val="5"/>
          <w:sz w:val="32"/>
          <w:szCs w:val="32"/>
          <w:highlight w:val="none"/>
        </w:rPr>
        <w:t>（售电公司和批发用户，下同）电费支出包含中长期合约电能量电费、日前市场偏差电能量电费、实时市场偏差电能</w:t>
      </w:r>
      <w:r>
        <w:rPr>
          <w:rFonts w:ascii="仿宋_GB2312" w:eastAsia="仿宋_GB2312" w:hAnsi="仿宋_GB2312" w:cs="仿宋_GB2312" w:hint="eastAsia"/>
          <w:color w:val="auto"/>
          <w:spacing w:val="7"/>
          <w:sz w:val="32"/>
          <w:szCs w:val="32"/>
          <w:highlight w:val="none"/>
        </w:rPr>
        <w:t>量电费、省间中长期合约阻塞电费、分摊电费、返还电费</w:t>
      </w:r>
      <w:r>
        <w:rPr>
          <w:rFonts w:ascii="仿宋_GB2312" w:eastAsia="仿宋_GB2312" w:hAnsi="仿宋_GB2312" w:cs="仿宋_GB2312" w:hint="eastAsia"/>
          <w:color w:val="auto"/>
          <w:spacing w:val="7"/>
          <w:sz w:val="32"/>
          <w:szCs w:val="32"/>
          <w:highlight w:val="none"/>
          <w:lang w:eastAsia="zh-CN"/>
        </w:rPr>
        <w:t>、</w:t>
      </w:r>
      <w:r>
        <w:rPr>
          <w:rFonts w:ascii="仿宋_GB2312" w:eastAsia="仿宋_GB2312" w:hAnsi="仿宋_GB2312" w:cs="仿宋_GB2312" w:hint="eastAsia"/>
          <w:color w:val="auto"/>
          <w:sz w:val="32"/>
          <w:szCs w:val="32"/>
          <w:highlight w:val="none"/>
          <w:lang w:val="en-US" w:eastAsia="zh-CN"/>
        </w:rPr>
        <w:t>跨省不平衡资金（省内）</w:t>
      </w:r>
      <w:r>
        <w:rPr>
          <w:rFonts w:ascii="仿宋_GB2312" w:eastAsia="仿宋_GB2312" w:hAnsi="仿宋_GB2312" w:cs="仿宋_GB2312" w:hint="eastAsia"/>
          <w:color w:val="auto"/>
          <w:spacing w:val="7"/>
          <w:sz w:val="32"/>
          <w:szCs w:val="32"/>
          <w:highlight w:val="none"/>
        </w:rPr>
        <w:t>等。计算公式如下：</w:t>
      </w:r>
    </w:p>
    <w:p>
      <w:pPr>
        <w:pStyle w:val="BodyText"/>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20" w:firstLineChars="200"/>
        <w:jc w:val="both"/>
        <w:textAlignment w:val="baseline"/>
        <w:rPr>
          <w:rFonts w:ascii="仿宋_GB2312" w:eastAsia="仿宋_GB2312" w:hAnsi="仿宋_GB2312" w:cs="仿宋_GB2312" w:hint="eastAsia"/>
          <w:color w:val="auto"/>
          <w:sz w:val="16"/>
          <w:szCs w:val="16"/>
          <w:highlight w:val="none"/>
        </w:rPr>
      </w:pPr>
      <w:r>
        <w:rPr>
          <w:rFonts w:ascii="仿宋_GB2312" w:eastAsia="仿宋_GB2312" w:hAnsi="仿宋_GB2312" w:cs="仿宋_GB2312" w:hint="eastAsia"/>
          <w:color w:val="auto"/>
          <w:spacing w:val="-1"/>
          <w:position w:val="1"/>
          <w:highlight w:val="none"/>
        </w:rPr>
        <w:t>C</w:t>
      </w:r>
      <w:r>
        <w:rPr>
          <w:rFonts w:ascii="仿宋_GB2312" w:eastAsia="仿宋_GB2312" w:hAnsi="仿宋_GB2312" w:cs="仿宋_GB2312" w:hint="eastAsia"/>
          <w:color w:val="auto"/>
          <w:spacing w:val="-1"/>
          <w:position w:val="-2"/>
          <w:sz w:val="16"/>
          <w:szCs w:val="16"/>
          <w:highlight w:val="none"/>
        </w:rPr>
        <w:t>支出</w:t>
      </w:r>
      <w:r>
        <w:rPr>
          <w:rFonts w:ascii="仿宋_GB2312" w:eastAsia="仿宋_GB2312" w:hAnsi="仿宋_GB2312" w:cs="仿宋_GB2312" w:hint="eastAsia"/>
          <w:color w:val="auto"/>
          <w:spacing w:val="-1"/>
          <w:position w:val="1"/>
          <w:highlight w:val="none"/>
        </w:rPr>
        <w:t>=C</w:t>
      </w:r>
      <w:r>
        <w:rPr>
          <w:rFonts w:ascii="仿宋_GB2312" w:eastAsia="仿宋_GB2312" w:hAnsi="仿宋_GB2312" w:cs="仿宋_GB2312" w:hint="eastAsia"/>
          <w:color w:val="auto"/>
          <w:spacing w:val="-1"/>
          <w:position w:val="-2"/>
          <w:sz w:val="16"/>
          <w:szCs w:val="16"/>
          <w:highlight w:val="none"/>
        </w:rPr>
        <w:t>中长期合约</w:t>
      </w:r>
      <w:r>
        <w:rPr>
          <w:rFonts w:ascii="仿宋_GB2312" w:eastAsia="仿宋_GB2312" w:hAnsi="仿宋_GB2312" w:cs="仿宋_GB2312" w:hint="eastAsia"/>
          <w:color w:val="auto"/>
          <w:spacing w:val="-1"/>
          <w:position w:val="1"/>
          <w:highlight w:val="none"/>
        </w:rPr>
        <w:t>+C</w:t>
      </w:r>
      <w:r>
        <w:rPr>
          <w:rFonts w:ascii="仿宋_GB2312" w:eastAsia="仿宋_GB2312" w:hAnsi="仿宋_GB2312" w:cs="仿宋_GB2312" w:hint="eastAsia"/>
          <w:color w:val="auto"/>
          <w:spacing w:val="-1"/>
          <w:position w:val="-2"/>
          <w:sz w:val="16"/>
          <w:szCs w:val="16"/>
          <w:highlight w:val="none"/>
        </w:rPr>
        <w:t>日前</w:t>
      </w:r>
      <w:r>
        <w:rPr>
          <w:rFonts w:ascii="仿宋_GB2312" w:eastAsia="仿宋_GB2312" w:hAnsi="仿宋_GB2312" w:cs="仿宋_GB2312" w:hint="eastAsia"/>
          <w:color w:val="auto"/>
          <w:spacing w:val="-1"/>
          <w:position w:val="1"/>
          <w:highlight w:val="none"/>
        </w:rPr>
        <w:t>+C</w:t>
      </w:r>
      <w:r>
        <w:rPr>
          <w:rFonts w:ascii="仿宋_GB2312" w:eastAsia="仿宋_GB2312" w:hAnsi="仿宋_GB2312" w:cs="仿宋_GB2312" w:hint="eastAsia"/>
          <w:color w:val="auto"/>
          <w:spacing w:val="-1"/>
          <w:position w:val="-2"/>
          <w:sz w:val="16"/>
          <w:szCs w:val="16"/>
          <w:highlight w:val="none"/>
        </w:rPr>
        <w:t>实时</w:t>
      </w:r>
      <w:r>
        <w:rPr>
          <w:rFonts w:ascii="仿宋_GB2312" w:eastAsia="仿宋_GB2312" w:hAnsi="仿宋_GB2312" w:cs="仿宋_GB2312" w:hint="eastAsia"/>
          <w:color w:val="auto"/>
          <w:spacing w:val="-1"/>
          <w:position w:val="1"/>
          <w:highlight w:val="none"/>
        </w:rPr>
        <w:t>+C</w:t>
      </w:r>
      <w:r>
        <w:rPr>
          <w:rFonts w:ascii="仿宋_GB2312" w:eastAsia="仿宋_GB2312" w:hAnsi="仿宋_GB2312" w:cs="仿宋_GB2312" w:hint="eastAsia"/>
          <w:color w:val="auto"/>
          <w:spacing w:val="-1"/>
          <w:position w:val="-2"/>
          <w:sz w:val="16"/>
          <w:szCs w:val="16"/>
          <w:highlight w:val="none"/>
        </w:rPr>
        <w:t>省</w:t>
      </w:r>
      <w:r>
        <w:rPr>
          <w:rFonts w:ascii="仿宋_GB2312" w:eastAsia="仿宋_GB2312" w:hAnsi="仿宋_GB2312" w:cs="仿宋_GB2312" w:hint="eastAsia"/>
          <w:color w:val="auto"/>
          <w:spacing w:val="-2"/>
          <w:position w:val="-2"/>
          <w:sz w:val="16"/>
          <w:szCs w:val="16"/>
          <w:highlight w:val="none"/>
        </w:rPr>
        <w:t>间中长期合约阻塞</w:t>
      </w:r>
      <w:r>
        <w:rPr>
          <w:rFonts w:ascii="仿宋_GB2312" w:eastAsia="仿宋_GB2312" w:hAnsi="仿宋_GB2312" w:cs="仿宋_GB2312" w:hint="eastAsia"/>
          <w:color w:val="auto"/>
          <w:spacing w:val="-2"/>
          <w:position w:val="1"/>
          <w:highlight w:val="none"/>
        </w:rPr>
        <w:t>+C</w:t>
      </w:r>
      <w:r>
        <w:rPr>
          <w:rFonts w:ascii="仿宋_GB2312" w:eastAsia="仿宋_GB2312" w:hAnsi="仿宋_GB2312" w:cs="仿宋_GB2312" w:hint="eastAsia"/>
          <w:color w:val="auto"/>
          <w:spacing w:val="-2"/>
          <w:position w:val="-2"/>
          <w:sz w:val="16"/>
          <w:szCs w:val="16"/>
          <w:highlight w:val="none"/>
        </w:rPr>
        <w:t>分摊</w:t>
      </w:r>
      <w:r>
        <w:rPr>
          <w:rFonts w:ascii="仿宋_GB2312" w:eastAsia="仿宋_GB2312" w:hAnsi="仿宋_GB2312" w:cs="仿宋_GB2312" w:hint="eastAsia"/>
          <w:color w:val="auto"/>
          <w:spacing w:val="-2"/>
          <w:position w:val="1"/>
          <w:highlight w:val="none"/>
        </w:rPr>
        <w:t>+C</w:t>
      </w:r>
      <w:r>
        <w:rPr>
          <w:rFonts w:ascii="仿宋_GB2312" w:eastAsia="仿宋_GB2312" w:hAnsi="仿宋_GB2312" w:cs="仿宋_GB2312" w:hint="eastAsia"/>
          <w:color w:val="auto"/>
          <w:spacing w:val="-2"/>
          <w:position w:val="-2"/>
          <w:sz w:val="16"/>
          <w:szCs w:val="16"/>
          <w:highlight w:val="none"/>
        </w:rPr>
        <w:t>返还</w:t>
      </w:r>
      <w:r>
        <w:rPr>
          <w:rFonts w:ascii="仿宋_GB2312" w:eastAsia="仿宋_GB2312" w:hAnsi="仿宋_GB2312" w:cs="仿宋_GB2312" w:hint="eastAsia"/>
          <w:color w:val="auto"/>
          <w:spacing w:val="-2"/>
          <w:position w:val="1"/>
          <w:highlight w:val="none"/>
        </w:rPr>
        <w:t>+R</w:t>
      </w:r>
      <w:r>
        <w:rPr>
          <w:rFonts w:ascii="仿宋_GB2312" w:eastAsia="仿宋_GB2312" w:hAnsi="仿宋_GB2312" w:cs="仿宋_GB2312" w:hint="eastAsia"/>
          <w:color w:val="auto"/>
          <w:spacing w:val="-2"/>
          <w:position w:val="-2"/>
          <w:sz w:val="16"/>
          <w:szCs w:val="16"/>
          <w:highlight w:val="none"/>
        </w:rPr>
        <w:t>跨省</w:t>
      </w:r>
    </w:p>
    <w:p>
      <w:pPr>
        <w:pStyle w:val="BodyText"/>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320" w:firstLineChars="200"/>
        <w:jc w:val="both"/>
        <w:textAlignment w:val="baseline"/>
        <w:rPr>
          <w:rFonts w:ascii="仿宋_GB2312" w:eastAsia="仿宋_GB2312" w:hAnsi="仿宋_GB2312" w:cs="仿宋_GB2312" w:hint="eastAsia"/>
          <w:color w:val="auto"/>
          <w:sz w:val="16"/>
          <w:szCs w:val="16"/>
          <w:highlight w:val="none"/>
        </w:rPr>
      </w:pPr>
      <w:r>
        <w:rPr>
          <w:rFonts w:ascii="仿宋_GB2312" w:eastAsia="仿宋_GB2312" w:hAnsi="仿宋_GB2312" w:cs="仿宋_GB2312" w:hint="eastAsia"/>
          <w:color w:val="auto"/>
          <w:spacing w:val="-1"/>
          <w:sz w:val="16"/>
          <w:szCs w:val="16"/>
          <w:highlight w:val="none"/>
        </w:rPr>
        <w:t>不平衡资金（省内）</w:t>
      </w:r>
    </w:p>
    <w:p>
      <w:pPr>
        <w:pStyle w:val="BodyText"/>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40" w:firstLineChars="200"/>
        <w:jc w:val="both"/>
        <w:textAlignment w:val="baseline"/>
        <w:rPr>
          <w:rFonts w:ascii="仿宋_GB2312" w:eastAsia="仿宋_GB2312" w:hAnsi="仿宋_GB2312" w:cs="仿宋_GB2312" w:hint="eastAsia"/>
          <w:color w:val="auto"/>
          <w:highlight w:val="none"/>
        </w:rPr>
      </w:pPr>
      <w:r>
        <w:rPr>
          <w:rFonts w:ascii="仿宋_GB2312" w:eastAsia="仿宋_GB2312" w:hAnsi="仿宋_GB2312" w:cs="仿宋_GB2312" w:hint="eastAsia"/>
          <w:color w:val="auto"/>
          <w:spacing w:val="1"/>
          <w:sz w:val="32"/>
          <w:szCs w:val="32"/>
          <w:highlight w:val="none"/>
        </w:rPr>
        <w:t>其中</w:t>
      </w:r>
      <w:r>
        <w:rPr>
          <w:rFonts w:ascii="仿宋_GB2312" w:eastAsia="仿宋_GB2312" w:hAnsi="仿宋_GB2312" w:cs="仿宋_GB2312" w:hint="eastAsia"/>
          <w:color w:val="auto"/>
          <w:spacing w:val="1"/>
          <w:highlight w:val="none"/>
        </w:rPr>
        <w:t>：</w:t>
      </w:r>
    </w:p>
    <w:p>
      <w:pPr>
        <w:pStyle w:val="BodyText"/>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20" w:firstLineChars="200"/>
        <w:jc w:val="both"/>
        <w:textAlignment w:val="baseline"/>
        <w:rPr>
          <w:rFonts w:ascii="仿宋_GB2312" w:eastAsia="仿宋_GB2312" w:hAnsi="仿宋_GB2312" w:cs="仿宋_GB2312" w:hint="eastAsia"/>
          <w:color w:val="auto"/>
          <w:highlight w:val="none"/>
        </w:rPr>
      </w:pPr>
      <w:r>
        <w:rPr>
          <w:rFonts w:ascii="仿宋_GB2312" w:eastAsia="仿宋_GB2312" w:hAnsi="仿宋_GB2312" w:cs="仿宋_GB2312" w:hint="eastAsia"/>
          <w:color w:val="auto"/>
          <w:spacing w:val="4"/>
          <w:highlight w:val="none"/>
        </w:rPr>
        <w:t>C</w:t>
      </w:r>
      <w:r>
        <w:rPr>
          <w:rFonts w:ascii="仿宋_GB2312" w:eastAsia="仿宋_GB2312" w:hAnsi="仿宋_GB2312" w:cs="仿宋_GB2312" w:hint="eastAsia"/>
          <w:color w:val="auto"/>
          <w:spacing w:val="4"/>
          <w:position w:val="-4"/>
          <w:sz w:val="16"/>
          <w:szCs w:val="16"/>
          <w:highlight w:val="none"/>
        </w:rPr>
        <w:t>支出</w:t>
      </w:r>
      <w:r>
        <w:rPr>
          <w:rFonts w:ascii="仿宋_GB2312" w:eastAsia="仿宋_GB2312" w:hAnsi="仿宋_GB2312" w:cs="仿宋_GB2312" w:hint="eastAsia"/>
          <w:color w:val="auto"/>
          <w:spacing w:val="4"/>
          <w:sz w:val="32"/>
          <w:szCs w:val="32"/>
          <w:highlight w:val="none"/>
        </w:rPr>
        <w:t>为用户侧</w:t>
      </w:r>
      <w:r>
        <w:rPr>
          <w:rFonts w:ascii="仿宋_GB2312" w:eastAsia="仿宋_GB2312" w:hAnsi="仿宋_GB2312" w:cs="仿宋_GB2312" w:hint="eastAsia"/>
          <w:color w:val="auto"/>
          <w:spacing w:val="4"/>
          <w:sz w:val="32"/>
          <w:szCs w:val="32"/>
          <w:highlight w:val="none"/>
          <w:lang w:val="en-US" w:eastAsia="zh-CN"/>
        </w:rPr>
        <w:t>主体</w:t>
      </w:r>
      <w:r>
        <w:rPr>
          <w:rFonts w:ascii="仿宋_GB2312" w:eastAsia="仿宋_GB2312" w:hAnsi="仿宋_GB2312" w:cs="仿宋_GB2312" w:hint="eastAsia"/>
          <w:color w:val="auto"/>
          <w:spacing w:val="4"/>
          <w:sz w:val="32"/>
          <w:szCs w:val="32"/>
          <w:highlight w:val="none"/>
        </w:rPr>
        <w:t>电费支出</w:t>
      </w:r>
      <w:r>
        <w:rPr>
          <w:rFonts w:ascii="仿宋_GB2312" w:eastAsia="仿宋_GB2312" w:hAnsi="仿宋_GB2312" w:cs="仿宋_GB2312" w:hint="eastAsia"/>
          <w:color w:val="auto"/>
          <w:spacing w:val="4"/>
          <w:highlight w:val="none"/>
        </w:rPr>
        <w:t>；</w:t>
      </w:r>
    </w:p>
    <w:p>
      <w:pPr>
        <w:pStyle w:val="BodyText"/>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20" w:firstLineChars="200"/>
        <w:jc w:val="both"/>
        <w:textAlignment w:val="baseline"/>
        <w:rPr>
          <w:rFonts w:ascii="仿宋_GB2312" w:eastAsia="仿宋_GB2312" w:hAnsi="仿宋_GB2312" w:cs="仿宋_GB2312" w:hint="eastAsia"/>
          <w:color w:val="auto"/>
          <w:spacing w:val="4"/>
          <w:highlight w:val="none"/>
        </w:rPr>
      </w:pPr>
      <w:r>
        <w:rPr>
          <w:rFonts w:ascii="仿宋_GB2312" w:eastAsia="仿宋_GB2312" w:hAnsi="仿宋_GB2312" w:cs="仿宋_GB2312" w:hint="eastAsia"/>
          <w:color w:val="auto"/>
          <w:spacing w:val="4"/>
          <w:highlight w:val="none"/>
        </w:rPr>
        <w:t>C</w:t>
      </w:r>
      <w:r>
        <w:rPr>
          <w:rFonts w:ascii="仿宋_GB2312" w:eastAsia="仿宋_GB2312" w:hAnsi="仿宋_GB2312" w:cs="仿宋_GB2312" w:hint="eastAsia"/>
          <w:color w:val="auto"/>
          <w:spacing w:val="4"/>
          <w:position w:val="-4"/>
          <w:sz w:val="16"/>
          <w:szCs w:val="16"/>
          <w:highlight w:val="none"/>
        </w:rPr>
        <w:t>中长期合约</w:t>
      </w:r>
      <w:r>
        <w:rPr>
          <w:rFonts w:ascii="仿宋_GB2312" w:eastAsia="仿宋_GB2312" w:hAnsi="仿宋_GB2312" w:cs="仿宋_GB2312" w:hint="eastAsia"/>
          <w:color w:val="auto"/>
          <w:spacing w:val="4"/>
          <w:sz w:val="32"/>
          <w:szCs w:val="32"/>
          <w:highlight w:val="none"/>
        </w:rPr>
        <w:t>为用户侧</w:t>
      </w:r>
      <w:r>
        <w:rPr>
          <w:rFonts w:ascii="仿宋_GB2312" w:eastAsia="仿宋_GB2312" w:hAnsi="仿宋_GB2312" w:cs="仿宋_GB2312" w:hint="eastAsia"/>
          <w:color w:val="auto"/>
          <w:spacing w:val="4"/>
          <w:sz w:val="32"/>
          <w:szCs w:val="32"/>
          <w:highlight w:val="none"/>
          <w:lang w:val="en-US" w:eastAsia="zh-CN"/>
        </w:rPr>
        <w:t>主体</w:t>
      </w:r>
      <w:r>
        <w:rPr>
          <w:rFonts w:ascii="仿宋_GB2312" w:eastAsia="仿宋_GB2312" w:hAnsi="仿宋_GB2312" w:cs="仿宋_GB2312" w:hint="eastAsia"/>
          <w:color w:val="auto"/>
          <w:spacing w:val="4"/>
          <w:sz w:val="32"/>
          <w:szCs w:val="32"/>
          <w:highlight w:val="none"/>
        </w:rPr>
        <w:t>中长期合约电能量电费</w:t>
      </w:r>
      <w:r>
        <w:rPr>
          <w:rFonts w:ascii="仿宋_GB2312" w:eastAsia="仿宋_GB2312" w:hAnsi="仿宋_GB2312" w:cs="仿宋_GB2312" w:hint="eastAsia"/>
          <w:color w:val="auto"/>
          <w:spacing w:val="4"/>
          <w:highlight w:val="none"/>
        </w:rPr>
        <w:t>；</w:t>
      </w:r>
    </w:p>
    <w:p>
      <w:pPr>
        <w:pStyle w:val="BodyText"/>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20" w:firstLineChars="200"/>
        <w:jc w:val="both"/>
        <w:textAlignment w:val="baseline"/>
        <w:rPr>
          <w:rFonts w:ascii="仿宋_GB2312" w:eastAsia="仿宋_GB2312" w:hAnsi="仿宋_GB2312" w:cs="仿宋_GB2312" w:hint="eastAsia"/>
          <w:color w:val="auto"/>
          <w:highlight w:val="none"/>
        </w:rPr>
      </w:pPr>
      <w:r>
        <w:rPr>
          <w:rFonts w:ascii="仿宋_GB2312" w:eastAsia="仿宋_GB2312" w:hAnsi="仿宋_GB2312" w:cs="仿宋_GB2312" w:hint="eastAsia"/>
          <w:color w:val="auto"/>
          <w:spacing w:val="5"/>
          <w:highlight w:val="none"/>
        </w:rPr>
        <w:t>C</w:t>
      </w:r>
      <w:r>
        <w:rPr>
          <w:rFonts w:ascii="仿宋_GB2312" w:eastAsia="仿宋_GB2312" w:hAnsi="仿宋_GB2312" w:cs="仿宋_GB2312" w:hint="eastAsia"/>
          <w:color w:val="auto"/>
          <w:spacing w:val="5"/>
          <w:position w:val="-4"/>
          <w:sz w:val="16"/>
          <w:szCs w:val="16"/>
          <w:highlight w:val="none"/>
        </w:rPr>
        <w:t>日前</w:t>
      </w:r>
      <w:r>
        <w:rPr>
          <w:rFonts w:ascii="仿宋_GB2312" w:eastAsia="仿宋_GB2312" w:hAnsi="仿宋_GB2312" w:cs="仿宋_GB2312" w:hint="eastAsia"/>
          <w:color w:val="auto"/>
          <w:spacing w:val="4"/>
          <w:sz w:val="32"/>
          <w:szCs w:val="32"/>
          <w:highlight w:val="none"/>
        </w:rPr>
        <w:t>为用户侧</w:t>
      </w:r>
      <w:r>
        <w:rPr>
          <w:rFonts w:ascii="仿宋_GB2312" w:eastAsia="仿宋_GB2312" w:hAnsi="仿宋_GB2312" w:cs="仿宋_GB2312" w:hint="eastAsia"/>
          <w:color w:val="auto"/>
          <w:spacing w:val="4"/>
          <w:sz w:val="32"/>
          <w:szCs w:val="32"/>
          <w:highlight w:val="none"/>
          <w:lang w:val="en-US" w:eastAsia="zh-CN"/>
        </w:rPr>
        <w:t>主体</w:t>
      </w:r>
      <w:r>
        <w:rPr>
          <w:rFonts w:ascii="仿宋_GB2312" w:eastAsia="仿宋_GB2312" w:hAnsi="仿宋_GB2312" w:cs="仿宋_GB2312" w:hint="eastAsia"/>
          <w:color w:val="auto"/>
          <w:spacing w:val="4"/>
          <w:sz w:val="32"/>
          <w:szCs w:val="32"/>
          <w:highlight w:val="none"/>
        </w:rPr>
        <w:t>日前市场偏差电能量电费</w:t>
      </w:r>
      <w:r>
        <w:rPr>
          <w:rFonts w:ascii="仿宋_GB2312" w:eastAsia="仿宋_GB2312" w:hAnsi="仿宋_GB2312" w:cs="仿宋_GB2312" w:hint="eastAsia"/>
          <w:color w:val="auto"/>
          <w:spacing w:val="5"/>
          <w:highlight w:val="none"/>
        </w:rPr>
        <w:t>；</w:t>
      </w:r>
    </w:p>
    <w:p>
      <w:pPr>
        <w:pStyle w:val="BodyText"/>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20" w:firstLineChars="200"/>
        <w:jc w:val="both"/>
        <w:textAlignment w:val="baseline"/>
        <w:rPr>
          <w:rFonts w:ascii="仿宋_GB2312" w:eastAsia="仿宋_GB2312" w:hAnsi="仿宋_GB2312" w:cs="仿宋_GB2312" w:hint="eastAsia"/>
          <w:color w:val="auto"/>
          <w:highlight w:val="none"/>
        </w:rPr>
      </w:pPr>
      <w:r>
        <w:rPr>
          <w:rFonts w:ascii="仿宋_GB2312" w:eastAsia="仿宋_GB2312" w:hAnsi="仿宋_GB2312" w:cs="仿宋_GB2312" w:hint="eastAsia"/>
          <w:color w:val="auto"/>
          <w:spacing w:val="6"/>
          <w:highlight w:val="none"/>
        </w:rPr>
        <w:t>C</w:t>
      </w:r>
      <w:r>
        <w:rPr>
          <w:rFonts w:ascii="仿宋_GB2312" w:eastAsia="仿宋_GB2312" w:hAnsi="仿宋_GB2312" w:cs="仿宋_GB2312" w:hint="eastAsia"/>
          <w:color w:val="auto"/>
          <w:spacing w:val="6"/>
          <w:position w:val="-4"/>
          <w:sz w:val="16"/>
          <w:szCs w:val="16"/>
          <w:highlight w:val="none"/>
        </w:rPr>
        <w:t>实时</w:t>
      </w:r>
      <w:r>
        <w:rPr>
          <w:rFonts w:ascii="仿宋_GB2312" w:eastAsia="仿宋_GB2312" w:hAnsi="仿宋_GB2312" w:cs="仿宋_GB2312" w:hint="eastAsia"/>
          <w:color w:val="auto"/>
          <w:spacing w:val="4"/>
          <w:sz w:val="32"/>
          <w:szCs w:val="32"/>
          <w:highlight w:val="none"/>
        </w:rPr>
        <w:t>为用户侧</w:t>
      </w:r>
      <w:r>
        <w:rPr>
          <w:rFonts w:ascii="仿宋_GB2312" w:eastAsia="仿宋_GB2312" w:hAnsi="仿宋_GB2312" w:cs="仿宋_GB2312" w:hint="eastAsia"/>
          <w:color w:val="auto"/>
          <w:spacing w:val="4"/>
          <w:sz w:val="32"/>
          <w:szCs w:val="32"/>
          <w:highlight w:val="none"/>
          <w:lang w:val="en-US" w:eastAsia="zh-CN"/>
        </w:rPr>
        <w:t>主体</w:t>
      </w:r>
      <w:r>
        <w:rPr>
          <w:rFonts w:ascii="仿宋_GB2312" w:eastAsia="仿宋_GB2312" w:hAnsi="仿宋_GB2312" w:cs="仿宋_GB2312" w:hint="eastAsia"/>
          <w:color w:val="auto"/>
          <w:spacing w:val="4"/>
          <w:sz w:val="32"/>
          <w:szCs w:val="32"/>
          <w:highlight w:val="none"/>
        </w:rPr>
        <w:t>实时市场偏差电能量电费</w:t>
      </w:r>
      <w:r>
        <w:rPr>
          <w:rFonts w:ascii="仿宋_GB2312" w:eastAsia="仿宋_GB2312" w:hAnsi="仿宋_GB2312" w:cs="仿宋_GB2312" w:hint="eastAsia"/>
          <w:color w:val="auto"/>
          <w:spacing w:val="6"/>
          <w:highlight w:val="none"/>
        </w:rPr>
        <w:t>；</w:t>
      </w:r>
    </w:p>
    <w:p>
      <w:pPr>
        <w:pStyle w:val="BodyText"/>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20" w:firstLineChars="200"/>
        <w:jc w:val="both"/>
        <w:textAlignment w:val="baseline"/>
        <w:rPr>
          <w:rFonts w:ascii="仿宋_GB2312" w:eastAsia="仿宋_GB2312" w:hAnsi="仿宋_GB2312" w:cs="仿宋_GB2312" w:hint="eastAsia"/>
          <w:color w:val="auto"/>
          <w:highlight w:val="none"/>
        </w:rPr>
      </w:pPr>
      <w:r>
        <w:rPr>
          <w:rFonts w:ascii="仿宋_GB2312" w:eastAsia="仿宋_GB2312" w:hAnsi="仿宋_GB2312" w:cs="仿宋_GB2312" w:hint="eastAsia"/>
          <w:color w:val="auto"/>
          <w:spacing w:val="5"/>
          <w:highlight w:val="none"/>
        </w:rPr>
        <w:t>C</w:t>
      </w:r>
      <w:r>
        <w:rPr>
          <w:rFonts w:ascii="仿宋_GB2312" w:eastAsia="仿宋_GB2312" w:hAnsi="仿宋_GB2312" w:cs="仿宋_GB2312" w:hint="eastAsia"/>
          <w:color w:val="auto"/>
          <w:spacing w:val="5"/>
          <w:position w:val="-3"/>
          <w:sz w:val="16"/>
          <w:szCs w:val="16"/>
          <w:highlight w:val="none"/>
        </w:rPr>
        <w:t>省间中长期合约阻塞</w:t>
      </w:r>
      <w:r>
        <w:rPr>
          <w:rFonts w:ascii="仿宋_GB2312" w:eastAsia="仿宋_GB2312" w:hAnsi="仿宋_GB2312" w:cs="仿宋_GB2312" w:hint="eastAsia"/>
          <w:color w:val="auto"/>
          <w:spacing w:val="4"/>
          <w:sz w:val="32"/>
          <w:szCs w:val="32"/>
          <w:highlight w:val="none"/>
        </w:rPr>
        <w:t>为用户侧</w:t>
      </w:r>
      <w:r>
        <w:rPr>
          <w:rFonts w:ascii="仿宋_GB2312" w:eastAsia="仿宋_GB2312" w:hAnsi="仿宋_GB2312" w:cs="仿宋_GB2312" w:hint="eastAsia"/>
          <w:color w:val="auto"/>
          <w:spacing w:val="4"/>
          <w:sz w:val="32"/>
          <w:szCs w:val="32"/>
          <w:highlight w:val="none"/>
          <w:lang w:val="en-US" w:eastAsia="zh-CN"/>
        </w:rPr>
        <w:t>主体</w:t>
      </w:r>
      <w:r>
        <w:rPr>
          <w:rFonts w:ascii="仿宋_GB2312" w:eastAsia="仿宋_GB2312" w:hAnsi="仿宋_GB2312" w:cs="仿宋_GB2312" w:hint="eastAsia"/>
          <w:color w:val="auto"/>
          <w:spacing w:val="4"/>
          <w:sz w:val="32"/>
          <w:szCs w:val="32"/>
          <w:highlight w:val="none"/>
        </w:rPr>
        <w:t>省间中长期合约阻塞电费</w:t>
      </w:r>
      <w:r>
        <w:rPr>
          <w:rFonts w:ascii="仿宋_GB2312" w:eastAsia="仿宋_GB2312" w:hAnsi="仿宋_GB2312" w:cs="仿宋_GB2312" w:hint="eastAsia"/>
          <w:color w:val="auto"/>
          <w:spacing w:val="4"/>
          <w:highlight w:val="none"/>
        </w:rPr>
        <w:t>；</w:t>
      </w:r>
    </w:p>
    <w:p>
      <w:pPr>
        <w:pStyle w:val="BodyText"/>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20" w:firstLineChars="200"/>
        <w:jc w:val="both"/>
        <w:textAlignment w:val="baseline"/>
        <w:rPr>
          <w:rFonts w:ascii="仿宋_GB2312" w:eastAsia="仿宋_GB2312" w:hAnsi="仿宋_GB2312" w:cs="仿宋_GB2312" w:hint="eastAsia"/>
          <w:color w:val="auto"/>
          <w:spacing w:val="4"/>
          <w:sz w:val="32"/>
          <w:szCs w:val="32"/>
          <w:highlight w:val="none"/>
        </w:rPr>
      </w:pPr>
      <w:r>
        <w:rPr>
          <w:rFonts w:ascii="仿宋_GB2312" w:eastAsia="仿宋_GB2312" w:hAnsi="仿宋_GB2312" w:cs="仿宋_GB2312" w:hint="eastAsia"/>
          <w:color w:val="auto"/>
          <w:spacing w:val="5"/>
          <w:highlight w:val="none"/>
        </w:rPr>
        <w:t>C</w:t>
      </w:r>
      <w:r>
        <w:rPr>
          <w:rFonts w:ascii="仿宋_GB2312" w:eastAsia="仿宋_GB2312" w:hAnsi="仿宋_GB2312" w:cs="仿宋_GB2312" w:hint="eastAsia"/>
          <w:color w:val="auto"/>
          <w:spacing w:val="5"/>
          <w:position w:val="-4"/>
          <w:sz w:val="16"/>
          <w:szCs w:val="16"/>
          <w:highlight w:val="none"/>
        </w:rPr>
        <w:t>分摊</w:t>
      </w:r>
      <w:r>
        <w:rPr>
          <w:rFonts w:ascii="仿宋_GB2312" w:eastAsia="仿宋_GB2312" w:hAnsi="仿宋_GB2312" w:cs="仿宋_GB2312" w:hint="eastAsia"/>
          <w:color w:val="auto"/>
          <w:spacing w:val="4"/>
          <w:sz w:val="32"/>
          <w:szCs w:val="32"/>
          <w:highlight w:val="none"/>
        </w:rPr>
        <w:t>为用户</w:t>
      </w:r>
      <w:r>
        <w:rPr>
          <w:rFonts w:ascii="仿宋_GB2312" w:eastAsia="仿宋_GB2312" w:hAnsi="仿宋_GB2312" w:cs="仿宋_GB2312" w:hint="eastAsia"/>
          <w:color w:val="auto"/>
          <w:spacing w:val="4"/>
          <w:sz w:val="32"/>
          <w:szCs w:val="32"/>
          <w:highlight w:val="none"/>
          <w:lang w:val="en-US" w:eastAsia="zh-CN"/>
        </w:rPr>
        <w:t>侧主体</w:t>
      </w:r>
      <w:r>
        <w:rPr>
          <w:rFonts w:ascii="仿宋_GB2312" w:eastAsia="仿宋_GB2312" w:hAnsi="仿宋_GB2312" w:cs="仿宋_GB2312" w:hint="eastAsia"/>
          <w:color w:val="auto"/>
          <w:spacing w:val="4"/>
          <w:sz w:val="32"/>
          <w:szCs w:val="32"/>
          <w:highlight w:val="none"/>
        </w:rPr>
        <w:t>的系统运行补偿等分摊电费，具体见7章；</w:t>
      </w:r>
    </w:p>
    <w:p>
      <w:pPr>
        <w:pStyle w:val="BodyText"/>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20" w:firstLineChars="200"/>
        <w:jc w:val="both"/>
        <w:textAlignment w:val="baseline"/>
        <w:rPr>
          <w:rFonts w:ascii="仿宋_GB2312" w:eastAsia="仿宋_GB2312" w:hAnsi="仿宋_GB2312" w:cs="仿宋_GB2312" w:hint="eastAsia"/>
          <w:color w:val="auto"/>
          <w:spacing w:val="4"/>
          <w:sz w:val="32"/>
          <w:szCs w:val="32"/>
          <w:highlight w:val="none"/>
        </w:rPr>
      </w:pPr>
      <w:r>
        <w:rPr>
          <w:rFonts w:ascii="仿宋_GB2312" w:eastAsia="仿宋_GB2312" w:hAnsi="仿宋_GB2312" w:cs="仿宋_GB2312" w:hint="eastAsia"/>
          <w:color w:val="auto"/>
          <w:spacing w:val="1"/>
          <w:highlight w:val="none"/>
        </w:rPr>
        <w:t>C</w:t>
      </w:r>
      <w:r>
        <w:rPr>
          <w:rFonts w:ascii="仿宋_GB2312" w:eastAsia="仿宋_GB2312" w:hAnsi="仿宋_GB2312" w:cs="仿宋_GB2312" w:hint="eastAsia"/>
          <w:color w:val="auto"/>
          <w:spacing w:val="1"/>
          <w:position w:val="-4"/>
          <w:sz w:val="16"/>
          <w:szCs w:val="16"/>
          <w:highlight w:val="none"/>
        </w:rPr>
        <w:t>返还</w:t>
      </w:r>
      <w:r>
        <w:rPr>
          <w:rFonts w:ascii="仿宋_GB2312" w:eastAsia="仿宋_GB2312" w:hAnsi="仿宋_GB2312" w:cs="仿宋_GB2312" w:hint="eastAsia"/>
          <w:color w:val="auto"/>
          <w:spacing w:val="4"/>
          <w:sz w:val="32"/>
          <w:szCs w:val="32"/>
          <w:highlight w:val="none"/>
        </w:rPr>
        <w:t>为用户</w:t>
      </w:r>
      <w:r>
        <w:rPr>
          <w:rFonts w:ascii="仿宋_GB2312" w:eastAsia="仿宋_GB2312" w:hAnsi="仿宋_GB2312" w:cs="仿宋_GB2312" w:hint="eastAsia"/>
          <w:color w:val="auto"/>
          <w:spacing w:val="4"/>
          <w:sz w:val="32"/>
          <w:szCs w:val="32"/>
          <w:highlight w:val="none"/>
          <w:lang w:eastAsia="zh-CN"/>
        </w:rPr>
        <w:t>侧</w:t>
      </w:r>
      <w:r>
        <w:rPr>
          <w:rFonts w:ascii="仿宋_GB2312" w:eastAsia="仿宋_GB2312" w:hAnsi="仿宋_GB2312" w:cs="仿宋_GB2312" w:hint="eastAsia"/>
          <w:color w:val="auto"/>
          <w:spacing w:val="4"/>
          <w:sz w:val="32"/>
          <w:szCs w:val="32"/>
          <w:highlight w:val="none"/>
          <w:lang w:val="en-US" w:eastAsia="zh-CN"/>
        </w:rPr>
        <w:t>主体</w:t>
      </w:r>
      <w:r>
        <w:rPr>
          <w:rFonts w:ascii="仿宋_GB2312" w:eastAsia="仿宋_GB2312" w:hAnsi="仿宋_GB2312" w:cs="仿宋_GB2312" w:hint="eastAsia"/>
          <w:color w:val="auto"/>
          <w:spacing w:val="4"/>
          <w:sz w:val="32"/>
          <w:szCs w:val="32"/>
          <w:highlight w:val="none"/>
        </w:rPr>
        <w:t>的用户侧偏差收益转移等返还电费，具体见7章。</w:t>
      </w:r>
    </w:p>
    <w:p>
      <w:pPr>
        <w:pStyle w:val="BodyText"/>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20" w:firstLineChars="200"/>
        <w:jc w:val="both"/>
        <w:textAlignment w:val="baseline"/>
        <w:rPr>
          <w:rFonts w:ascii="仿宋_GB2312" w:eastAsia="仿宋_GB2312" w:hAnsi="仿宋_GB2312" w:cs="仿宋_GB2312" w:hint="eastAsia"/>
          <w:color w:val="auto"/>
          <w:spacing w:val="4"/>
          <w:sz w:val="32"/>
          <w:szCs w:val="32"/>
          <w:highlight w:val="none"/>
        </w:rPr>
      </w:pPr>
      <w:r>
        <w:rPr>
          <w:rFonts w:ascii="仿宋_GB2312" w:eastAsia="仿宋_GB2312" w:hAnsi="仿宋_GB2312" w:cs="仿宋_GB2312" w:hint="eastAsia"/>
          <w:color w:val="auto"/>
          <w:spacing w:val="9"/>
          <w:highlight w:val="none"/>
        </w:rPr>
        <w:t>R</w:t>
      </w:r>
      <w:r>
        <w:rPr>
          <w:rFonts w:ascii="仿宋_GB2312" w:eastAsia="仿宋_GB2312" w:hAnsi="仿宋_GB2312" w:cs="仿宋_GB2312" w:hint="eastAsia"/>
          <w:color w:val="auto"/>
          <w:spacing w:val="9"/>
          <w:position w:val="-3"/>
          <w:sz w:val="16"/>
          <w:szCs w:val="16"/>
          <w:highlight w:val="none"/>
        </w:rPr>
        <w:t>跨省不平衡资金（省内）</w:t>
      </w:r>
      <w:r>
        <w:rPr>
          <w:rFonts w:ascii="仿宋_GB2312" w:eastAsia="仿宋_GB2312" w:hAnsi="仿宋_GB2312" w:cs="仿宋_GB2312" w:hint="eastAsia"/>
          <w:color w:val="auto"/>
          <w:spacing w:val="4"/>
          <w:sz w:val="32"/>
          <w:szCs w:val="32"/>
          <w:highlight w:val="none"/>
        </w:rPr>
        <w:t>为</w:t>
      </w:r>
      <w:r>
        <w:rPr>
          <w:rFonts w:ascii="仿宋_GB2312" w:eastAsia="仿宋_GB2312" w:hAnsi="仿宋_GB2312" w:cs="仿宋_GB2312" w:hint="eastAsia"/>
          <w:color w:val="auto"/>
          <w:spacing w:val="4"/>
          <w:sz w:val="32"/>
          <w:szCs w:val="32"/>
          <w:highlight w:val="none"/>
          <w:lang w:val="en-US" w:eastAsia="zh-CN"/>
        </w:rPr>
        <w:t>用户侧主体</w:t>
      </w:r>
      <w:r>
        <w:rPr>
          <w:rFonts w:ascii="仿宋_GB2312" w:eastAsia="仿宋_GB2312" w:hAnsi="仿宋_GB2312" w:cs="仿宋_GB2312" w:hint="eastAsia"/>
          <w:color w:val="auto"/>
          <w:spacing w:val="4"/>
          <w:sz w:val="32"/>
          <w:szCs w:val="32"/>
          <w:highlight w:val="none"/>
        </w:rPr>
        <w:t>需承担的跨省结算不平衡资金分摊或分享费用；详见</w:t>
      </w:r>
      <w:r>
        <w:rPr>
          <w:rFonts w:ascii="仿宋_GB2312" w:eastAsia="仿宋_GB2312" w:hAnsi="仿宋_GB2312" w:cs="仿宋_GB2312" w:hint="eastAsia"/>
          <w:color w:val="auto"/>
          <w:spacing w:val="4"/>
          <w:sz w:val="32"/>
          <w:szCs w:val="32"/>
          <w:highlight w:val="none"/>
          <w:lang w:val="en-US" w:eastAsia="zh-CN"/>
        </w:rPr>
        <w:t>6</w:t>
      </w:r>
      <w:r>
        <w:rPr>
          <w:rFonts w:ascii="仿宋_GB2312" w:eastAsia="仿宋_GB2312" w:hAnsi="仿宋_GB2312" w:cs="仿宋_GB2312" w:hint="eastAsia"/>
          <w:color w:val="auto"/>
          <w:spacing w:val="4"/>
          <w:sz w:val="32"/>
          <w:szCs w:val="32"/>
          <w:highlight w:val="none"/>
        </w:rPr>
        <w:t>.4.1；</w:t>
      </w:r>
    </w:p>
    <w:p>
      <w:pPr>
        <w:pStyle w:val="BodyText"/>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20" w:firstLineChars="200"/>
        <w:jc w:val="both"/>
        <w:textAlignment w:val="baseline"/>
        <w:outlineLvl w:val="2"/>
        <w:rPr>
          <w:rFonts w:ascii="仿宋_GB2312" w:eastAsia="仿宋_GB2312" w:hAnsi="仿宋_GB2312" w:cs="仿宋_GB2312" w:hint="eastAsia"/>
          <w:color w:val="auto"/>
          <w:spacing w:val="4"/>
          <w:sz w:val="32"/>
          <w:szCs w:val="32"/>
          <w:highlight w:val="none"/>
        </w:rPr>
      </w:pPr>
      <w:r>
        <w:rPr>
          <w:rFonts w:ascii="仿宋_GB2312" w:eastAsia="仿宋_GB2312" w:hAnsi="仿宋_GB2312" w:cs="仿宋_GB2312" w:hint="eastAsia"/>
          <w:color w:val="auto"/>
          <w:spacing w:val="3"/>
          <w:highlight w:val="none"/>
        </w:rPr>
        <w:t>5.1.1</w:t>
      </w:r>
      <w:r>
        <w:rPr>
          <w:rFonts w:ascii="仿宋_GB2312" w:eastAsia="仿宋_GB2312" w:hAnsi="仿宋_GB2312" w:cs="仿宋_GB2312" w:hint="eastAsia"/>
          <w:color w:val="auto"/>
          <w:spacing w:val="4"/>
          <w:sz w:val="32"/>
          <w:szCs w:val="32"/>
          <w:highlight w:val="none"/>
        </w:rPr>
        <w:t>中长期合约电能量电费结算</w:t>
      </w:r>
    </w:p>
    <w:p>
      <w:pPr>
        <w:pStyle w:val="BodyText"/>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40" w:firstLineChars="200"/>
        <w:jc w:val="both"/>
        <w:textAlignment w:val="baseline"/>
        <w:rPr>
          <w:rFonts w:ascii="仿宋_GB2312" w:eastAsia="仿宋_GB2312" w:hAnsi="仿宋_GB2312" w:cs="仿宋_GB2312" w:hint="eastAsia"/>
          <w:color w:val="auto"/>
          <w:spacing w:val="-6"/>
          <w:sz w:val="32"/>
          <w:szCs w:val="32"/>
          <w:highlight w:val="none"/>
        </w:rPr>
      </w:pPr>
      <w:r>
        <w:rPr>
          <w:rFonts w:ascii="仿宋_GB2312" w:eastAsia="仿宋_GB2312" w:hAnsi="仿宋_GB2312" w:cs="仿宋_GB2312" w:hint="eastAsia"/>
          <w:color w:val="auto"/>
          <w:spacing w:val="-6"/>
          <w:sz w:val="32"/>
          <w:szCs w:val="32"/>
          <w:highlight w:val="none"/>
        </w:rPr>
        <w:t>用户侧</w:t>
      </w:r>
      <w:r>
        <w:rPr>
          <w:rFonts w:ascii="仿宋_GB2312" w:eastAsia="仿宋_GB2312" w:hAnsi="仿宋_GB2312" w:cs="仿宋_GB2312" w:hint="eastAsia"/>
          <w:color w:val="auto"/>
          <w:spacing w:val="-6"/>
          <w:sz w:val="32"/>
          <w:szCs w:val="32"/>
          <w:highlight w:val="none"/>
          <w:lang w:val="en-US" w:eastAsia="zh-CN"/>
        </w:rPr>
        <w:t>主体</w:t>
      </w:r>
      <w:r>
        <w:rPr>
          <w:rFonts w:ascii="仿宋_GB2312" w:eastAsia="仿宋_GB2312" w:hAnsi="仿宋_GB2312" w:cs="仿宋_GB2312" w:hint="eastAsia"/>
          <w:color w:val="auto"/>
          <w:spacing w:val="-6"/>
          <w:sz w:val="32"/>
          <w:szCs w:val="32"/>
          <w:highlight w:val="none"/>
        </w:rPr>
        <w:t>中长期合约按小时开展电费结算，按照合约分时电量、合约分时电价计算中长期合约电费</w:t>
      </w:r>
      <w:r>
        <w:rPr>
          <w:rFonts w:ascii="仿宋_GB2312" w:eastAsia="仿宋_GB2312" w:hAnsi="仿宋_GB2312" w:cs="仿宋_GB2312" w:hint="eastAsia"/>
          <w:color w:val="auto"/>
          <w:spacing w:val="-6"/>
          <w:sz w:val="32"/>
          <w:szCs w:val="32"/>
          <w:highlight w:val="none"/>
          <w:lang w:eastAsia="zh-CN"/>
        </w:rPr>
        <w:t>，</w:t>
      </w:r>
      <w:r>
        <w:rPr>
          <w:rFonts w:ascii="仿宋_GB2312" w:eastAsia="仿宋_GB2312" w:hAnsi="仿宋_GB2312" w:cs="仿宋_GB2312" w:hint="eastAsia"/>
          <w:color w:val="auto"/>
          <w:spacing w:val="8"/>
          <w:sz w:val="32"/>
          <w:szCs w:val="32"/>
          <w:highlight w:val="none"/>
          <w:lang w:val="en-US" w:eastAsia="zh-CN"/>
        </w:rPr>
        <w:t>并结算所在节点与中长期结算参考点的现货价格差值</w:t>
      </w:r>
      <w:r>
        <w:rPr>
          <w:rFonts w:ascii="仿宋_GB2312" w:eastAsia="仿宋_GB2312" w:hAnsi="仿宋_GB2312" w:cs="仿宋_GB2312" w:hint="eastAsia"/>
          <w:color w:val="auto"/>
          <w:spacing w:val="-6"/>
          <w:sz w:val="32"/>
          <w:szCs w:val="32"/>
          <w:highlight w:val="none"/>
        </w:rPr>
        <w:t>。公式为：</w:t>
      </w:r>
    </w:p>
    <w:p>
      <w:pPr>
        <w:pStyle w:val="BodyText"/>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20" w:firstLineChars="200"/>
        <w:jc w:val="both"/>
        <w:textAlignment w:val="baseline"/>
        <w:rPr>
          <w:rFonts w:ascii="仿宋_GB2312" w:eastAsia="仿宋_GB2312" w:hAnsi="仿宋_GB2312" w:cs="仿宋_GB2312" w:hint="eastAsia"/>
          <w:color w:val="auto"/>
          <w:highlight w:val="none"/>
          <w:lang w:val="en-US" w:eastAsia="zh-CN"/>
        </w:rPr>
      </w:pPr>
      <w:r>
        <w:rPr>
          <w:rFonts w:ascii="仿宋_GB2312" w:eastAsia="仿宋_GB2312" w:hAnsi="仿宋_GB2312" w:cs="仿宋_GB2312" w:hint="eastAsia"/>
          <w:color w:val="auto"/>
          <w:spacing w:val="-4"/>
          <w:position w:val="1"/>
          <w:highlight w:val="none"/>
        </w:rPr>
        <w:t>C</w:t>
      </w:r>
      <w:r>
        <w:rPr>
          <w:rFonts w:ascii="仿宋_GB2312" w:eastAsia="仿宋_GB2312" w:hAnsi="仿宋_GB2312" w:cs="仿宋_GB2312" w:hint="eastAsia"/>
          <w:color w:val="auto"/>
          <w:spacing w:val="-4"/>
          <w:position w:val="-2"/>
          <w:sz w:val="16"/>
          <w:szCs w:val="16"/>
          <w:highlight w:val="none"/>
        </w:rPr>
        <w:t>中长期合约</w:t>
      </w:r>
      <w:r>
        <w:rPr>
          <w:rFonts w:ascii="仿宋_GB2312" w:eastAsia="仿宋_GB2312" w:hAnsi="仿宋_GB2312" w:cs="仿宋_GB2312" w:hint="eastAsia"/>
          <w:color w:val="auto"/>
          <w:spacing w:val="-4"/>
          <w:position w:val="1"/>
          <w:highlight w:val="none"/>
        </w:rPr>
        <w:t>=Σ（Q</w:t>
      </w:r>
      <w:r>
        <w:rPr>
          <w:rFonts w:ascii="仿宋_GB2312" w:eastAsia="仿宋_GB2312" w:hAnsi="仿宋_GB2312" w:cs="仿宋_GB2312" w:hint="eastAsia"/>
          <w:color w:val="auto"/>
          <w:spacing w:val="-4"/>
          <w:position w:val="-2"/>
          <w:sz w:val="16"/>
          <w:szCs w:val="16"/>
          <w:highlight w:val="none"/>
        </w:rPr>
        <w:t>中长期合约,t</w:t>
      </w:r>
      <w:r>
        <w:rPr>
          <w:rFonts w:ascii="仿宋_GB2312" w:eastAsia="仿宋_GB2312" w:hAnsi="仿宋_GB2312" w:cs="仿宋_GB2312" w:hint="eastAsia"/>
          <w:color w:val="auto"/>
          <w:spacing w:val="-4"/>
          <w:position w:val="1"/>
          <w:highlight w:val="none"/>
        </w:rPr>
        <w:t>×P</w:t>
      </w:r>
      <w:r>
        <w:rPr>
          <w:rFonts w:ascii="仿宋_GB2312" w:eastAsia="仿宋_GB2312" w:hAnsi="仿宋_GB2312" w:cs="仿宋_GB2312" w:hint="eastAsia"/>
          <w:color w:val="auto"/>
          <w:spacing w:val="-4"/>
          <w:position w:val="-2"/>
          <w:sz w:val="16"/>
          <w:szCs w:val="16"/>
          <w:highlight w:val="none"/>
        </w:rPr>
        <w:t>中长</w:t>
      </w:r>
      <w:r>
        <w:rPr>
          <w:rFonts w:ascii="仿宋_GB2312" w:eastAsia="仿宋_GB2312" w:hAnsi="仿宋_GB2312" w:cs="仿宋_GB2312" w:hint="eastAsia"/>
          <w:color w:val="auto"/>
          <w:spacing w:val="-5"/>
          <w:position w:val="-2"/>
          <w:sz w:val="16"/>
          <w:szCs w:val="16"/>
          <w:highlight w:val="none"/>
        </w:rPr>
        <w:t>期合约,t</w:t>
      </w:r>
      <w:r>
        <w:rPr>
          <w:rFonts w:ascii="仿宋_GB2312" w:eastAsia="仿宋_GB2312" w:hAnsi="仿宋_GB2312" w:cs="仿宋_GB2312" w:hint="eastAsia"/>
          <w:color w:val="auto"/>
          <w:spacing w:val="-5"/>
          <w:position w:val="1"/>
          <w:highlight w:val="none"/>
        </w:rPr>
        <w:t>）</w:t>
      </w:r>
      <w:r>
        <w:rPr>
          <w:rFonts w:ascii="仿宋_GB2312" w:eastAsia="仿宋_GB2312" w:hAnsi="仿宋_GB2312" w:cs="仿宋_GB2312" w:hint="eastAsia"/>
          <w:color w:val="auto"/>
          <w:spacing w:val="-5"/>
          <w:position w:val="1"/>
          <w:highlight w:val="none"/>
          <w:lang w:val="en-US" w:eastAsia="zh-CN"/>
        </w:rPr>
        <w:t>+</w:t>
      </w:r>
      <w:r>
        <w:rPr>
          <w:rFonts w:ascii="仿宋_GB2312" w:eastAsia="仿宋_GB2312" w:hAnsi="仿宋_GB2312" w:cs="仿宋_GB2312" w:hint="eastAsia"/>
          <w:color w:val="auto"/>
          <w:spacing w:val="-4"/>
          <w:position w:val="1"/>
          <w:highlight w:val="none"/>
        </w:rPr>
        <w:t>Σ[Q</w:t>
      </w:r>
      <w:r>
        <w:rPr>
          <w:rFonts w:ascii="仿宋_GB2312" w:eastAsia="仿宋_GB2312" w:hAnsi="仿宋_GB2312" w:cs="仿宋_GB2312" w:hint="eastAsia"/>
          <w:color w:val="auto"/>
          <w:spacing w:val="-4"/>
          <w:position w:val="1"/>
          <w:highlight w:val="none"/>
          <w:vertAlign w:val="subscript"/>
          <w:lang w:val="en-US" w:eastAsia="zh-CN"/>
        </w:rPr>
        <w:t>省内</w:t>
      </w:r>
      <w:r>
        <w:rPr>
          <w:rFonts w:ascii="仿宋_GB2312" w:eastAsia="仿宋_GB2312" w:hAnsi="仿宋_GB2312" w:cs="仿宋_GB2312" w:hint="eastAsia"/>
          <w:color w:val="auto"/>
          <w:spacing w:val="-4"/>
          <w:position w:val="-2"/>
          <w:sz w:val="16"/>
          <w:szCs w:val="16"/>
          <w:highlight w:val="none"/>
        </w:rPr>
        <w:t>中长期合约,t</w:t>
      </w:r>
      <w:r>
        <w:rPr>
          <w:rFonts w:ascii="仿宋_GB2312" w:eastAsia="仿宋_GB2312" w:hAnsi="仿宋_GB2312" w:cs="仿宋_GB2312" w:hint="eastAsia"/>
          <w:color w:val="auto"/>
          <w:spacing w:val="-4"/>
          <w:position w:val="1"/>
          <w:highlight w:val="none"/>
        </w:rPr>
        <w:t>×</w:t>
      </w:r>
      <w:r>
        <w:rPr>
          <w:rFonts w:ascii="仿宋_GB2312" w:eastAsia="仿宋_GB2312" w:hAnsi="仿宋_GB2312" w:cs="仿宋_GB2312" w:hint="eastAsia"/>
          <w:color w:val="auto"/>
          <w:spacing w:val="-4"/>
          <w:position w:val="1"/>
          <w:highlight w:val="none"/>
          <w:lang w:eastAsia="zh-CN"/>
        </w:rPr>
        <w:t>（</w:t>
      </w:r>
      <w:r>
        <w:rPr>
          <w:rFonts w:ascii="仿宋_GB2312" w:eastAsia="仿宋_GB2312" w:hAnsi="仿宋_GB2312" w:cs="仿宋_GB2312" w:hint="eastAsia"/>
          <w:color w:val="auto"/>
          <w:spacing w:val="-3"/>
          <w:highlight w:val="none"/>
        </w:rPr>
        <w:t>P</w:t>
      </w:r>
      <w:r>
        <w:rPr>
          <w:rFonts w:ascii="仿宋_GB2312" w:eastAsia="仿宋_GB2312" w:hAnsi="仿宋_GB2312" w:cs="仿宋_GB2312" w:hint="eastAsia"/>
          <w:color w:val="auto"/>
          <w:spacing w:val="-3"/>
          <w:position w:val="-4"/>
          <w:sz w:val="16"/>
          <w:szCs w:val="16"/>
          <w:highlight w:val="none"/>
        </w:rPr>
        <w:t>日前统一,t</w:t>
      </w:r>
      <w:r>
        <w:rPr>
          <w:rFonts w:ascii="宋体" w:eastAsia="宋体" w:hAnsi="宋体" w:cs="宋体" w:hint="eastAsia"/>
          <w:color w:val="auto"/>
          <w:spacing w:val="-5"/>
          <w:position w:val="-2"/>
          <w:sz w:val="22"/>
          <w:szCs w:val="22"/>
          <w:highlight w:val="none"/>
        </w:rPr>
        <w:t>－</w:t>
      </w:r>
      <w:r>
        <w:rPr>
          <w:rFonts w:ascii="仿宋_GB2312" w:eastAsia="仿宋_GB2312" w:hAnsi="仿宋_GB2312" w:cs="仿宋_GB2312" w:hint="eastAsia"/>
          <w:color w:val="auto"/>
          <w:spacing w:val="-4"/>
          <w:position w:val="1"/>
          <w:highlight w:val="none"/>
        </w:rPr>
        <w:t>P</w:t>
      </w:r>
      <w:r>
        <w:rPr>
          <w:rFonts w:ascii="仿宋_GB2312" w:eastAsia="仿宋_GB2312" w:hAnsi="仿宋_GB2312" w:cs="仿宋_GB2312" w:hint="eastAsia"/>
          <w:color w:val="auto"/>
          <w:spacing w:val="-4"/>
          <w:position w:val="-2"/>
          <w:sz w:val="16"/>
          <w:szCs w:val="16"/>
          <w:highlight w:val="none"/>
          <w:lang w:val="en-US" w:eastAsia="zh-CN"/>
        </w:rPr>
        <w:t>中长期结算参考点</w:t>
      </w:r>
      <w:r>
        <w:rPr>
          <w:rFonts w:ascii="仿宋_GB2312" w:eastAsia="仿宋_GB2312" w:hAnsi="仿宋_GB2312" w:cs="仿宋_GB2312" w:hint="eastAsia"/>
          <w:color w:val="auto"/>
          <w:spacing w:val="-5"/>
          <w:position w:val="-2"/>
          <w:sz w:val="16"/>
          <w:szCs w:val="16"/>
          <w:highlight w:val="none"/>
        </w:rPr>
        <w:t>,t</w:t>
      </w:r>
      <w:r>
        <w:rPr>
          <w:rFonts w:ascii="仿宋_GB2312" w:eastAsia="仿宋_GB2312" w:hAnsi="仿宋_GB2312" w:cs="仿宋_GB2312" w:hint="eastAsia"/>
          <w:color w:val="auto"/>
          <w:spacing w:val="-4"/>
          <w:position w:val="1"/>
          <w:highlight w:val="none"/>
          <w:lang w:eastAsia="zh-CN"/>
        </w:rPr>
        <w:t>）</w:t>
      </w:r>
      <w:r>
        <w:rPr>
          <w:rFonts w:ascii="仿宋_GB2312" w:eastAsia="仿宋_GB2312" w:hAnsi="仿宋_GB2312" w:cs="仿宋_GB2312" w:hint="eastAsia"/>
          <w:color w:val="auto"/>
          <w:spacing w:val="-4"/>
          <w:position w:val="1"/>
          <w:highlight w:val="none"/>
        </w:rPr>
        <w:t>]</w:t>
      </w:r>
    </w:p>
    <w:p>
      <w:pPr>
        <w:pStyle w:val="BodyText"/>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40" w:firstLineChars="200"/>
        <w:jc w:val="both"/>
        <w:textAlignment w:val="baseline"/>
        <w:rPr>
          <w:rFonts w:ascii="仿宋_GB2312" w:eastAsia="仿宋_GB2312" w:hAnsi="仿宋_GB2312" w:cs="仿宋_GB2312" w:hint="eastAsia"/>
          <w:color w:val="auto"/>
          <w:highlight w:val="none"/>
        </w:rPr>
      </w:pPr>
      <w:r>
        <w:rPr>
          <w:rFonts w:ascii="仿宋_GB2312" w:eastAsia="仿宋_GB2312" w:hAnsi="仿宋_GB2312" w:cs="仿宋_GB2312" w:hint="eastAsia"/>
          <w:color w:val="auto"/>
          <w:spacing w:val="1"/>
          <w:sz w:val="32"/>
          <w:szCs w:val="32"/>
          <w:highlight w:val="none"/>
        </w:rPr>
        <w:t>其中：</w:t>
      </w:r>
    </w:p>
    <w:p>
      <w:pPr>
        <w:pStyle w:val="BodyText"/>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20" w:firstLineChars="200"/>
        <w:jc w:val="both"/>
        <w:textAlignment w:val="baseline"/>
        <w:rPr>
          <w:rFonts w:ascii="仿宋_GB2312" w:eastAsia="仿宋_GB2312" w:hAnsi="仿宋_GB2312" w:cs="仿宋_GB2312" w:hint="eastAsia"/>
          <w:color w:val="auto"/>
          <w:highlight w:val="none"/>
        </w:rPr>
      </w:pPr>
      <w:r>
        <w:rPr>
          <w:rFonts w:ascii="仿宋_GB2312" w:eastAsia="仿宋_GB2312" w:hAnsi="仿宋_GB2312" w:cs="仿宋_GB2312" w:hint="eastAsia"/>
          <w:color w:val="auto"/>
          <w:spacing w:val="4"/>
          <w:highlight w:val="none"/>
        </w:rPr>
        <w:t>C</w:t>
      </w:r>
      <w:r>
        <w:rPr>
          <w:rFonts w:ascii="仿宋_GB2312" w:eastAsia="仿宋_GB2312" w:hAnsi="仿宋_GB2312" w:cs="仿宋_GB2312" w:hint="eastAsia"/>
          <w:color w:val="auto"/>
          <w:spacing w:val="4"/>
          <w:position w:val="-4"/>
          <w:sz w:val="16"/>
          <w:szCs w:val="16"/>
          <w:highlight w:val="none"/>
        </w:rPr>
        <w:t>中长期合约</w:t>
      </w:r>
      <w:r>
        <w:rPr>
          <w:rFonts w:ascii="仿宋_GB2312" w:eastAsia="仿宋_GB2312" w:hAnsi="仿宋_GB2312" w:cs="仿宋_GB2312" w:hint="eastAsia"/>
          <w:color w:val="auto"/>
          <w:spacing w:val="4"/>
          <w:sz w:val="32"/>
          <w:szCs w:val="32"/>
          <w:highlight w:val="none"/>
        </w:rPr>
        <w:t>为用户</w:t>
      </w:r>
      <w:r>
        <w:rPr>
          <w:rFonts w:ascii="仿宋_GB2312" w:eastAsia="仿宋_GB2312" w:hAnsi="仿宋_GB2312" w:cs="仿宋_GB2312" w:hint="eastAsia"/>
          <w:color w:val="auto"/>
          <w:spacing w:val="4"/>
          <w:sz w:val="32"/>
          <w:szCs w:val="32"/>
          <w:highlight w:val="none"/>
          <w:lang w:val="en-US" w:eastAsia="zh-CN"/>
        </w:rPr>
        <w:t>侧主体</w:t>
      </w:r>
      <w:r>
        <w:rPr>
          <w:rFonts w:ascii="仿宋_GB2312" w:eastAsia="仿宋_GB2312" w:hAnsi="仿宋_GB2312" w:cs="仿宋_GB2312" w:hint="eastAsia"/>
          <w:color w:val="auto"/>
          <w:spacing w:val="4"/>
          <w:sz w:val="32"/>
          <w:szCs w:val="32"/>
          <w:highlight w:val="none"/>
        </w:rPr>
        <w:t>中长期合约电能量电费；</w:t>
      </w:r>
    </w:p>
    <w:p>
      <w:pPr>
        <w:pStyle w:val="BodyText"/>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20" w:firstLineChars="200"/>
        <w:jc w:val="both"/>
        <w:textAlignment w:val="baseline"/>
        <w:rPr>
          <w:rFonts w:ascii="仿宋_GB2312" w:eastAsia="仿宋_GB2312" w:hAnsi="仿宋_GB2312" w:cs="仿宋_GB2312" w:hint="eastAsia"/>
          <w:color w:val="auto"/>
          <w:spacing w:val="4"/>
          <w:sz w:val="32"/>
          <w:szCs w:val="32"/>
          <w:highlight w:val="none"/>
          <w:lang w:eastAsia="zh-CN"/>
        </w:rPr>
      </w:pPr>
      <w:r>
        <w:rPr>
          <w:rFonts w:ascii="仿宋_GB2312" w:eastAsia="仿宋_GB2312" w:hAnsi="仿宋_GB2312" w:cs="仿宋_GB2312" w:hint="eastAsia"/>
          <w:color w:val="auto"/>
          <w:spacing w:val="1"/>
          <w:highlight w:val="none"/>
        </w:rPr>
        <w:t>Q</w:t>
      </w:r>
      <w:r>
        <w:rPr>
          <w:rFonts w:ascii="仿宋_GB2312" w:eastAsia="仿宋_GB2312" w:hAnsi="仿宋_GB2312" w:cs="仿宋_GB2312" w:hint="eastAsia"/>
          <w:color w:val="auto"/>
          <w:spacing w:val="1"/>
          <w:position w:val="-4"/>
          <w:sz w:val="16"/>
          <w:szCs w:val="16"/>
          <w:highlight w:val="none"/>
        </w:rPr>
        <w:t>中长期合约,t</w:t>
      </w:r>
      <w:r>
        <w:rPr>
          <w:rFonts w:ascii="仿宋_GB2312" w:eastAsia="仿宋_GB2312" w:hAnsi="仿宋_GB2312" w:cs="仿宋_GB2312" w:hint="eastAsia"/>
          <w:color w:val="auto"/>
          <w:spacing w:val="4"/>
          <w:sz w:val="32"/>
          <w:szCs w:val="32"/>
          <w:highlight w:val="none"/>
        </w:rPr>
        <w:t>为T时段中长期合约电量</w:t>
      </w:r>
      <w:r>
        <w:rPr>
          <w:rFonts w:ascii="仿宋_GB2312" w:eastAsia="仿宋_GB2312" w:hAnsi="仿宋_GB2312" w:cs="仿宋_GB2312" w:hint="eastAsia"/>
          <w:color w:val="auto"/>
          <w:spacing w:val="-11"/>
          <w:sz w:val="32"/>
          <w:szCs w:val="32"/>
          <w:highlight w:val="none"/>
        </w:rPr>
        <w:t>（包括省间中长期合约、省内中长期合约</w:t>
      </w:r>
      <w:r>
        <w:rPr>
          <w:rFonts w:ascii="仿宋_GB2312" w:eastAsia="仿宋_GB2312" w:hAnsi="仿宋_GB2312" w:cs="仿宋_GB2312" w:hint="eastAsia"/>
          <w:color w:val="auto"/>
          <w:spacing w:val="-11"/>
          <w:sz w:val="32"/>
          <w:szCs w:val="32"/>
          <w:highlight w:val="none"/>
          <w:lang w:eastAsia="zh-CN"/>
        </w:rPr>
        <w:t>，</w:t>
      </w:r>
      <w:r>
        <w:rPr>
          <w:rFonts w:ascii="仿宋_GB2312" w:eastAsia="仿宋_GB2312" w:hAnsi="仿宋_GB2312" w:cs="仿宋_GB2312" w:hint="eastAsia"/>
          <w:color w:val="auto"/>
          <w:spacing w:val="-11"/>
          <w:sz w:val="32"/>
          <w:szCs w:val="32"/>
          <w:highlight w:val="none"/>
          <w:lang w:val="en-US" w:eastAsia="zh-CN"/>
        </w:rPr>
        <w:t>下同</w:t>
      </w:r>
      <w:r>
        <w:rPr>
          <w:rFonts w:ascii="仿宋_GB2312" w:eastAsia="仿宋_GB2312" w:hAnsi="仿宋_GB2312" w:cs="仿宋_GB2312" w:hint="eastAsia"/>
          <w:color w:val="auto"/>
          <w:spacing w:val="-11"/>
          <w:sz w:val="32"/>
          <w:szCs w:val="32"/>
          <w:highlight w:val="none"/>
        </w:rPr>
        <w:t>）</w:t>
      </w:r>
      <w:r>
        <w:rPr>
          <w:rFonts w:ascii="仿宋_GB2312" w:eastAsia="仿宋_GB2312" w:hAnsi="仿宋_GB2312" w:cs="仿宋_GB2312" w:hint="eastAsia"/>
          <w:color w:val="auto"/>
          <w:spacing w:val="-11"/>
          <w:sz w:val="32"/>
          <w:szCs w:val="32"/>
          <w:highlight w:val="none"/>
          <w:lang w:eastAsia="zh-CN"/>
        </w:rPr>
        <w:t>；</w:t>
      </w:r>
    </w:p>
    <w:p>
      <w:pPr>
        <w:pStyle w:val="BodyText"/>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20" w:firstLineChars="200"/>
        <w:jc w:val="both"/>
        <w:textAlignment w:val="baseline"/>
        <w:rPr>
          <w:rFonts w:ascii="仿宋_GB2312" w:eastAsia="仿宋_GB2312" w:hAnsi="仿宋_GB2312" w:cs="仿宋_GB2312" w:hint="eastAsia"/>
          <w:color w:val="auto"/>
          <w:spacing w:val="4"/>
          <w:sz w:val="32"/>
          <w:szCs w:val="32"/>
          <w:highlight w:val="none"/>
          <w:lang w:eastAsia="zh-CN"/>
        </w:rPr>
      </w:pPr>
      <w:r>
        <w:rPr>
          <w:rFonts w:ascii="仿宋_GB2312" w:eastAsia="仿宋_GB2312" w:hAnsi="仿宋_GB2312" w:cs="仿宋_GB2312" w:hint="eastAsia"/>
          <w:color w:val="auto"/>
          <w:spacing w:val="-1"/>
          <w:highlight w:val="none"/>
        </w:rPr>
        <w:t>P</w:t>
      </w:r>
      <w:r>
        <w:rPr>
          <w:rFonts w:ascii="仿宋_GB2312" w:eastAsia="仿宋_GB2312" w:hAnsi="仿宋_GB2312" w:cs="仿宋_GB2312" w:hint="eastAsia"/>
          <w:color w:val="auto"/>
          <w:spacing w:val="-1"/>
          <w:position w:val="-3"/>
          <w:sz w:val="16"/>
          <w:szCs w:val="16"/>
          <w:highlight w:val="none"/>
        </w:rPr>
        <w:t>中长期合约,t</w:t>
      </w:r>
      <w:r>
        <w:rPr>
          <w:rFonts w:ascii="仿宋_GB2312" w:eastAsia="仿宋_GB2312" w:hAnsi="仿宋_GB2312" w:cs="仿宋_GB2312" w:hint="eastAsia"/>
          <w:color w:val="auto"/>
          <w:spacing w:val="4"/>
          <w:sz w:val="32"/>
          <w:szCs w:val="32"/>
          <w:highlight w:val="none"/>
        </w:rPr>
        <w:t>为T时段中长期合约电价</w:t>
      </w:r>
      <w:r>
        <w:rPr>
          <w:rFonts w:ascii="仿宋_GB2312" w:eastAsia="仿宋_GB2312" w:hAnsi="仿宋_GB2312" w:cs="仿宋_GB2312" w:hint="eastAsia"/>
          <w:color w:val="auto"/>
          <w:spacing w:val="4"/>
          <w:sz w:val="32"/>
          <w:szCs w:val="32"/>
          <w:highlight w:val="none"/>
          <w:lang w:eastAsia="zh-CN"/>
        </w:rPr>
        <w:t>；</w:t>
      </w:r>
    </w:p>
    <w:p>
      <w:pPr>
        <w:pStyle w:val="BodyText"/>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20" w:firstLineChars="200"/>
        <w:textAlignment w:val="baseline"/>
        <w:rPr>
          <w:rFonts w:ascii="仿宋_GB2312" w:eastAsia="仿宋_GB2312" w:hAnsi="仿宋_GB2312" w:cs="仿宋_GB2312" w:hint="eastAsia"/>
          <w:color w:val="auto"/>
          <w:highlight w:val="none"/>
          <w:lang w:eastAsia="zh-CN"/>
        </w:rPr>
      </w:pPr>
      <w:r>
        <w:rPr>
          <w:rFonts w:ascii="仿宋_GB2312" w:eastAsia="仿宋_GB2312" w:hAnsi="仿宋_GB2312" w:cs="仿宋_GB2312" w:hint="eastAsia"/>
          <w:color w:val="auto"/>
          <w:spacing w:val="-3"/>
          <w:highlight w:val="none"/>
        </w:rPr>
        <w:t>P</w:t>
      </w:r>
      <w:r>
        <w:rPr>
          <w:rFonts w:ascii="仿宋_GB2312" w:eastAsia="仿宋_GB2312" w:hAnsi="仿宋_GB2312" w:cs="仿宋_GB2312" w:hint="eastAsia"/>
          <w:color w:val="auto"/>
          <w:spacing w:val="-3"/>
          <w:position w:val="-4"/>
          <w:sz w:val="16"/>
          <w:szCs w:val="16"/>
          <w:highlight w:val="none"/>
        </w:rPr>
        <w:t>日前统一,t</w:t>
      </w:r>
      <w:r>
        <w:rPr>
          <w:rFonts w:ascii="仿宋_GB2312" w:eastAsia="仿宋_GB2312" w:hAnsi="仿宋_GB2312" w:cs="仿宋_GB2312" w:hint="eastAsia"/>
          <w:color w:val="auto"/>
          <w:spacing w:val="-3"/>
          <w:sz w:val="32"/>
          <w:szCs w:val="32"/>
          <w:highlight w:val="none"/>
        </w:rPr>
        <w:t>为日前市场T时段统一结算点电价</w:t>
      </w:r>
      <w:r>
        <w:rPr>
          <w:rFonts w:ascii="仿宋_GB2312" w:eastAsia="仿宋_GB2312" w:hAnsi="仿宋_GB2312" w:cs="仿宋_GB2312" w:hint="eastAsia"/>
          <w:color w:val="auto"/>
          <w:spacing w:val="-3"/>
          <w:sz w:val="32"/>
          <w:szCs w:val="32"/>
          <w:highlight w:val="none"/>
          <w:lang w:eastAsia="zh-CN"/>
        </w:rPr>
        <w:t>；</w:t>
      </w:r>
    </w:p>
    <w:p>
      <w:pPr>
        <w:pStyle w:val="BodyText"/>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20" w:firstLineChars="200"/>
        <w:jc w:val="both"/>
        <w:textAlignment w:val="baseline"/>
        <w:rPr>
          <w:rFonts w:ascii="仿宋_GB2312" w:eastAsia="仿宋_GB2312" w:hAnsi="仿宋_GB2312" w:cs="仿宋_GB2312" w:hint="eastAsia"/>
          <w:color w:val="auto"/>
          <w:highlight w:val="none"/>
        </w:rPr>
      </w:pPr>
      <w:r>
        <w:rPr>
          <w:rFonts w:ascii="仿宋_GB2312" w:eastAsia="仿宋_GB2312" w:hAnsi="仿宋_GB2312" w:cs="仿宋_GB2312" w:hint="eastAsia"/>
          <w:color w:val="auto"/>
          <w:spacing w:val="-4"/>
          <w:position w:val="1"/>
          <w:highlight w:val="none"/>
        </w:rPr>
        <w:t>P</w:t>
      </w:r>
      <w:r>
        <w:rPr>
          <w:rFonts w:ascii="仿宋_GB2312" w:eastAsia="仿宋_GB2312" w:hAnsi="仿宋_GB2312" w:cs="仿宋_GB2312" w:hint="eastAsia"/>
          <w:color w:val="auto"/>
          <w:spacing w:val="-4"/>
          <w:position w:val="-2"/>
          <w:sz w:val="16"/>
          <w:szCs w:val="16"/>
          <w:highlight w:val="none"/>
          <w:lang w:val="en-US" w:eastAsia="zh-CN"/>
        </w:rPr>
        <w:t>中长期结算参考点</w:t>
      </w:r>
      <w:r>
        <w:rPr>
          <w:rFonts w:ascii="仿宋_GB2312" w:eastAsia="仿宋_GB2312" w:hAnsi="仿宋_GB2312" w:cs="仿宋_GB2312" w:hint="eastAsia"/>
          <w:color w:val="auto"/>
          <w:spacing w:val="-5"/>
          <w:position w:val="-2"/>
          <w:sz w:val="16"/>
          <w:szCs w:val="16"/>
          <w:highlight w:val="none"/>
        </w:rPr>
        <w:t>,t</w:t>
      </w:r>
      <w:r>
        <w:rPr>
          <w:rFonts w:ascii="仿宋_GB2312" w:eastAsia="仿宋_GB2312" w:hAnsi="仿宋_GB2312" w:cs="仿宋_GB2312" w:hint="eastAsia"/>
          <w:color w:val="auto"/>
          <w:spacing w:val="-3"/>
          <w:sz w:val="32"/>
          <w:szCs w:val="32"/>
          <w:highlight w:val="none"/>
        </w:rPr>
        <w:t>为</w:t>
      </w:r>
      <w:r>
        <w:rPr>
          <w:rFonts w:ascii="仿宋_GB2312" w:eastAsia="仿宋_GB2312" w:hAnsi="仿宋_GB2312" w:cs="仿宋_GB2312" w:hint="eastAsia"/>
          <w:color w:val="auto"/>
          <w:spacing w:val="-3"/>
          <w:sz w:val="32"/>
          <w:szCs w:val="32"/>
          <w:highlight w:val="none"/>
          <w:lang w:val="en-US" w:eastAsia="zh-CN"/>
        </w:rPr>
        <w:t>中长期结算参考点</w:t>
      </w:r>
      <w:r>
        <w:rPr>
          <w:rFonts w:ascii="仿宋_GB2312" w:eastAsia="仿宋_GB2312" w:hAnsi="仿宋_GB2312" w:cs="仿宋_GB2312" w:hint="eastAsia"/>
          <w:color w:val="auto"/>
          <w:spacing w:val="-3"/>
          <w:sz w:val="32"/>
          <w:szCs w:val="32"/>
          <w:highlight w:val="none"/>
        </w:rPr>
        <w:t>T时段</w:t>
      </w:r>
      <w:r>
        <w:rPr>
          <w:rFonts w:ascii="仿宋_GB2312" w:eastAsia="仿宋_GB2312" w:hAnsi="仿宋_GB2312" w:cs="仿宋_GB2312" w:hint="eastAsia"/>
          <w:color w:val="auto"/>
          <w:spacing w:val="-3"/>
          <w:sz w:val="32"/>
          <w:szCs w:val="32"/>
          <w:highlight w:val="none"/>
          <w:lang w:val="en-US" w:eastAsia="zh-CN"/>
        </w:rPr>
        <w:t>现货价格</w:t>
      </w:r>
      <w:r>
        <w:rPr>
          <w:rFonts w:ascii="仿宋_GB2312" w:eastAsia="仿宋_GB2312" w:hAnsi="仿宋_GB2312" w:cs="仿宋_GB2312" w:hint="eastAsia"/>
          <w:color w:val="auto"/>
          <w:spacing w:val="-1"/>
          <w:highlight w:val="none"/>
        </w:rPr>
        <w:t>。</w:t>
      </w:r>
    </w:p>
    <w:p>
      <w:pPr>
        <w:pStyle w:val="BodyText"/>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40" w:firstLineChars="200"/>
        <w:jc w:val="both"/>
        <w:textAlignment w:val="baseline"/>
        <w:rPr>
          <w:rFonts w:ascii="仿宋_GB2312" w:eastAsia="仿宋_GB2312" w:hAnsi="仿宋_GB2312" w:cs="仿宋_GB2312" w:hint="eastAsia"/>
          <w:color w:val="auto"/>
          <w:spacing w:val="4"/>
          <w:sz w:val="32"/>
          <w:szCs w:val="32"/>
          <w:highlight w:val="none"/>
        </w:rPr>
      </w:pPr>
      <w:r>
        <w:rPr>
          <w:rFonts w:ascii="仿宋_GB2312" w:eastAsia="仿宋_GB2312" w:hAnsi="仿宋_GB2312" w:cs="仿宋_GB2312" w:hint="eastAsia"/>
          <w:color w:val="auto"/>
          <w:spacing w:val="4"/>
          <w:sz w:val="32"/>
          <w:szCs w:val="32"/>
          <w:highlight w:val="none"/>
        </w:rPr>
        <w:t>5.1.2日前市场偏差结算</w:t>
      </w:r>
    </w:p>
    <w:p>
      <w:pPr>
        <w:pStyle w:val="BodyText"/>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40" w:firstLineChars="200"/>
        <w:jc w:val="both"/>
        <w:textAlignment w:val="baseline"/>
        <w:rPr>
          <w:rFonts w:ascii="仿宋_GB2312" w:eastAsia="仿宋_GB2312" w:hAnsi="仿宋_GB2312" w:cs="仿宋_GB2312" w:hint="eastAsia"/>
          <w:color w:val="auto"/>
          <w:highlight w:val="none"/>
        </w:rPr>
      </w:pPr>
      <w:r>
        <w:rPr>
          <w:rFonts w:ascii="仿宋_GB2312" w:eastAsia="仿宋_GB2312" w:hAnsi="仿宋_GB2312" w:cs="仿宋_GB2312" w:hint="eastAsia"/>
          <w:color w:val="auto"/>
          <w:spacing w:val="4"/>
          <w:sz w:val="32"/>
          <w:szCs w:val="32"/>
          <w:highlight w:val="none"/>
        </w:rPr>
        <w:t>根据用户侧</w:t>
      </w:r>
      <w:r>
        <w:rPr>
          <w:rFonts w:ascii="仿宋_GB2312" w:eastAsia="仿宋_GB2312" w:hAnsi="仿宋_GB2312" w:cs="仿宋_GB2312" w:hint="eastAsia"/>
          <w:color w:val="auto"/>
          <w:spacing w:val="4"/>
          <w:sz w:val="32"/>
          <w:szCs w:val="32"/>
          <w:highlight w:val="none"/>
          <w:lang w:val="en-US" w:eastAsia="zh-CN"/>
        </w:rPr>
        <w:t>主体</w:t>
      </w:r>
      <w:r>
        <w:rPr>
          <w:rFonts w:ascii="仿宋_GB2312" w:eastAsia="仿宋_GB2312" w:hAnsi="仿宋_GB2312" w:cs="仿宋_GB2312" w:hint="eastAsia"/>
          <w:color w:val="auto"/>
          <w:spacing w:val="6"/>
          <w:sz w:val="32"/>
          <w:szCs w:val="32"/>
          <w:highlight w:val="none"/>
        </w:rPr>
        <w:t>日前市场出清电量</w:t>
      </w:r>
      <w:r>
        <w:rPr>
          <w:rFonts w:ascii="仿宋_GB2312" w:eastAsia="仿宋_GB2312" w:hAnsi="仿宋_GB2312" w:cs="仿宋_GB2312" w:hint="eastAsia"/>
          <w:color w:val="auto"/>
          <w:spacing w:val="4"/>
          <w:sz w:val="32"/>
          <w:szCs w:val="32"/>
          <w:highlight w:val="none"/>
        </w:rPr>
        <w:t>与中长期合约电量之间的差额，以日前市场统一结算点电价计算日前偏差电费。公式为：</w:t>
      </w:r>
    </w:p>
    <w:p>
      <w:pPr>
        <w:pStyle w:val="BodyText"/>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20" w:firstLineChars="200"/>
        <w:jc w:val="both"/>
        <w:textAlignment w:val="baseline"/>
        <w:rPr>
          <w:rFonts w:ascii="仿宋_GB2312" w:eastAsia="仿宋_GB2312" w:hAnsi="仿宋_GB2312" w:cs="仿宋_GB2312" w:hint="eastAsia"/>
          <w:color w:val="auto"/>
          <w:spacing w:val="-2"/>
          <w:position w:val="1"/>
          <w:highlight w:val="none"/>
        </w:rPr>
      </w:pPr>
      <w:r>
        <w:rPr>
          <w:rFonts w:ascii="仿宋_GB2312" w:eastAsia="仿宋_GB2312" w:hAnsi="仿宋_GB2312" w:cs="仿宋_GB2312" w:hint="eastAsia"/>
          <w:color w:val="auto"/>
          <w:spacing w:val="-7"/>
          <w:position w:val="1"/>
          <w:highlight w:val="none"/>
        </w:rPr>
        <w:t>C</w:t>
      </w:r>
      <w:r>
        <w:rPr>
          <w:rFonts w:ascii="仿宋_GB2312" w:eastAsia="仿宋_GB2312" w:hAnsi="仿宋_GB2312" w:cs="仿宋_GB2312" w:hint="eastAsia"/>
          <w:color w:val="auto"/>
          <w:spacing w:val="-7"/>
          <w:position w:val="-3"/>
          <w:sz w:val="16"/>
          <w:szCs w:val="16"/>
          <w:highlight w:val="none"/>
        </w:rPr>
        <w:t>日前</w:t>
      </w:r>
      <w:r>
        <w:rPr>
          <w:rFonts w:ascii="仿宋_GB2312" w:eastAsia="仿宋_GB2312" w:hAnsi="仿宋_GB2312" w:cs="仿宋_GB2312" w:hint="eastAsia"/>
          <w:color w:val="auto"/>
          <w:spacing w:val="-7"/>
          <w:position w:val="1"/>
          <w:highlight w:val="none"/>
        </w:rPr>
        <w:t>=Σ</w:t>
      </w:r>
      <w:r>
        <w:rPr>
          <w:rFonts w:ascii="仿宋_GB2312" w:eastAsia="仿宋_GB2312" w:hAnsi="仿宋_GB2312" w:cs="仿宋_GB2312" w:hint="eastAsia"/>
          <w:color w:val="auto"/>
          <w:spacing w:val="-21"/>
          <w:position w:val="1"/>
          <w:highlight w:val="none"/>
        </w:rPr>
        <w:t>[(Q</w:t>
      </w:r>
      <w:r>
        <w:rPr>
          <w:rFonts w:ascii="仿宋_GB2312" w:eastAsia="仿宋_GB2312" w:hAnsi="仿宋_GB2312" w:cs="仿宋_GB2312" w:hint="eastAsia"/>
          <w:color w:val="auto"/>
          <w:spacing w:val="-9"/>
          <w:position w:val="-3"/>
          <w:sz w:val="16"/>
          <w:szCs w:val="16"/>
          <w:highlight w:val="none"/>
        </w:rPr>
        <w:t>日前,t</w:t>
      </w:r>
      <w:r>
        <w:rPr>
          <w:rFonts w:ascii="仿宋_GB2312" w:eastAsia="仿宋_GB2312" w:hAnsi="仿宋_GB2312" w:cs="仿宋_GB2312" w:hint="eastAsia"/>
          <w:color w:val="auto"/>
          <w:spacing w:val="-22"/>
          <w:position w:val="1"/>
          <w:highlight w:val="none"/>
        </w:rPr>
        <w:t>-ΣQ</w:t>
      </w:r>
      <w:r>
        <w:rPr>
          <w:rFonts w:ascii="仿宋_GB2312" w:eastAsia="仿宋_GB2312" w:hAnsi="仿宋_GB2312" w:cs="仿宋_GB2312" w:hint="eastAsia"/>
          <w:color w:val="auto"/>
          <w:spacing w:val="-3"/>
          <w:position w:val="-3"/>
          <w:sz w:val="16"/>
          <w:szCs w:val="16"/>
          <w:highlight w:val="none"/>
        </w:rPr>
        <w:t>中长期合约,t</w:t>
      </w:r>
      <w:r>
        <w:rPr>
          <w:rFonts w:ascii="仿宋_GB2312" w:eastAsia="仿宋_GB2312" w:hAnsi="仿宋_GB2312" w:cs="仿宋_GB2312" w:hint="eastAsia"/>
          <w:color w:val="auto"/>
          <w:spacing w:val="-3"/>
          <w:position w:val="1"/>
          <w:highlight w:val="none"/>
        </w:rPr>
        <w:t>)</w:t>
      </w:r>
      <w:r>
        <w:rPr>
          <w:rFonts w:ascii="仿宋_GB2312" w:eastAsia="仿宋_GB2312" w:hAnsi="仿宋_GB2312" w:cs="仿宋_GB2312" w:hint="eastAsia"/>
          <w:color w:val="auto"/>
          <w:spacing w:val="-38"/>
          <w:position w:val="1"/>
          <w:highlight w:val="none"/>
        </w:rPr>
        <w:t>×P</w:t>
      </w:r>
      <w:r>
        <w:rPr>
          <w:rFonts w:ascii="仿宋_GB2312" w:eastAsia="仿宋_GB2312" w:hAnsi="仿宋_GB2312" w:cs="仿宋_GB2312" w:hint="eastAsia"/>
          <w:color w:val="auto"/>
          <w:spacing w:val="-2"/>
          <w:position w:val="-3"/>
          <w:sz w:val="16"/>
          <w:szCs w:val="16"/>
          <w:highlight w:val="none"/>
        </w:rPr>
        <w:t>日前统一,t</w:t>
      </w:r>
      <w:r>
        <w:rPr>
          <w:rFonts w:ascii="仿宋_GB2312" w:eastAsia="仿宋_GB2312" w:hAnsi="仿宋_GB2312" w:cs="仿宋_GB2312" w:hint="eastAsia"/>
          <w:color w:val="auto"/>
          <w:spacing w:val="-2"/>
          <w:position w:val="1"/>
          <w:highlight w:val="none"/>
        </w:rPr>
        <w:t>]</w:t>
      </w:r>
    </w:p>
    <w:p>
      <w:pPr>
        <w:pStyle w:val="BodyText"/>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40" w:firstLineChars="200"/>
        <w:jc w:val="both"/>
        <w:textAlignment w:val="baseline"/>
        <w:rPr>
          <w:rFonts w:ascii="仿宋_GB2312" w:eastAsia="仿宋_GB2312" w:hAnsi="仿宋_GB2312" w:cs="仿宋_GB2312" w:hint="eastAsia"/>
          <w:color w:val="auto"/>
          <w:sz w:val="32"/>
          <w:szCs w:val="32"/>
          <w:highlight w:val="none"/>
        </w:rPr>
      </w:pPr>
      <w:r>
        <w:rPr>
          <w:rFonts w:ascii="仿宋_GB2312" w:eastAsia="仿宋_GB2312" w:hAnsi="仿宋_GB2312" w:cs="仿宋_GB2312" w:hint="eastAsia"/>
          <w:color w:val="auto"/>
          <w:spacing w:val="1"/>
          <w:sz w:val="32"/>
          <w:szCs w:val="32"/>
          <w:highlight w:val="none"/>
        </w:rPr>
        <w:t>其中：</w:t>
      </w:r>
    </w:p>
    <w:p>
      <w:pPr>
        <w:pStyle w:val="BodyText"/>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20" w:firstLineChars="200"/>
        <w:jc w:val="both"/>
        <w:textAlignment w:val="baseline"/>
        <w:rPr>
          <w:rFonts w:ascii="仿宋_GB2312" w:eastAsia="仿宋_GB2312" w:hAnsi="仿宋_GB2312" w:cs="仿宋_GB2312" w:hint="eastAsia"/>
          <w:color w:val="auto"/>
          <w:highlight w:val="none"/>
        </w:rPr>
      </w:pPr>
      <w:r>
        <w:rPr>
          <w:rFonts w:ascii="仿宋_GB2312" w:eastAsia="仿宋_GB2312" w:hAnsi="仿宋_GB2312" w:cs="仿宋_GB2312" w:hint="eastAsia"/>
          <w:color w:val="auto"/>
          <w:spacing w:val="5"/>
          <w:highlight w:val="none"/>
        </w:rPr>
        <w:t>C</w:t>
      </w:r>
      <w:r>
        <w:rPr>
          <w:rFonts w:ascii="仿宋_GB2312" w:eastAsia="仿宋_GB2312" w:hAnsi="仿宋_GB2312" w:cs="仿宋_GB2312" w:hint="eastAsia"/>
          <w:color w:val="auto"/>
          <w:spacing w:val="5"/>
          <w:position w:val="-4"/>
          <w:sz w:val="16"/>
          <w:szCs w:val="16"/>
          <w:highlight w:val="none"/>
        </w:rPr>
        <w:t>日前</w:t>
      </w:r>
      <w:r>
        <w:rPr>
          <w:rFonts w:ascii="仿宋_GB2312" w:eastAsia="仿宋_GB2312" w:hAnsi="仿宋_GB2312" w:cs="仿宋_GB2312" w:hint="eastAsia"/>
          <w:color w:val="auto"/>
          <w:spacing w:val="1"/>
          <w:sz w:val="32"/>
          <w:szCs w:val="32"/>
          <w:highlight w:val="none"/>
        </w:rPr>
        <w:t>为用户</w:t>
      </w:r>
      <w:r>
        <w:rPr>
          <w:rFonts w:ascii="仿宋_GB2312" w:eastAsia="仿宋_GB2312" w:hAnsi="仿宋_GB2312" w:cs="仿宋_GB2312" w:hint="eastAsia"/>
          <w:color w:val="auto"/>
          <w:spacing w:val="1"/>
          <w:sz w:val="32"/>
          <w:szCs w:val="32"/>
          <w:highlight w:val="none"/>
          <w:lang w:val="en-US" w:eastAsia="zh-CN"/>
        </w:rPr>
        <w:t>侧主体</w:t>
      </w:r>
      <w:r>
        <w:rPr>
          <w:rFonts w:ascii="仿宋_GB2312" w:eastAsia="仿宋_GB2312" w:hAnsi="仿宋_GB2312" w:cs="仿宋_GB2312" w:hint="eastAsia"/>
          <w:color w:val="auto"/>
          <w:spacing w:val="1"/>
          <w:sz w:val="32"/>
          <w:szCs w:val="32"/>
          <w:highlight w:val="none"/>
        </w:rPr>
        <w:t>日前市场偏差电能量电费支出；</w:t>
      </w:r>
    </w:p>
    <w:p>
      <w:pPr>
        <w:pStyle w:val="BodyText"/>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20" w:firstLineChars="200"/>
        <w:jc w:val="both"/>
        <w:textAlignment w:val="baseline"/>
        <w:rPr>
          <w:rFonts w:ascii="仿宋_GB2312" w:eastAsia="仿宋_GB2312" w:hAnsi="仿宋_GB2312" w:cs="仿宋_GB2312" w:hint="eastAsia"/>
          <w:color w:val="auto"/>
          <w:spacing w:val="1"/>
          <w:sz w:val="32"/>
          <w:szCs w:val="32"/>
          <w:highlight w:val="none"/>
        </w:rPr>
      </w:pPr>
      <w:r>
        <w:rPr>
          <w:rFonts w:ascii="仿宋_GB2312" w:eastAsia="仿宋_GB2312" w:hAnsi="仿宋_GB2312" w:cs="仿宋_GB2312" w:hint="eastAsia"/>
          <w:color w:val="auto"/>
          <w:spacing w:val="1"/>
          <w:highlight w:val="none"/>
        </w:rPr>
        <w:t>Q</w:t>
      </w:r>
      <w:r>
        <w:rPr>
          <w:rFonts w:ascii="仿宋_GB2312" w:eastAsia="仿宋_GB2312" w:hAnsi="仿宋_GB2312" w:cs="仿宋_GB2312" w:hint="eastAsia"/>
          <w:color w:val="auto"/>
          <w:spacing w:val="1"/>
          <w:position w:val="-4"/>
          <w:sz w:val="16"/>
          <w:szCs w:val="16"/>
          <w:highlight w:val="none"/>
        </w:rPr>
        <w:t>日前,t</w:t>
      </w:r>
      <w:r>
        <w:rPr>
          <w:rFonts w:ascii="仿宋_GB2312" w:eastAsia="仿宋_GB2312" w:hAnsi="仿宋_GB2312" w:cs="仿宋_GB2312" w:hint="eastAsia"/>
          <w:color w:val="auto"/>
          <w:spacing w:val="1"/>
          <w:sz w:val="32"/>
          <w:szCs w:val="32"/>
          <w:highlight w:val="none"/>
        </w:rPr>
        <w:t>为用户</w:t>
      </w:r>
      <w:r>
        <w:rPr>
          <w:rFonts w:ascii="仿宋_GB2312" w:eastAsia="仿宋_GB2312" w:hAnsi="仿宋_GB2312" w:cs="仿宋_GB2312" w:hint="eastAsia"/>
          <w:color w:val="auto"/>
          <w:spacing w:val="1"/>
          <w:sz w:val="32"/>
          <w:szCs w:val="32"/>
          <w:highlight w:val="none"/>
          <w:lang w:val="en-US" w:eastAsia="zh-CN"/>
        </w:rPr>
        <w:t>侧主体</w:t>
      </w:r>
      <w:r>
        <w:rPr>
          <w:rFonts w:ascii="仿宋_GB2312" w:eastAsia="仿宋_GB2312" w:hAnsi="仿宋_GB2312" w:cs="仿宋_GB2312" w:hint="eastAsia"/>
          <w:color w:val="auto"/>
          <w:spacing w:val="1"/>
          <w:sz w:val="32"/>
          <w:szCs w:val="32"/>
          <w:highlight w:val="none"/>
        </w:rPr>
        <w:t>日前市场T时段</w:t>
      </w:r>
      <w:r>
        <w:rPr>
          <w:rFonts w:ascii="仿宋_GB2312" w:eastAsia="仿宋_GB2312" w:hAnsi="仿宋_GB2312" w:cs="仿宋_GB2312" w:hint="eastAsia"/>
          <w:color w:val="auto"/>
          <w:spacing w:val="6"/>
          <w:sz w:val="32"/>
          <w:szCs w:val="32"/>
          <w:highlight w:val="none"/>
        </w:rPr>
        <w:t>出清电量</w:t>
      </w:r>
      <w:r>
        <w:rPr>
          <w:rFonts w:ascii="仿宋_GB2312" w:eastAsia="仿宋_GB2312" w:hAnsi="仿宋_GB2312" w:cs="仿宋_GB2312" w:hint="eastAsia"/>
          <w:color w:val="auto"/>
          <w:spacing w:val="1"/>
          <w:sz w:val="32"/>
          <w:szCs w:val="32"/>
          <w:highlight w:val="none"/>
        </w:rPr>
        <w:t>,已扣减该时段需求侧响应中标容量折算的电量；</w:t>
      </w:r>
    </w:p>
    <w:p>
      <w:pPr>
        <w:pStyle w:val="BodyText"/>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20" w:firstLineChars="200"/>
        <w:jc w:val="both"/>
        <w:textAlignment w:val="baseline"/>
        <w:rPr>
          <w:rFonts w:ascii="仿宋_GB2312" w:eastAsia="仿宋_GB2312" w:hAnsi="仿宋_GB2312" w:cs="仿宋_GB2312" w:hint="eastAsia"/>
          <w:color w:val="auto"/>
          <w:highlight w:val="none"/>
        </w:rPr>
      </w:pPr>
      <w:r>
        <w:rPr>
          <w:rFonts w:ascii="仿宋_GB2312" w:eastAsia="仿宋_GB2312" w:hAnsi="仿宋_GB2312" w:cs="仿宋_GB2312" w:hint="eastAsia"/>
          <w:color w:val="auto"/>
          <w:spacing w:val="1"/>
          <w:highlight w:val="none"/>
        </w:rPr>
        <w:t>Q</w:t>
      </w:r>
      <w:r>
        <w:rPr>
          <w:rFonts w:ascii="仿宋_GB2312" w:eastAsia="仿宋_GB2312" w:hAnsi="仿宋_GB2312" w:cs="仿宋_GB2312" w:hint="eastAsia"/>
          <w:color w:val="auto"/>
          <w:spacing w:val="1"/>
          <w:position w:val="-4"/>
          <w:sz w:val="16"/>
          <w:szCs w:val="16"/>
          <w:highlight w:val="none"/>
        </w:rPr>
        <w:t>中长期合约,t</w:t>
      </w:r>
      <w:r>
        <w:rPr>
          <w:rFonts w:ascii="仿宋_GB2312" w:eastAsia="仿宋_GB2312" w:hAnsi="仿宋_GB2312" w:cs="仿宋_GB2312" w:hint="eastAsia"/>
          <w:color w:val="auto"/>
          <w:spacing w:val="1"/>
          <w:sz w:val="32"/>
          <w:szCs w:val="32"/>
          <w:highlight w:val="none"/>
        </w:rPr>
        <w:t>为T时段中长期合约电量</w:t>
      </w:r>
      <w:r>
        <w:rPr>
          <w:rFonts w:ascii="仿宋_GB2312" w:eastAsia="仿宋_GB2312" w:hAnsi="仿宋_GB2312" w:cs="仿宋_GB2312" w:hint="eastAsia"/>
          <w:color w:val="auto"/>
          <w:spacing w:val="-11"/>
          <w:sz w:val="32"/>
          <w:szCs w:val="32"/>
          <w:highlight w:val="none"/>
        </w:rPr>
        <w:t>（包括省间中长期合约、省内中长期合约</w:t>
      </w:r>
      <w:r>
        <w:rPr>
          <w:rFonts w:ascii="仿宋_GB2312" w:eastAsia="仿宋_GB2312" w:hAnsi="仿宋_GB2312" w:cs="仿宋_GB2312" w:hint="eastAsia"/>
          <w:color w:val="auto"/>
          <w:spacing w:val="-11"/>
          <w:sz w:val="32"/>
          <w:szCs w:val="32"/>
          <w:highlight w:val="none"/>
          <w:lang w:eastAsia="zh-CN"/>
        </w:rPr>
        <w:t>，</w:t>
      </w:r>
      <w:r>
        <w:rPr>
          <w:rFonts w:ascii="仿宋_GB2312" w:eastAsia="仿宋_GB2312" w:hAnsi="仿宋_GB2312" w:cs="仿宋_GB2312" w:hint="eastAsia"/>
          <w:color w:val="auto"/>
          <w:spacing w:val="-11"/>
          <w:sz w:val="32"/>
          <w:szCs w:val="32"/>
          <w:highlight w:val="none"/>
          <w:lang w:val="en-US" w:eastAsia="zh-CN"/>
        </w:rPr>
        <w:t>下同</w:t>
      </w:r>
      <w:r>
        <w:rPr>
          <w:rFonts w:ascii="仿宋_GB2312" w:eastAsia="仿宋_GB2312" w:hAnsi="仿宋_GB2312" w:cs="仿宋_GB2312" w:hint="eastAsia"/>
          <w:color w:val="auto"/>
          <w:spacing w:val="-11"/>
          <w:sz w:val="32"/>
          <w:szCs w:val="32"/>
          <w:highlight w:val="none"/>
        </w:rPr>
        <w:t>）</w:t>
      </w:r>
      <w:r>
        <w:rPr>
          <w:rFonts w:ascii="仿宋_GB2312" w:eastAsia="仿宋_GB2312" w:hAnsi="仿宋_GB2312" w:cs="仿宋_GB2312" w:hint="eastAsia"/>
          <w:color w:val="auto"/>
          <w:spacing w:val="-11"/>
          <w:sz w:val="32"/>
          <w:szCs w:val="32"/>
          <w:highlight w:val="none"/>
          <w:lang w:eastAsia="zh-CN"/>
        </w:rPr>
        <w:t>；</w:t>
      </w:r>
    </w:p>
    <w:p>
      <w:pPr>
        <w:pStyle w:val="BodyText"/>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20" w:firstLineChars="200"/>
        <w:jc w:val="both"/>
        <w:textAlignment w:val="baseline"/>
        <w:rPr>
          <w:rFonts w:ascii="仿宋_GB2312" w:eastAsia="仿宋_GB2312" w:hAnsi="仿宋_GB2312" w:cs="仿宋_GB2312" w:hint="eastAsia"/>
          <w:color w:val="auto"/>
          <w:highlight w:val="none"/>
        </w:rPr>
      </w:pPr>
      <w:r>
        <w:rPr>
          <w:rFonts w:ascii="仿宋_GB2312" w:eastAsia="仿宋_GB2312" w:hAnsi="仿宋_GB2312" w:cs="仿宋_GB2312" w:hint="eastAsia"/>
          <w:color w:val="auto"/>
          <w:spacing w:val="-3"/>
          <w:highlight w:val="none"/>
        </w:rPr>
        <w:t>P</w:t>
      </w:r>
      <w:r>
        <w:rPr>
          <w:rFonts w:ascii="仿宋_GB2312" w:eastAsia="仿宋_GB2312" w:hAnsi="仿宋_GB2312" w:cs="仿宋_GB2312" w:hint="eastAsia"/>
          <w:color w:val="auto"/>
          <w:spacing w:val="-3"/>
          <w:position w:val="-4"/>
          <w:sz w:val="16"/>
          <w:szCs w:val="16"/>
          <w:highlight w:val="none"/>
        </w:rPr>
        <w:t>日前统一,t</w:t>
      </w:r>
      <w:r>
        <w:rPr>
          <w:rFonts w:ascii="仿宋_GB2312" w:eastAsia="仿宋_GB2312" w:hAnsi="仿宋_GB2312" w:cs="仿宋_GB2312" w:hint="eastAsia"/>
          <w:color w:val="auto"/>
          <w:spacing w:val="1"/>
          <w:sz w:val="32"/>
          <w:szCs w:val="32"/>
          <w:highlight w:val="none"/>
        </w:rPr>
        <w:t>为日前市场T时段统一结算点电价。</w:t>
      </w:r>
    </w:p>
    <w:p>
      <w:pPr>
        <w:pStyle w:val="BodyText"/>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40" w:firstLineChars="200"/>
        <w:jc w:val="both"/>
        <w:textAlignment w:val="baseline"/>
        <w:rPr>
          <w:rFonts w:ascii="仿宋_GB2312" w:eastAsia="仿宋_GB2312" w:hAnsi="仿宋_GB2312" w:cs="仿宋_GB2312" w:hint="eastAsia"/>
          <w:color w:val="auto"/>
          <w:spacing w:val="1"/>
          <w:sz w:val="32"/>
          <w:szCs w:val="32"/>
          <w:highlight w:val="none"/>
        </w:rPr>
      </w:pPr>
      <w:r>
        <w:rPr>
          <w:rFonts w:ascii="仿宋_GB2312" w:eastAsia="仿宋_GB2312" w:hAnsi="仿宋_GB2312" w:cs="仿宋_GB2312" w:hint="eastAsia"/>
          <w:color w:val="auto"/>
          <w:spacing w:val="8"/>
          <w:sz w:val="32"/>
          <w:szCs w:val="32"/>
          <w:highlight w:val="none"/>
        </w:rPr>
        <w:t>5.1.3</w:t>
      </w:r>
      <w:r>
        <w:rPr>
          <w:rFonts w:ascii="仿宋_GB2312" w:eastAsia="仿宋_GB2312" w:hAnsi="仿宋_GB2312" w:cs="仿宋_GB2312" w:hint="eastAsia"/>
          <w:color w:val="auto"/>
          <w:spacing w:val="1"/>
          <w:sz w:val="32"/>
          <w:szCs w:val="32"/>
          <w:highlight w:val="none"/>
        </w:rPr>
        <w:t>实时市场偏差结算</w:t>
      </w:r>
    </w:p>
    <w:p>
      <w:pPr>
        <w:pStyle w:val="BodyText"/>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40" w:firstLineChars="200"/>
        <w:jc w:val="both"/>
        <w:textAlignment w:val="baseline"/>
        <w:rPr>
          <w:rFonts w:ascii="仿宋_GB2312" w:eastAsia="仿宋_GB2312" w:hAnsi="仿宋_GB2312" w:cs="仿宋_GB2312" w:hint="eastAsia"/>
          <w:color w:val="auto"/>
          <w:sz w:val="32"/>
          <w:szCs w:val="32"/>
          <w:highlight w:val="none"/>
        </w:rPr>
      </w:pPr>
      <w:r>
        <w:rPr>
          <w:rFonts w:ascii="仿宋_GB2312" w:eastAsia="仿宋_GB2312" w:hAnsi="仿宋_GB2312" w:cs="仿宋_GB2312" w:hint="eastAsia"/>
          <w:color w:val="auto"/>
          <w:spacing w:val="1"/>
          <w:sz w:val="32"/>
          <w:szCs w:val="32"/>
          <w:highlight w:val="none"/>
        </w:rPr>
        <w:t>根据用户侧实际分时用</w:t>
      </w:r>
      <w:r>
        <w:rPr>
          <w:rFonts w:ascii="仿宋_GB2312" w:eastAsia="仿宋_GB2312" w:hAnsi="仿宋_GB2312" w:cs="仿宋_GB2312" w:hint="eastAsia"/>
          <w:color w:val="auto"/>
          <w:spacing w:val="17"/>
          <w:sz w:val="32"/>
          <w:szCs w:val="32"/>
          <w:highlight w:val="none"/>
        </w:rPr>
        <w:t>电量与</w:t>
      </w:r>
      <w:r>
        <w:rPr>
          <w:rFonts w:ascii="仿宋_GB2312" w:eastAsia="仿宋_GB2312" w:hAnsi="仿宋_GB2312" w:cs="仿宋_GB2312" w:hint="eastAsia"/>
          <w:color w:val="auto"/>
          <w:spacing w:val="6"/>
          <w:sz w:val="32"/>
          <w:szCs w:val="32"/>
          <w:highlight w:val="none"/>
        </w:rPr>
        <w:t>日前市场出清电量</w:t>
      </w:r>
      <w:r>
        <w:rPr>
          <w:rFonts w:ascii="仿宋_GB2312" w:eastAsia="仿宋_GB2312" w:hAnsi="仿宋_GB2312" w:cs="仿宋_GB2312" w:hint="eastAsia"/>
          <w:color w:val="auto"/>
          <w:spacing w:val="17"/>
          <w:sz w:val="32"/>
          <w:szCs w:val="32"/>
          <w:highlight w:val="none"/>
        </w:rPr>
        <w:t>之</w:t>
      </w:r>
      <w:r>
        <w:rPr>
          <w:rFonts w:ascii="仿宋_GB2312" w:eastAsia="仿宋_GB2312" w:hAnsi="仿宋_GB2312" w:cs="仿宋_GB2312" w:hint="eastAsia"/>
          <w:color w:val="auto"/>
          <w:spacing w:val="3"/>
          <w:sz w:val="32"/>
          <w:szCs w:val="32"/>
          <w:highlight w:val="none"/>
        </w:rPr>
        <w:t>间的差额，以实时市场统一结算点电价计算偏</w:t>
      </w:r>
      <w:r>
        <w:rPr>
          <w:rFonts w:ascii="仿宋_GB2312" w:eastAsia="仿宋_GB2312" w:hAnsi="仿宋_GB2312" w:cs="仿宋_GB2312" w:hint="eastAsia"/>
          <w:color w:val="auto"/>
          <w:spacing w:val="2"/>
          <w:sz w:val="32"/>
          <w:szCs w:val="32"/>
          <w:highlight w:val="none"/>
        </w:rPr>
        <w:t>差电费。公式为：</w:t>
      </w:r>
    </w:p>
    <w:p>
      <w:pPr>
        <w:pStyle w:val="BodyText"/>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20" w:firstLineChars="200"/>
        <w:jc w:val="both"/>
        <w:textAlignment w:val="baseline"/>
        <w:rPr>
          <w:rFonts w:ascii="仿宋_GB2312" w:eastAsia="仿宋_GB2312" w:hAnsi="仿宋_GB2312" w:cs="仿宋_GB2312" w:hint="eastAsia"/>
          <w:color w:val="auto"/>
          <w:spacing w:val="-2"/>
          <w:position w:val="1"/>
          <w:highlight w:val="none"/>
        </w:rPr>
      </w:pPr>
      <w:r>
        <w:rPr>
          <w:rFonts w:ascii="仿宋_GB2312" w:eastAsia="仿宋_GB2312" w:hAnsi="仿宋_GB2312" w:cs="仿宋_GB2312" w:hint="eastAsia"/>
          <w:color w:val="auto"/>
          <w:spacing w:val="-2"/>
          <w:position w:val="1"/>
          <w:highlight w:val="none"/>
        </w:rPr>
        <w:t>C</w:t>
      </w:r>
      <w:r>
        <w:rPr>
          <w:rFonts w:ascii="仿宋_GB2312" w:eastAsia="仿宋_GB2312" w:hAnsi="仿宋_GB2312" w:cs="仿宋_GB2312" w:hint="eastAsia"/>
          <w:color w:val="auto"/>
          <w:spacing w:val="-2"/>
          <w:position w:val="-3"/>
          <w:sz w:val="16"/>
          <w:szCs w:val="16"/>
          <w:highlight w:val="none"/>
        </w:rPr>
        <w:t>实时</w:t>
      </w:r>
      <w:r>
        <w:rPr>
          <w:rFonts w:ascii="仿宋_GB2312" w:eastAsia="仿宋_GB2312" w:hAnsi="仿宋_GB2312" w:cs="仿宋_GB2312" w:hint="eastAsia"/>
          <w:color w:val="auto"/>
          <w:spacing w:val="-2"/>
          <w:position w:val="1"/>
          <w:highlight w:val="none"/>
        </w:rPr>
        <w:t>=Σ</w:t>
      </w:r>
      <w:r>
        <w:rPr>
          <w:rFonts w:ascii="仿宋_GB2312" w:eastAsia="仿宋_GB2312" w:hAnsi="仿宋_GB2312" w:cs="仿宋_GB2312" w:hint="eastAsia"/>
          <w:color w:val="auto"/>
          <w:spacing w:val="-22"/>
          <w:position w:val="1"/>
          <w:highlight w:val="none"/>
        </w:rPr>
        <w:t>[(Q</w:t>
      </w:r>
      <w:r>
        <w:rPr>
          <w:rFonts w:ascii="仿宋_GB2312" w:eastAsia="仿宋_GB2312" w:hAnsi="仿宋_GB2312" w:cs="仿宋_GB2312" w:hint="eastAsia"/>
          <w:color w:val="auto"/>
          <w:spacing w:val="-3"/>
          <w:position w:val="-3"/>
          <w:sz w:val="16"/>
          <w:szCs w:val="16"/>
          <w:highlight w:val="none"/>
        </w:rPr>
        <w:t>实时,t</w:t>
      </w:r>
      <w:r>
        <w:rPr>
          <w:rFonts w:ascii="仿宋_GB2312" w:eastAsia="仿宋_GB2312" w:hAnsi="仿宋_GB2312" w:cs="仿宋_GB2312" w:hint="eastAsia"/>
          <w:color w:val="auto"/>
          <w:spacing w:val="-3"/>
          <w:position w:val="1"/>
          <w:highlight w:val="none"/>
        </w:rPr>
        <w:t>－Q</w:t>
      </w:r>
      <w:r>
        <w:rPr>
          <w:rFonts w:ascii="仿宋_GB2312" w:eastAsia="仿宋_GB2312" w:hAnsi="仿宋_GB2312" w:cs="仿宋_GB2312" w:hint="eastAsia"/>
          <w:color w:val="auto"/>
          <w:spacing w:val="-3"/>
          <w:position w:val="-3"/>
          <w:sz w:val="16"/>
          <w:szCs w:val="16"/>
          <w:highlight w:val="none"/>
        </w:rPr>
        <w:t>日前,t</w:t>
      </w:r>
      <w:r>
        <w:rPr>
          <w:rFonts w:ascii="仿宋_GB2312" w:eastAsia="仿宋_GB2312" w:hAnsi="仿宋_GB2312" w:cs="仿宋_GB2312" w:hint="eastAsia"/>
          <w:color w:val="auto"/>
          <w:spacing w:val="-3"/>
          <w:position w:val="1"/>
          <w:highlight w:val="none"/>
        </w:rPr>
        <w:t>)</w:t>
      </w:r>
      <w:r>
        <w:rPr>
          <w:rFonts w:ascii="仿宋_GB2312" w:eastAsia="仿宋_GB2312" w:hAnsi="仿宋_GB2312" w:cs="仿宋_GB2312" w:hint="eastAsia"/>
          <w:color w:val="auto"/>
          <w:spacing w:val="-40"/>
          <w:position w:val="1"/>
          <w:highlight w:val="none"/>
        </w:rPr>
        <w:t>×P</w:t>
      </w:r>
      <w:r>
        <w:rPr>
          <w:rFonts w:ascii="仿宋_GB2312" w:eastAsia="仿宋_GB2312" w:hAnsi="仿宋_GB2312" w:cs="仿宋_GB2312" w:hint="eastAsia"/>
          <w:color w:val="auto"/>
          <w:spacing w:val="-2"/>
          <w:position w:val="-3"/>
          <w:sz w:val="16"/>
          <w:szCs w:val="16"/>
          <w:highlight w:val="none"/>
        </w:rPr>
        <w:t>实时统一,t</w:t>
      </w:r>
      <w:r>
        <w:rPr>
          <w:rFonts w:ascii="仿宋_GB2312" w:eastAsia="仿宋_GB2312" w:hAnsi="仿宋_GB2312" w:cs="仿宋_GB2312" w:hint="eastAsia"/>
          <w:color w:val="auto"/>
          <w:spacing w:val="-2"/>
          <w:position w:val="1"/>
          <w:highlight w:val="none"/>
        </w:rPr>
        <w:t>]</w:t>
      </w:r>
    </w:p>
    <w:p>
      <w:pPr>
        <w:pStyle w:val="BodyText"/>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40" w:firstLineChars="200"/>
        <w:jc w:val="both"/>
        <w:textAlignment w:val="baseline"/>
        <w:rPr>
          <w:rFonts w:ascii="仿宋_GB2312" w:eastAsia="仿宋_GB2312" w:hAnsi="仿宋_GB2312" w:cs="仿宋_GB2312" w:hint="eastAsia"/>
          <w:color w:val="auto"/>
          <w:highlight w:val="none"/>
        </w:rPr>
      </w:pPr>
      <w:r>
        <w:rPr>
          <w:rFonts w:ascii="仿宋_GB2312" w:eastAsia="仿宋_GB2312" w:hAnsi="仿宋_GB2312" w:cs="仿宋_GB2312" w:hint="eastAsia"/>
          <w:color w:val="auto"/>
          <w:spacing w:val="1"/>
          <w:sz w:val="32"/>
          <w:szCs w:val="32"/>
          <w:highlight w:val="none"/>
        </w:rPr>
        <w:t>其中：</w:t>
      </w:r>
    </w:p>
    <w:p>
      <w:pPr>
        <w:pStyle w:val="BodyText"/>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20" w:firstLineChars="200"/>
        <w:jc w:val="both"/>
        <w:textAlignment w:val="baseline"/>
        <w:rPr>
          <w:rFonts w:ascii="仿宋_GB2312" w:eastAsia="仿宋_GB2312" w:hAnsi="仿宋_GB2312" w:cs="仿宋_GB2312" w:hint="eastAsia"/>
          <w:color w:val="auto"/>
          <w:sz w:val="32"/>
          <w:szCs w:val="32"/>
          <w:highlight w:val="none"/>
        </w:rPr>
      </w:pPr>
      <w:r>
        <w:rPr>
          <w:rFonts w:ascii="仿宋_GB2312" w:eastAsia="仿宋_GB2312" w:hAnsi="仿宋_GB2312" w:cs="仿宋_GB2312" w:hint="eastAsia"/>
          <w:color w:val="auto"/>
          <w:spacing w:val="6"/>
          <w:highlight w:val="none"/>
        </w:rPr>
        <w:t>C</w:t>
      </w:r>
      <w:r>
        <w:rPr>
          <w:rFonts w:ascii="仿宋_GB2312" w:eastAsia="仿宋_GB2312" w:hAnsi="仿宋_GB2312" w:cs="仿宋_GB2312" w:hint="eastAsia"/>
          <w:color w:val="auto"/>
          <w:spacing w:val="6"/>
          <w:position w:val="-4"/>
          <w:sz w:val="16"/>
          <w:szCs w:val="16"/>
          <w:highlight w:val="none"/>
        </w:rPr>
        <w:t>实时</w:t>
      </w:r>
      <w:r>
        <w:rPr>
          <w:rFonts w:ascii="仿宋_GB2312" w:eastAsia="仿宋_GB2312" w:hAnsi="仿宋_GB2312" w:cs="仿宋_GB2312" w:hint="eastAsia"/>
          <w:color w:val="auto"/>
          <w:spacing w:val="6"/>
          <w:sz w:val="32"/>
          <w:szCs w:val="32"/>
          <w:highlight w:val="none"/>
        </w:rPr>
        <w:t>为用户</w:t>
      </w:r>
      <w:r>
        <w:rPr>
          <w:rFonts w:ascii="仿宋_GB2312" w:eastAsia="仿宋_GB2312" w:hAnsi="仿宋_GB2312" w:cs="仿宋_GB2312" w:hint="eastAsia"/>
          <w:color w:val="auto"/>
          <w:spacing w:val="6"/>
          <w:sz w:val="32"/>
          <w:szCs w:val="32"/>
          <w:highlight w:val="none"/>
          <w:lang w:val="en-US" w:eastAsia="zh-CN"/>
        </w:rPr>
        <w:t>侧主体</w:t>
      </w:r>
      <w:r>
        <w:rPr>
          <w:rFonts w:ascii="仿宋_GB2312" w:eastAsia="仿宋_GB2312" w:hAnsi="仿宋_GB2312" w:cs="仿宋_GB2312" w:hint="eastAsia"/>
          <w:color w:val="auto"/>
          <w:spacing w:val="6"/>
          <w:sz w:val="32"/>
          <w:szCs w:val="32"/>
          <w:highlight w:val="none"/>
        </w:rPr>
        <w:t>实时市场偏差电能量电费支出；</w:t>
      </w:r>
    </w:p>
    <w:p>
      <w:pPr>
        <w:pStyle w:val="BodyText"/>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20" w:firstLineChars="200"/>
        <w:jc w:val="both"/>
        <w:textAlignment w:val="baseline"/>
        <w:rPr>
          <w:rFonts w:ascii="仿宋_GB2312" w:eastAsia="仿宋_GB2312" w:hAnsi="仿宋_GB2312" w:cs="仿宋_GB2312" w:hint="eastAsia"/>
          <w:color w:val="auto"/>
          <w:highlight w:val="none"/>
        </w:rPr>
      </w:pPr>
      <w:r>
        <w:rPr>
          <w:rFonts w:ascii="仿宋_GB2312" w:eastAsia="仿宋_GB2312" w:hAnsi="仿宋_GB2312" w:cs="仿宋_GB2312" w:hint="eastAsia"/>
          <w:color w:val="auto"/>
          <w:spacing w:val="1"/>
          <w:highlight w:val="none"/>
        </w:rPr>
        <w:t>Q</w:t>
      </w:r>
      <w:r>
        <w:rPr>
          <w:rFonts w:ascii="仿宋_GB2312" w:eastAsia="仿宋_GB2312" w:hAnsi="仿宋_GB2312" w:cs="仿宋_GB2312" w:hint="eastAsia"/>
          <w:color w:val="auto"/>
          <w:spacing w:val="1"/>
          <w:position w:val="-4"/>
          <w:sz w:val="16"/>
          <w:szCs w:val="16"/>
          <w:highlight w:val="none"/>
        </w:rPr>
        <w:t>实时,t</w:t>
      </w:r>
      <w:r>
        <w:rPr>
          <w:rFonts w:ascii="仿宋_GB2312" w:eastAsia="仿宋_GB2312" w:hAnsi="仿宋_GB2312" w:cs="仿宋_GB2312" w:hint="eastAsia"/>
          <w:color w:val="auto"/>
          <w:spacing w:val="1"/>
          <w:sz w:val="32"/>
          <w:szCs w:val="32"/>
          <w:highlight w:val="none"/>
        </w:rPr>
        <w:t>为用户</w:t>
      </w:r>
      <w:r>
        <w:rPr>
          <w:rFonts w:ascii="仿宋_GB2312" w:eastAsia="仿宋_GB2312" w:hAnsi="仿宋_GB2312" w:cs="仿宋_GB2312" w:hint="eastAsia"/>
          <w:color w:val="auto"/>
          <w:spacing w:val="1"/>
          <w:sz w:val="32"/>
          <w:szCs w:val="32"/>
          <w:highlight w:val="none"/>
          <w:lang w:val="en-US" w:eastAsia="zh-CN"/>
        </w:rPr>
        <w:t>侧主体</w:t>
      </w:r>
      <w:r>
        <w:rPr>
          <w:rFonts w:ascii="仿宋_GB2312" w:eastAsia="仿宋_GB2312" w:hAnsi="仿宋_GB2312" w:cs="仿宋_GB2312" w:hint="eastAsia"/>
          <w:color w:val="auto"/>
          <w:spacing w:val="1"/>
          <w:sz w:val="32"/>
          <w:szCs w:val="32"/>
          <w:highlight w:val="none"/>
        </w:rPr>
        <w:t>实时市场T时段实际用电量；</w:t>
      </w:r>
    </w:p>
    <w:p>
      <w:pPr>
        <w:pStyle w:val="BodyText"/>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20" w:firstLineChars="200"/>
        <w:jc w:val="both"/>
        <w:textAlignment w:val="baseline"/>
        <w:rPr>
          <w:rFonts w:ascii="仿宋_GB2312" w:eastAsia="仿宋_GB2312" w:hAnsi="仿宋_GB2312" w:cs="仿宋_GB2312" w:hint="eastAsia"/>
          <w:color w:val="auto"/>
          <w:highlight w:val="none"/>
        </w:rPr>
      </w:pPr>
      <w:r>
        <w:rPr>
          <w:rFonts w:ascii="仿宋_GB2312" w:eastAsia="仿宋_GB2312" w:hAnsi="仿宋_GB2312" w:cs="仿宋_GB2312" w:hint="eastAsia"/>
          <w:color w:val="auto"/>
          <w:spacing w:val="1"/>
          <w:highlight w:val="none"/>
        </w:rPr>
        <w:t>Q</w:t>
      </w:r>
      <w:r>
        <w:rPr>
          <w:rFonts w:ascii="仿宋_GB2312" w:eastAsia="仿宋_GB2312" w:hAnsi="仿宋_GB2312" w:cs="仿宋_GB2312" w:hint="eastAsia"/>
          <w:color w:val="auto"/>
          <w:spacing w:val="1"/>
          <w:position w:val="-4"/>
          <w:sz w:val="16"/>
          <w:szCs w:val="16"/>
          <w:highlight w:val="none"/>
        </w:rPr>
        <w:t>日前,t</w:t>
      </w:r>
      <w:r>
        <w:rPr>
          <w:rFonts w:ascii="仿宋_GB2312" w:eastAsia="仿宋_GB2312" w:hAnsi="仿宋_GB2312" w:cs="仿宋_GB2312" w:hint="eastAsia"/>
          <w:color w:val="auto"/>
          <w:spacing w:val="1"/>
          <w:sz w:val="32"/>
          <w:szCs w:val="32"/>
          <w:highlight w:val="none"/>
        </w:rPr>
        <w:t>为用户</w:t>
      </w:r>
      <w:r>
        <w:rPr>
          <w:rFonts w:ascii="仿宋_GB2312" w:eastAsia="仿宋_GB2312" w:hAnsi="仿宋_GB2312" w:cs="仿宋_GB2312" w:hint="eastAsia"/>
          <w:color w:val="auto"/>
          <w:spacing w:val="1"/>
          <w:sz w:val="32"/>
          <w:szCs w:val="32"/>
          <w:highlight w:val="none"/>
          <w:lang w:val="en-US" w:eastAsia="zh-CN"/>
        </w:rPr>
        <w:t>侧主体</w:t>
      </w:r>
      <w:r>
        <w:rPr>
          <w:rFonts w:ascii="仿宋_GB2312" w:eastAsia="仿宋_GB2312" w:hAnsi="仿宋_GB2312" w:cs="仿宋_GB2312" w:hint="eastAsia"/>
          <w:color w:val="auto"/>
          <w:spacing w:val="1"/>
          <w:sz w:val="32"/>
          <w:szCs w:val="32"/>
          <w:highlight w:val="none"/>
        </w:rPr>
        <w:t>日前市场T时段</w:t>
      </w:r>
      <w:r>
        <w:rPr>
          <w:rFonts w:ascii="仿宋_GB2312" w:eastAsia="仿宋_GB2312" w:hAnsi="仿宋_GB2312" w:cs="仿宋_GB2312" w:hint="eastAsia"/>
          <w:color w:val="auto"/>
          <w:spacing w:val="6"/>
          <w:sz w:val="32"/>
          <w:szCs w:val="32"/>
          <w:highlight w:val="none"/>
        </w:rPr>
        <w:t>出清电量</w:t>
      </w:r>
      <w:r>
        <w:rPr>
          <w:rFonts w:ascii="仿宋_GB2312" w:eastAsia="仿宋_GB2312" w:hAnsi="仿宋_GB2312" w:cs="仿宋_GB2312" w:hint="eastAsia"/>
          <w:color w:val="auto"/>
          <w:spacing w:val="1"/>
          <w:sz w:val="32"/>
          <w:szCs w:val="32"/>
          <w:highlight w:val="none"/>
        </w:rPr>
        <w:t>,已扣减该时</w:t>
      </w:r>
      <w:r>
        <w:rPr>
          <w:rFonts w:ascii="仿宋_GB2312" w:eastAsia="仿宋_GB2312" w:hAnsi="仿宋_GB2312" w:cs="仿宋_GB2312" w:hint="eastAsia"/>
          <w:color w:val="auto"/>
          <w:spacing w:val="7"/>
          <w:sz w:val="32"/>
          <w:szCs w:val="32"/>
          <w:highlight w:val="none"/>
        </w:rPr>
        <w:t>段需求侧响应中标容量折算的电量</w:t>
      </w:r>
      <w:r>
        <w:rPr>
          <w:rFonts w:ascii="仿宋_GB2312" w:eastAsia="仿宋_GB2312" w:hAnsi="仿宋_GB2312" w:cs="仿宋_GB2312" w:hint="eastAsia"/>
          <w:color w:val="auto"/>
          <w:spacing w:val="7"/>
          <w:highlight w:val="none"/>
        </w:rPr>
        <w:t>；</w:t>
      </w:r>
    </w:p>
    <w:p>
      <w:pPr>
        <w:pStyle w:val="BodyText"/>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20" w:firstLineChars="200"/>
        <w:jc w:val="both"/>
        <w:textAlignment w:val="baseline"/>
        <w:rPr>
          <w:rFonts w:ascii="仿宋_GB2312" w:eastAsia="仿宋_GB2312" w:hAnsi="仿宋_GB2312" w:cs="仿宋_GB2312" w:hint="eastAsia"/>
          <w:color w:val="auto"/>
          <w:spacing w:val="1"/>
          <w:sz w:val="32"/>
          <w:szCs w:val="32"/>
          <w:highlight w:val="none"/>
        </w:rPr>
      </w:pPr>
      <w:r>
        <w:rPr>
          <w:rFonts w:ascii="仿宋_GB2312" w:eastAsia="仿宋_GB2312" w:hAnsi="仿宋_GB2312" w:cs="仿宋_GB2312" w:hint="eastAsia"/>
          <w:color w:val="auto"/>
          <w:spacing w:val="1"/>
          <w:highlight w:val="none"/>
        </w:rPr>
        <w:t>P</w:t>
      </w:r>
      <w:r>
        <w:rPr>
          <w:rFonts w:ascii="仿宋_GB2312" w:eastAsia="仿宋_GB2312" w:hAnsi="仿宋_GB2312" w:cs="仿宋_GB2312" w:hint="eastAsia"/>
          <w:color w:val="auto"/>
          <w:spacing w:val="1"/>
          <w:position w:val="-4"/>
          <w:sz w:val="16"/>
          <w:szCs w:val="16"/>
          <w:highlight w:val="none"/>
        </w:rPr>
        <w:t>实时统一,t</w:t>
      </w:r>
      <w:r>
        <w:rPr>
          <w:rFonts w:ascii="仿宋_GB2312" w:eastAsia="仿宋_GB2312" w:hAnsi="仿宋_GB2312" w:cs="仿宋_GB2312" w:hint="eastAsia"/>
          <w:color w:val="auto"/>
          <w:spacing w:val="1"/>
          <w:sz w:val="32"/>
          <w:szCs w:val="32"/>
          <w:highlight w:val="none"/>
        </w:rPr>
        <w:t>为实时市场T时段统一结算点电价。</w:t>
      </w:r>
    </w:p>
    <w:p>
      <w:pPr>
        <w:pStyle w:val="BodyText"/>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40" w:firstLineChars="200"/>
        <w:jc w:val="both"/>
        <w:textAlignment w:val="baseline"/>
        <w:rPr>
          <w:rFonts w:ascii="仿宋_GB2312" w:eastAsia="仿宋_GB2312" w:hAnsi="仿宋_GB2312" w:cs="仿宋_GB2312" w:hint="eastAsia"/>
          <w:color w:val="auto"/>
          <w:sz w:val="32"/>
          <w:szCs w:val="32"/>
          <w:highlight w:val="none"/>
        </w:rPr>
      </w:pPr>
      <w:r>
        <w:rPr>
          <w:rFonts w:ascii="仿宋_GB2312" w:eastAsia="仿宋_GB2312" w:hAnsi="仿宋_GB2312" w:cs="仿宋_GB2312" w:hint="eastAsia"/>
          <w:color w:val="auto"/>
          <w:spacing w:val="5"/>
          <w:sz w:val="32"/>
          <w:szCs w:val="32"/>
          <w:highlight w:val="none"/>
        </w:rPr>
        <w:t>5.1.</w:t>
      </w:r>
      <w:r>
        <w:rPr>
          <w:rFonts w:ascii="仿宋_GB2312" w:eastAsia="仿宋_GB2312" w:hAnsi="仿宋_GB2312" w:cs="仿宋_GB2312" w:hint="eastAsia"/>
          <w:color w:val="auto"/>
          <w:spacing w:val="5"/>
          <w:sz w:val="32"/>
          <w:szCs w:val="32"/>
          <w:highlight w:val="none"/>
          <w:lang w:val="en-US" w:eastAsia="zh-CN"/>
        </w:rPr>
        <w:t>4</w:t>
      </w:r>
      <w:r>
        <w:rPr>
          <w:rFonts w:ascii="仿宋_GB2312" w:eastAsia="仿宋_GB2312" w:hAnsi="仿宋_GB2312" w:cs="仿宋_GB2312" w:hint="eastAsia"/>
          <w:color w:val="auto"/>
          <w:spacing w:val="5"/>
          <w:sz w:val="32"/>
          <w:szCs w:val="32"/>
          <w:highlight w:val="none"/>
        </w:rPr>
        <w:t>省间中长期合约阻塞电费</w:t>
      </w:r>
    </w:p>
    <w:p>
      <w:pPr>
        <w:pStyle w:val="BodyText"/>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40" w:firstLineChars="200"/>
        <w:jc w:val="both"/>
        <w:textAlignment w:val="baseline"/>
        <w:rPr>
          <w:rFonts w:ascii="仿宋_GB2312" w:eastAsia="仿宋_GB2312" w:hAnsi="仿宋_GB2312" w:cs="仿宋_GB2312" w:hint="eastAsia"/>
          <w:color w:val="auto"/>
          <w:sz w:val="32"/>
          <w:szCs w:val="32"/>
          <w:highlight w:val="none"/>
        </w:rPr>
      </w:pPr>
      <w:r>
        <w:rPr>
          <w:rFonts w:ascii="仿宋_GB2312" w:eastAsia="仿宋_GB2312" w:hAnsi="仿宋_GB2312" w:cs="仿宋_GB2312" w:hint="eastAsia"/>
          <w:color w:val="auto"/>
          <w:spacing w:val="5"/>
          <w:sz w:val="32"/>
          <w:szCs w:val="32"/>
          <w:highlight w:val="none"/>
        </w:rPr>
        <w:t>用户侧</w:t>
      </w:r>
      <w:r>
        <w:rPr>
          <w:rFonts w:ascii="仿宋_GB2312" w:eastAsia="仿宋_GB2312" w:hAnsi="仿宋_GB2312" w:cs="仿宋_GB2312" w:hint="eastAsia"/>
          <w:color w:val="auto"/>
          <w:spacing w:val="5"/>
          <w:sz w:val="32"/>
          <w:szCs w:val="32"/>
          <w:highlight w:val="none"/>
          <w:lang w:val="en-US" w:eastAsia="zh-CN"/>
        </w:rPr>
        <w:t>主体</w:t>
      </w:r>
      <w:r>
        <w:rPr>
          <w:rFonts w:ascii="仿宋_GB2312" w:eastAsia="仿宋_GB2312" w:hAnsi="仿宋_GB2312" w:cs="仿宋_GB2312" w:hint="eastAsia"/>
          <w:color w:val="auto"/>
          <w:spacing w:val="5"/>
          <w:sz w:val="32"/>
          <w:szCs w:val="32"/>
          <w:highlight w:val="none"/>
        </w:rPr>
        <w:t>参与省间中长期市场化交易后受端省（区）受入</w:t>
      </w:r>
      <w:r>
        <w:rPr>
          <w:rFonts w:ascii="仿宋_GB2312" w:eastAsia="仿宋_GB2312" w:hAnsi="仿宋_GB2312" w:cs="仿宋_GB2312" w:hint="eastAsia"/>
          <w:color w:val="auto"/>
          <w:spacing w:val="17"/>
          <w:sz w:val="32"/>
          <w:szCs w:val="32"/>
          <w:highlight w:val="none"/>
        </w:rPr>
        <w:t>侧关口与用户侧统一结算点之间的价差引起的阻塞费用单独结</w:t>
      </w:r>
      <w:r>
        <w:rPr>
          <w:rFonts w:ascii="仿宋_GB2312" w:eastAsia="仿宋_GB2312" w:hAnsi="仿宋_GB2312" w:cs="仿宋_GB2312" w:hint="eastAsia"/>
          <w:color w:val="auto"/>
          <w:sz w:val="32"/>
          <w:szCs w:val="32"/>
          <w:highlight w:val="none"/>
        </w:rPr>
        <w:t>算。</w:t>
      </w:r>
    </w:p>
    <w:p>
      <w:pPr>
        <w:pStyle w:val="BodyText"/>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20" w:firstLineChars="200"/>
        <w:jc w:val="both"/>
        <w:textAlignment w:val="baseline"/>
        <w:rPr>
          <w:rFonts w:ascii="仿宋_GB2312" w:eastAsia="仿宋_GB2312" w:hAnsi="仿宋_GB2312" w:cs="仿宋_GB2312" w:hint="eastAsia"/>
          <w:color w:val="auto"/>
          <w:spacing w:val="-4"/>
          <w:position w:val="1"/>
          <w:highlight w:val="none"/>
        </w:rPr>
      </w:pPr>
      <w:r>
        <w:rPr>
          <w:rFonts w:ascii="仿宋_GB2312" w:eastAsia="仿宋_GB2312" w:hAnsi="仿宋_GB2312" w:cs="仿宋_GB2312" w:hint="eastAsia"/>
          <w:color w:val="auto"/>
          <w:spacing w:val="-4"/>
          <w:position w:val="1"/>
          <w:highlight w:val="none"/>
        </w:rPr>
        <w:t>C</w:t>
      </w:r>
      <w:r>
        <w:rPr>
          <w:rFonts w:ascii="仿宋_GB2312" w:eastAsia="仿宋_GB2312" w:hAnsi="仿宋_GB2312" w:cs="仿宋_GB2312" w:hint="eastAsia"/>
          <w:color w:val="auto"/>
          <w:spacing w:val="-4"/>
          <w:position w:val="-2"/>
          <w:sz w:val="16"/>
          <w:szCs w:val="16"/>
          <w:highlight w:val="none"/>
        </w:rPr>
        <w:t>省间中长期合约阻塞</w:t>
      </w:r>
      <w:r>
        <w:rPr>
          <w:rFonts w:ascii="仿宋_GB2312" w:eastAsia="仿宋_GB2312" w:hAnsi="仿宋_GB2312" w:cs="仿宋_GB2312" w:hint="eastAsia"/>
          <w:color w:val="auto"/>
          <w:spacing w:val="-4"/>
          <w:position w:val="1"/>
          <w:highlight w:val="none"/>
        </w:rPr>
        <w:t>=Σ[Q</w:t>
      </w:r>
      <w:r>
        <w:rPr>
          <w:rFonts w:ascii="仿宋_GB2312" w:eastAsia="仿宋_GB2312" w:hAnsi="仿宋_GB2312" w:cs="仿宋_GB2312" w:hint="eastAsia"/>
          <w:color w:val="auto"/>
          <w:spacing w:val="-4"/>
          <w:position w:val="-2"/>
          <w:sz w:val="16"/>
          <w:szCs w:val="16"/>
          <w:highlight w:val="none"/>
        </w:rPr>
        <w:t>省间中长期合约,t</w:t>
      </w:r>
      <w:r>
        <w:rPr>
          <w:rFonts w:ascii="仿宋_GB2312" w:eastAsia="仿宋_GB2312" w:hAnsi="仿宋_GB2312" w:cs="仿宋_GB2312" w:hint="eastAsia"/>
          <w:color w:val="auto"/>
          <w:spacing w:val="-4"/>
          <w:position w:val="1"/>
          <w:highlight w:val="none"/>
        </w:rPr>
        <w:t>×（P</w:t>
      </w:r>
      <w:r>
        <w:rPr>
          <w:rFonts w:ascii="仿宋_GB2312" w:eastAsia="仿宋_GB2312" w:hAnsi="仿宋_GB2312" w:cs="仿宋_GB2312" w:hint="eastAsia"/>
          <w:color w:val="auto"/>
          <w:spacing w:val="-4"/>
          <w:position w:val="-2"/>
          <w:sz w:val="16"/>
          <w:szCs w:val="16"/>
          <w:highlight w:val="none"/>
        </w:rPr>
        <w:t>落地侧日前,t</w:t>
      </w:r>
      <w:r>
        <w:rPr>
          <w:rFonts w:ascii="仿宋_GB2312" w:eastAsia="仿宋_GB2312" w:hAnsi="仿宋_GB2312" w:cs="仿宋_GB2312" w:hint="eastAsia"/>
          <w:color w:val="auto"/>
          <w:spacing w:val="-4"/>
          <w:position w:val="1"/>
          <w:highlight w:val="none"/>
        </w:rPr>
        <w:t>-P</w:t>
      </w:r>
      <w:r>
        <w:rPr>
          <w:rFonts w:ascii="仿宋_GB2312" w:eastAsia="仿宋_GB2312" w:hAnsi="仿宋_GB2312" w:cs="仿宋_GB2312" w:hint="eastAsia"/>
          <w:color w:val="auto"/>
          <w:spacing w:val="-4"/>
          <w:position w:val="-2"/>
          <w:sz w:val="16"/>
          <w:szCs w:val="16"/>
          <w:highlight w:val="none"/>
        </w:rPr>
        <w:t>日前统一,t</w:t>
      </w:r>
      <w:r>
        <w:rPr>
          <w:rFonts w:ascii="仿宋_GB2312" w:eastAsia="仿宋_GB2312" w:hAnsi="仿宋_GB2312" w:cs="仿宋_GB2312" w:hint="eastAsia"/>
          <w:color w:val="auto"/>
          <w:spacing w:val="-4"/>
          <w:position w:val="1"/>
          <w:highlight w:val="none"/>
        </w:rPr>
        <w:t>）]</w:t>
      </w:r>
    </w:p>
    <w:p>
      <w:pPr>
        <w:pStyle w:val="BodyText"/>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40" w:firstLineChars="200"/>
        <w:jc w:val="both"/>
        <w:textAlignment w:val="baseline"/>
        <w:rPr>
          <w:rFonts w:ascii="仿宋_GB2312" w:eastAsia="仿宋_GB2312" w:hAnsi="仿宋_GB2312" w:cs="仿宋_GB2312" w:hint="eastAsia"/>
          <w:color w:val="auto"/>
          <w:sz w:val="32"/>
          <w:szCs w:val="32"/>
          <w:highlight w:val="none"/>
        </w:rPr>
      </w:pPr>
      <w:r>
        <w:rPr>
          <w:rFonts w:ascii="仿宋_GB2312" w:eastAsia="仿宋_GB2312" w:hAnsi="仿宋_GB2312" w:cs="仿宋_GB2312" w:hint="eastAsia"/>
          <w:color w:val="auto"/>
          <w:spacing w:val="1"/>
          <w:sz w:val="32"/>
          <w:szCs w:val="32"/>
          <w:highlight w:val="none"/>
        </w:rPr>
        <w:t>其中：</w:t>
      </w:r>
    </w:p>
    <w:p>
      <w:pPr>
        <w:pStyle w:val="BodyText"/>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20" w:firstLineChars="200"/>
        <w:jc w:val="both"/>
        <w:textAlignment w:val="baseline"/>
        <w:rPr>
          <w:rFonts w:ascii="仿宋_GB2312" w:eastAsia="仿宋_GB2312" w:hAnsi="仿宋_GB2312" w:cs="仿宋_GB2312" w:hint="eastAsia"/>
          <w:color w:val="auto"/>
          <w:spacing w:val="1"/>
          <w:highlight w:val="none"/>
        </w:rPr>
      </w:pPr>
      <w:r>
        <w:rPr>
          <w:rFonts w:ascii="仿宋_GB2312" w:eastAsia="仿宋_GB2312" w:hAnsi="仿宋_GB2312" w:cs="仿宋_GB2312" w:hint="eastAsia"/>
          <w:color w:val="auto"/>
          <w:spacing w:val="2"/>
          <w:highlight w:val="none"/>
        </w:rPr>
        <w:t>C</w:t>
      </w:r>
      <w:r>
        <w:rPr>
          <w:rFonts w:ascii="仿宋_GB2312" w:eastAsia="仿宋_GB2312" w:hAnsi="仿宋_GB2312" w:cs="仿宋_GB2312" w:hint="eastAsia"/>
          <w:color w:val="auto"/>
          <w:spacing w:val="2"/>
          <w:position w:val="-3"/>
          <w:sz w:val="16"/>
          <w:szCs w:val="16"/>
          <w:highlight w:val="none"/>
        </w:rPr>
        <w:t>省间中长期合约阻塞</w:t>
      </w:r>
      <w:r>
        <w:rPr>
          <w:rFonts w:ascii="仿宋_GB2312" w:eastAsia="仿宋_GB2312" w:hAnsi="仿宋_GB2312" w:cs="仿宋_GB2312" w:hint="eastAsia"/>
          <w:color w:val="auto"/>
          <w:spacing w:val="2"/>
          <w:sz w:val="32"/>
          <w:szCs w:val="32"/>
          <w:highlight w:val="none"/>
        </w:rPr>
        <w:t>为用户侧</w:t>
      </w:r>
      <w:r>
        <w:rPr>
          <w:rFonts w:ascii="仿宋_GB2312" w:eastAsia="仿宋_GB2312" w:hAnsi="仿宋_GB2312" w:cs="仿宋_GB2312" w:hint="eastAsia"/>
          <w:color w:val="auto"/>
          <w:spacing w:val="2"/>
          <w:sz w:val="32"/>
          <w:szCs w:val="32"/>
          <w:highlight w:val="none"/>
          <w:lang w:val="en-US" w:eastAsia="zh-CN"/>
        </w:rPr>
        <w:t>主体</w:t>
      </w:r>
      <w:r>
        <w:rPr>
          <w:rFonts w:ascii="仿宋_GB2312" w:eastAsia="仿宋_GB2312" w:hAnsi="仿宋_GB2312" w:cs="仿宋_GB2312" w:hint="eastAsia"/>
          <w:color w:val="auto"/>
          <w:spacing w:val="2"/>
          <w:sz w:val="32"/>
          <w:szCs w:val="32"/>
          <w:highlight w:val="none"/>
        </w:rPr>
        <w:t>省间中长期合约阻塞</w:t>
      </w:r>
      <w:r>
        <w:rPr>
          <w:rFonts w:ascii="仿宋_GB2312" w:eastAsia="仿宋_GB2312" w:hAnsi="仿宋_GB2312" w:cs="仿宋_GB2312" w:hint="eastAsia"/>
          <w:color w:val="auto"/>
          <w:spacing w:val="1"/>
          <w:sz w:val="32"/>
          <w:szCs w:val="32"/>
          <w:highlight w:val="none"/>
        </w:rPr>
        <w:t>电费</w:t>
      </w:r>
      <w:r>
        <w:rPr>
          <w:rFonts w:ascii="仿宋_GB2312" w:eastAsia="仿宋_GB2312" w:hAnsi="仿宋_GB2312" w:cs="仿宋_GB2312" w:hint="eastAsia"/>
          <w:color w:val="auto"/>
          <w:spacing w:val="1"/>
          <w:highlight w:val="none"/>
        </w:rPr>
        <w:t>；</w:t>
      </w:r>
    </w:p>
    <w:p>
      <w:pPr>
        <w:pStyle w:val="BodyText"/>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20" w:firstLineChars="200"/>
        <w:jc w:val="both"/>
        <w:textAlignment w:val="baseline"/>
        <w:rPr>
          <w:rFonts w:ascii="仿宋_GB2312" w:eastAsia="仿宋_GB2312" w:hAnsi="仿宋_GB2312" w:cs="仿宋_GB2312" w:hint="eastAsia"/>
          <w:color w:val="auto"/>
          <w:spacing w:val="1"/>
          <w:highlight w:val="none"/>
        </w:rPr>
      </w:pPr>
      <w:r>
        <w:rPr>
          <w:rFonts w:ascii="仿宋_GB2312" w:eastAsia="仿宋_GB2312" w:hAnsi="仿宋_GB2312" w:cs="仿宋_GB2312" w:hint="eastAsia"/>
          <w:color w:val="auto"/>
          <w:spacing w:val="1"/>
          <w:highlight w:val="none"/>
        </w:rPr>
        <w:t>Q</w:t>
      </w:r>
      <w:r>
        <w:rPr>
          <w:rFonts w:ascii="仿宋_GB2312" w:eastAsia="仿宋_GB2312" w:hAnsi="仿宋_GB2312" w:cs="仿宋_GB2312" w:hint="eastAsia"/>
          <w:color w:val="auto"/>
          <w:spacing w:val="1"/>
          <w:position w:val="-3"/>
          <w:sz w:val="16"/>
          <w:szCs w:val="16"/>
          <w:highlight w:val="none"/>
        </w:rPr>
        <w:t>省内中长期合约,t</w:t>
      </w:r>
      <w:r>
        <w:rPr>
          <w:rFonts w:ascii="仿宋_GB2312" w:eastAsia="仿宋_GB2312" w:hAnsi="仿宋_GB2312" w:cs="仿宋_GB2312" w:hint="eastAsia"/>
          <w:color w:val="auto"/>
          <w:spacing w:val="1"/>
          <w:sz w:val="32"/>
          <w:szCs w:val="32"/>
          <w:highlight w:val="none"/>
        </w:rPr>
        <w:t>为T时段参与省间中长期合约电量；</w:t>
      </w:r>
    </w:p>
    <w:p>
      <w:pPr>
        <w:pStyle w:val="BodyText"/>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20" w:firstLineChars="200"/>
        <w:jc w:val="both"/>
        <w:textAlignment w:val="baseline"/>
        <w:rPr>
          <w:rFonts w:ascii="仿宋_GB2312" w:eastAsia="仿宋_GB2312" w:hAnsi="仿宋_GB2312" w:cs="仿宋_GB2312" w:hint="eastAsia"/>
          <w:color w:val="auto"/>
          <w:sz w:val="32"/>
          <w:szCs w:val="32"/>
          <w:highlight w:val="none"/>
        </w:rPr>
      </w:pPr>
      <w:r>
        <w:rPr>
          <w:rFonts w:ascii="仿宋_GB2312" w:eastAsia="仿宋_GB2312" w:hAnsi="仿宋_GB2312" w:cs="仿宋_GB2312" w:hint="eastAsia"/>
          <w:color w:val="auto"/>
          <w:spacing w:val="-1"/>
          <w:highlight w:val="none"/>
        </w:rPr>
        <w:t>P</w:t>
      </w:r>
      <w:r>
        <w:rPr>
          <w:rFonts w:ascii="仿宋_GB2312" w:eastAsia="仿宋_GB2312" w:hAnsi="仿宋_GB2312" w:cs="仿宋_GB2312" w:hint="eastAsia"/>
          <w:color w:val="auto"/>
          <w:spacing w:val="-1"/>
          <w:position w:val="-4"/>
          <w:sz w:val="16"/>
          <w:szCs w:val="16"/>
          <w:highlight w:val="none"/>
        </w:rPr>
        <w:t>落地侧日前,t</w:t>
      </w:r>
      <w:r>
        <w:rPr>
          <w:rFonts w:ascii="仿宋_GB2312" w:eastAsia="仿宋_GB2312" w:hAnsi="仿宋_GB2312" w:cs="仿宋_GB2312" w:hint="eastAsia"/>
          <w:color w:val="auto"/>
          <w:spacing w:val="-1"/>
          <w:sz w:val="32"/>
          <w:szCs w:val="32"/>
          <w:highlight w:val="none"/>
        </w:rPr>
        <w:t>为对应的送电类别落地侧T时段日前结</w:t>
      </w:r>
      <w:r>
        <w:rPr>
          <w:rFonts w:ascii="仿宋_GB2312" w:eastAsia="仿宋_GB2312" w:hAnsi="仿宋_GB2312" w:cs="仿宋_GB2312" w:hint="eastAsia"/>
          <w:color w:val="auto"/>
          <w:spacing w:val="1"/>
          <w:sz w:val="32"/>
          <w:szCs w:val="32"/>
          <w:highlight w:val="none"/>
        </w:rPr>
        <w:t>算电价；</w:t>
      </w:r>
    </w:p>
    <w:p>
      <w:pPr>
        <w:pStyle w:val="BodyText"/>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20" w:firstLineChars="200"/>
        <w:jc w:val="both"/>
        <w:textAlignment w:val="baseline"/>
        <w:rPr>
          <w:rFonts w:ascii="仿宋_GB2312" w:eastAsia="仿宋_GB2312" w:hAnsi="仿宋_GB2312" w:cs="仿宋_GB2312" w:hint="eastAsia"/>
          <w:color w:val="auto"/>
          <w:sz w:val="32"/>
          <w:szCs w:val="32"/>
          <w:highlight w:val="none"/>
        </w:rPr>
      </w:pPr>
      <w:r>
        <w:rPr>
          <w:rFonts w:ascii="仿宋_GB2312" w:eastAsia="仿宋_GB2312" w:hAnsi="仿宋_GB2312" w:cs="仿宋_GB2312" w:hint="eastAsia"/>
          <w:color w:val="auto"/>
          <w:spacing w:val="-3"/>
          <w:highlight w:val="none"/>
        </w:rPr>
        <w:t>P</w:t>
      </w:r>
      <w:r>
        <w:rPr>
          <w:rFonts w:ascii="仿宋_GB2312" w:eastAsia="仿宋_GB2312" w:hAnsi="仿宋_GB2312" w:cs="仿宋_GB2312" w:hint="eastAsia"/>
          <w:color w:val="auto"/>
          <w:spacing w:val="-3"/>
          <w:position w:val="-4"/>
          <w:sz w:val="16"/>
          <w:szCs w:val="16"/>
          <w:highlight w:val="none"/>
        </w:rPr>
        <w:t>日前统一,t</w:t>
      </w:r>
      <w:r>
        <w:rPr>
          <w:rFonts w:ascii="仿宋_GB2312" w:eastAsia="仿宋_GB2312" w:hAnsi="仿宋_GB2312" w:cs="仿宋_GB2312" w:hint="eastAsia"/>
          <w:color w:val="auto"/>
          <w:spacing w:val="-3"/>
          <w:sz w:val="32"/>
          <w:szCs w:val="32"/>
          <w:highlight w:val="none"/>
        </w:rPr>
        <w:t>为日前市场T时段统一结算点电价。</w:t>
      </w:r>
    </w:p>
    <w:p>
      <w:pPr>
        <w:pStyle w:val="BodyText"/>
        <w:keepNext w:val="0"/>
        <w:keepLines w:val="0"/>
        <w:pageBreakBefore w:val="0"/>
        <w:widowControl/>
        <w:kinsoku w:val="0"/>
        <w:wordWrap/>
        <w:overflowPunct/>
        <w:topLinePunct w:val="0"/>
        <w:autoSpaceDE w:val="0"/>
        <w:autoSpaceDN w:val="0"/>
        <w:bidi w:val="0"/>
        <w:adjustRightInd w:val="0"/>
        <w:snapToGrid w:val="0"/>
        <w:spacing w:before="274" w:line="560" w:lineRule="exact"/>
        <w:ind w:firstLine="640" w:firstLineChars="200"/>
        <w:textAlignment w:val="baseline"/>
        <w:outlineLvl w:val="1"/>
        <w:rPr>
          <w:rFonts w:ascii="仿宋_GB2312" w:eastAsia="仿宋_GB2312" w:hAnsi="仿宋_GB2312" w:cs="仿宋_GB2312" w:hint="eastAsia"/>
          <w:color w:val="auto"/>
          <w:sz w:val="32"/>
          <w:szCs w:val="32"/>
          <w:highlight w:val="none"/>
        </w:rPr>
      </w:pPr>
      <w:r>
        <w:rPr>
          <w:rFonts w:ascii="仿宋_GB2312" w:eastAsia="仿宋_GB2312" w:hAnsi="仿宋_GB2312" w:cs="仿宋_GB2312" w:hint="eastAsia"/>
          <w:b/>
          <w:bCs/>
          <w:color w:val="auto"/>
          <w:spacing w:val="-1"/>
          <w:sz w:val="32"/>
          <w:szCs w:val="32"/>
          <w:highlight w:val="none"/>
        </w:rPr>
        <w:t>5.2</w:t>
      </w:r>
      <w:r>
        <w:rPr>
          <w:rFonts w:ascii="仿宋_GB2312" w:eastAsia="仿宋_GB2312" w:hAnsi="仿宋_GB2312" w:cs="仿宋_GB2312" w:hint="eastAsia"/>
          <w:color w:val="auto"/>
          <w:spacing w:val="-1"/>
          <w:sz w:val="32"/>
          <w:szCs w:val="32"/>
          <w:highlight w:val="none"/>
        </w:rPr>
        <w:t xml:space="preserve"> </w:t>
      </w:r>
      <w:r>
        <w:rPr>
          <w:rFonts w:ascii="仿宋_GB2312" w:eastAsia="仿宋_GB2312" w:hAnsi="仿宋_GB2312" w:cs="仿宋_GB2312" w:hint="eastAsia"/>
          <w:b/>
          <w:bCs/>
          <w:color w:val="auto"/>
          <w:spacing w:val="-1"/>
          <w:sz w:val="32"/>
          <w:szCs w:val="32"/>
          <w:highlight w:val="none"/>
        </w:rPr>
        <w:t>发电侧</w:t>
      </w:r>
      <w:r>
        <w:rPr>
          <w:rFonts w:ascii="仿宋_GB2312" w:eastAsia="仿宋_GB2312" w:hAnsi="仿宋_GB2312" w:cs="仿宋_GB2312" w:hint="eastAsia"/>
          <w:b/>
          <w:bCs/>
          <w:color w:val="auto"/>
          <w:spacing w:val="-1"/>
          <w:sz w:val="32"/>
          <w:szCs w:val="32"/>
          <w:highlight w:val="none"/>
          <w:lang w:val="en-US" w:eastAsia="zh-CN"/>
        </w:rPr>
        <w:t>主体</w:t>
      </w:r>
      <w:r>
        <w:rPr>
          <w:rFonts w:ascii="仿宋_GB2312" w:eastAsia="仿宋_GB2312" w:hAnsi="仿宋_GB2312" w:cs="仿宋_GB2312" w:hint="eastAsia"/>
          <w:b/>
          <w:bCs/>
          <w:color w:val="auto"/>
          <w:spacing w:val="-1"/>
          <w:sz w:val="32"/>
          <w:szCs w:val="32"/>
          <w:highlight w:val="none"/>
        </w:rPr>
        <w:t>结算</w:t>
      </w:r>
    </w:p>
    <w:p>
      <w:pPr>
        <w:pStyle w:val="BodyText"/>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40" w:firstLineChars="200"/>
        <w:jc w:val="both"/>
        <w:textAlignment w:val="baseline"/>
        <w:rPr>
          <w:rFonts w:ascii="仿宋_GB2312" w:eastAsia="仿宋_GB2312" w:hAnsi="仿宋_GB2312" w:cs="仿宋_GB2312" w:hint="eastAsia"/>
          <w:color w:val="auto"/>
          <w:sz w:val="32"/>
          <w:szCs w:val="32"/>
          <w:highlight w:val="none"/>
        </w:rPr>
      </w:pPr>
      <w:r>
        <w:rPr>
          <w:rFonts w:ascii="仿宋_GB2312" w:eastAsia="仿宋_GB2312" w:hAnsi="仿宋_GB2312" w:cs="仿宋_GB2312" w:hint="eastAsia"/>
          <w:color w:val="auto"/>
          <w:spacing w:val="4"/>
          <w:sz w:val="32"/>
          <w:szCs w:val="32"/>
          <w:highlight w:val="none"/>
          <w:lang w:val="en-US" w:eastAsia="zh-CN"/>
        </w:rPr>
        <w:t>发电侧主体（</w:t>
      </w:r>
      <w:r>
        <w:rPr>
          <w:rFonts w:ascii="仿宋_GB2312" w:eastAsia="仿宋_GB2312" w:hAnsi="仿宋_GB2312" w:cs="仿宋_GB2312" w:hint="eastAsia"/>
          <w:color w:val="auto"/>
          <w:spacing w:val="4"/>
          <w:sz w:val="32"/>
          <w:szCs w:val="32"/>
          <w:highlight w:val="none"/>
        </w:rPr>
        <w:t>直接参与</w:t>
      </w:r>
      <w:r>
        <w:rPr>
          <w:rFonts w:ascii="仿宋_GB2312" w:eastAsia="仿宋_GB2312" w:hAnsi="仿宋_GB2312" w:cs="仿宋_GB2312" w:hint="eastAsia"/>
          <w:color w:val="auto"/>
          <w:spacing w:val="4"/>
          <w:sz w:val="32"/>
          <w:szCs w:val="32"/>
          <w:highlight w:val="none"/>
          <w:lang w:val="en-US" w:eastAsia="zh-CN"/>
        </w:rPr>
        <w:t>市场</w:t>
      </w:r>
      <w:r>
        <w:rPr>
          <w:rFonts w:ascii="仿宋_GB2312" w:eastAsia="仿宋_GB2312" w:hAnsi="仿宋_GB2312" w:cs="仿宋_GB2312" w:hint="eastAsia"/>
          <w:color w:val="auto"/>
          <w:spacing w:val="4"/>
          <w:sz w:val="32"/>
          <w:szCs w:val="32"/>
          <w:highlight w:val="none"/>
        </w:rPr>
        <w:t>交易的</w:t>
      </w:r>
      <w:r>
        <w:rPr>
          <w:rFonts w:ascii="仿宋_GB2312" w:eastAsia="仿宋_GB2312" w:hAnsi="仿宋_GB2312" w:cs="仿宋_GB2312" w:hint="eastAsia"/>
          <w:color w:val="auto"/>
          <w:spacing w:val="4"/>
          <w:sz w:val="32"/>
          <w:szCs w:val="32"/>
          <w:highlight w:val="none"/>
          <w:lang w:val="en-US" w:eastAsia="zh-CN"/>
        </w:rPr>
        <w:t>交易单元，下同）</w:t>
      </w:r>
      <w:r>
        <w:rPr>
          <w:rFonts w:ascii="仿宋_GB2312" w:eastAsia="仿宋_GB2312" w:hAnsi="仿宋_GB2312" w:cs="仿宋_GB2312" w:hint="eastAsia"/>
          <w:color w:val="auto"/>
          <w:spacing w:val="4"/>
          <w:sz w:val="32"/>
          <w:szCs w:val="32"/>
          <w:highlight w:val="none"/>
        </w:rPr>
        <w:t>总电费包含中长期合约</w:t>
      </w:r>
      <w:r>
        <w:rPr>
          <w:rFonts w:ascii="仿宋_GB2312" w:eastAsia="仿宋_GB2312" w:hAnsi="仿宋_GB2312" w:cs="仿宋_GB2312" w:hint="eastAsia"/>
          <w:color w:val="auto"/>
          <w:spacing w:val="4"/>
          <w:sz w:val="32"/>
          <w:szCs w:val="32"/>
          <w:highlight w:val="none"/>
          <w:lang w:val="en-US" w:eastAsia="zh-CN"/>
        </w:rPr>
        <w:t>电能量</w:t>
      </w:r>
      <w:r>
        <w:rPr>
          <w:rFonts w:ascii="仿宋_GB2312" w:eastAsia="仿宋_GB2312" w:hAnsi="仿宋_GB2312" w:cs="仿宋_GB2312" w:hint="eastAsia"/>
          <w:color w:val="auto"/>
          <w:spacing w:val="4"/>
          <w:sz w:val="32"/>
          <w:szCs w:val="32"/>
          <w:highlight w:val="none"/>
        </w:rPr>
        <w:t>电费、日前市场</w:t>
      </w:r>
      <w:r>
        <w:rPr>
          <w:rFonts w:ascii="仿宋_GB2312" w:eastAsia="仿宋_GB2312" w:hAnsi="仿宋_GB2312" w:cs="仿宋_GB2312" w:hint="eastAsia"/>
          <w:color w:val="auto"/>
          <w:spacing w:val="5"/>
          <w:sz w:val="32"/>
          <w:szCs w:val="32"/>
          <w:highlight w:val="none"/>
        </w:rPr>
        <w:t>偏差</w:t>
      </w:r>
      <w:r>
        <w:rPr>
          <w:rFonts w:ascii="仿宋_GB2312" w:eastAsia="仿宋_GB2312" w:hAnsi="仿宋_GB2312" w:cs="仿宋_GB2312" w:hint="eastAsia"/>
          <w:color w:val="auto"/>
          <w:spacing w:val="4"/>
          <w:sz w:val="32"/>
          <w:szCs w:val="32"/>
          <w:highlight w:val="none"/>
          <w:lang w:val="en-US" w:eastAsia="zh-CN"/>
        </w:rPr>
        <w:t>电能量</w:t>
      </w:r>
      <w:r>
        <w:rPr>
          <w:rFonts w:ascii="仿宋_GB2312" w:eastAsia="仿宋_GB2312" w:hAnsi="仿宋_GB2312" w:cs="仿宋_GB2312" w:hint="eastAsia"/>
          <w:color w:val="auto"/>
          <w:spacing w:val="5"/>
          <w:sz w:val="32"/>
          <w:szCs w:val="32"/>
          <w:highlight w:val="none"/>
        </w:rPr>
        <w:t>电费、实时市场偏差</w:t>
      </w:r>
      <w:r>
        <w:rPr>
          <w:rFonts w:ascii="仿宋_GB2312" w:eastAsia="仿宋_GB2312" w:hAnsi="仿宋_GB2312" w:cs="仿宋_GB2312" w:hint="eastAsia"/>
          <w:color w:val="auto"/>
          <w:spacing w:val="4"/>
          <w:sz w:val="32"/>
          <w:szCs w:val="32"/>
          <w:highlight w:val="none"/>
          <w:lang w:val="en-US" w:eastAsia="zh-CN"/>
        </w:rPr>
        <w:t>电能量</w:t>
      </w:r>
      <w:r>
        <w:rPr>
          <w:rFonts w:ascii="仿宋_GB2312" w:eastAsia="仿宋_GB2312" w:hAnsi="仿宋_GB2312" w:cs="仿宋_GB2312" w:hint="eastAsia"/>
          <w:color w:val="auto"/>
          <w:spacing w:val="5"/>
          <w:sz w:val="32"/>
          <w:szCs w:val="32"/>
          <w:highlight w:val="none"/>
        </w:rPr>
        <w:t>电费、</w:t>
      </w:r>
      <w:r>
        <w:rPr>
          <w:rFonts w:ascii="仿宋_GB2312" w:eastAsia="仿宋_GB2312" w:hAnsi="仿宋_GB2312" w:cs="仿宋_GB2312" w:hint="eastAsia"/>
          <w:color w:val="auto"/>
          <w:spacing w:val="7"/>
          <w:sz w:val="32"/>
          <w:szCs w:val="32"/>
          <w:highlight w:val="none"/>
        </w:rPr>
        <w:t>省间中长期合约阻塞电费、返还电费及分摊电费</w:t>
      </w:r>
      <w:r>
        <w:rPr>
          <w:rFonts w:ascii="仿宋_GB2312" w:eastAsia="仿宋_GB2312" w:hAnsi="仿宋_GB2312" w:cs="仿宋_GB2312" w:hint="eastAsia"/>
          <w:color w:val="auto"/>
          <w:spacing w:val="5"/>
          <w:sz w:val="32"/>
          <w:szCs w:val="32"/>
          <w:highlight w:val="none"/>
        </w:rPr>
        <w:t>、跨省不平衡资金</w:t>
      </w:r>
      <w:r>
        <w:rPr>
          <w:rFonts w:ascii="仿宋_GB2312" w:eastAsia="仿宋_GB2312" w:hAnsi="仿宋_GB2312" w:cs="仿宋_GB2312" w:hint="eastAsia"/>
          <w:color w:val="auto"/>
          <w:spacing w:val="5"/>
          <w:sz w:val="32"/>
          <w:szCs w:val="32"/>
          <w:highlight w:val="none"/>
          <w:lang w:eastAsia="zh-CN"/>
        </w:rPr>
        <w:t>（</w:t>
      </w:r>
      <w:r>
        <w:rPr>
          <w:rFonts w:ascii="仿宋_GB2312" w:eastAsia="仿宋_GB2312" w:hAnsi="仿宋_GB2312" w:cs="仿宋_GB2312" w:hint="eastAsia"/>
          <w:color w:val="auto"/>
          <w:spacing w:val="5"/>
          <w:sz w:val="32"/>
          <w:szCs w:val="32"/>
          <w:highlight w:val="none"/>
          <w:lang w:val="en-US" w:eastAsia="zh-CN"/>
        </w:rPr>
        <w:t>省内</w:t>
      </w:r>
      <w:r>
        <w:rPr>
          <w:rFonts w:ascii="仿宋_GB2312" w:eastAsia="仿宋_GB2312" w:hAnsi="仿宋_GB2312" w:cs="仿宋_GB2312" w:hint="eastAsia"/>
          <w:color w:val="auto"/>
          <w:spacing w:val="5"/>
          <w:sz w:val="32"/>
          <w:szCs w:val="32"/>
          <w:highlight w:val="none"/>
          <w:lang w:eastAsia="zh-CN"/>
        </w:rPr>
        <w:t>）</w:t>
      </w:r>
      <w:r>
        <w:rPr>
          <w:rFonts w:ascii="仿宋_GB2312" w:eastAsia="仿宋_GB2312" w:hAnsi="仿宋_GB2312" w:cs="仿宋_GB2312" w:hint="eastAsia"/>
          <w:color w:val="auto"/>
          <w:spacing w:val="7"/>
          <w:sz w:val="32"/>
          <w:szCs w:val="32"/>
          <w:highlight w:val="none"/>
        </w:rPr>
        <w:t>。</w:t>
      </w:r>
    </w:p>
    <w:p>
      <w:pPr>
        <w:pStyle w:val="BodyText"/>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20" w:firstLineChars="200"/>
        <w:textAlignment w:val="baseline"/>
        <w:rPr>
          <w:rFonts w:ascii="仿宋_GB2312" w:eastAsia="仿宋_GB2312" w:hAnsi="仿宋_GB2312" w:cs="仿宋_GB2312" w:hint="eastAsia"/>
          <w:color w:val="auto"/>
          <w:sz w:val="16"/>
          <w:szCs w:val="16"/>
          <w:highlight w:val="none"/>
        </w:rPr>
      </w:pPr>
      <w:r>
        <w:rPr>
          <w:rFonts w:ascii="仿宋_GB2312" w:eastAsia="仿宋_GB2312" w:hAnsi="仿宋_GB2312" w:cs="仿宋_GB2312" w:hint="eastAsia"/>
          <w:color w:val="auto"/>
          <w:spacing w:val="-10"/>
          <w:position w:val="1"/>
          <w:highlight w:val="none"/>
        </w:rPr>
        <w:t>R</w:t>
      </w:r>
      <w:r>
        <w:rPr>
          <w:rFonts w:ascii="仿宋_GB2312" w:eastAsia="仿宋_GB2312" w:hAnsi="仿宋_GB2312" w:cs="仿宋_GB2312" w:hint="eastAsia"/>
          <w:color w:val="auto"/>
          <w:position w:val="-2"/>
          <w:sz w:val="16"/>
          <w:szCs w:val="16"/>
          <w:highlight w:val="none"/>
        </w:rPr>
        <w:t>收入</w:t>
      </w:r>
      <w:r>
        <w:rPr>
          <w:rFonts w:ascii="仿宋_GB2312" w:eastAsia="仿宋_GB2312" w:hAnsi="仿宋_GB2312" w:cs="仿宋_GB2312" w:hint="eastAsia"/>
          <w:color w:val="auto"/>
          <w:position w:val="1"/>
          <w:highlight w:val="none"/>
        </w:rPr>
        <w:t>=R</w:t>
      </w:r>
      <w:r>
        <w:rPr>
          <w:rFonts w:ascii="仿宋_GB2312" w:eastAsia="仿宋_GB2312" w:hAnsi="仿宋_GB2312" w:cs="仿宋_GB2312" w:hint="eastAsia"/>
          <w:color w:val="auto"/>
          <w:position w:val="-2"/>
          <w:sz w:val="16"/>
          <w:szCs w:val="16"/>
          <w:highlight w:val="none"/>
        </w:rPr>
        <w:t>中长期合约</w:t>
      </w:r>
      <w:r>
        <w:rPr>
          <w:rFonts w:ascii="仿宋_GB2312" w:eastAsia="仿宋_GB2312" w:hAnsi="仿宋_GB2312" w:cs="仿宋_GB2312" w:hint="eastAsia"/>
          <w:color w:val="auto"/>
          <w:position w:val="1"/>
          <w:highlight w:val="none"/>
        </w:rPr>
        <w:t>+R</w:t>
      </w:r>
      <w:r>
        <w:rPr>
          <w:rFonts w:ascii="仿宋_GB2312" w:eastAsia="仿宋_GB2312" w:hAnsi="仿宋_GB2312" w:cs="仿宋_GB2312" w:hint="eastAsia"/>
          <w:color w:val="auto"/>
          <w:position w:val="-2"/>
          <w:sz w:val="16"/>
          <w:szCs w:val="16"/>
          <w:highlight w:val="none"/>
        </w:rPr>
        <w:t>日前</w:t>
      </w:r>
      <w:r>
        <w:rPr>
          <w:rFonts w:ascii="仿宋_GB2312" w:eastAsia="仿宋_GB2312" w:hAnsi="仿宋_GB2312" w:cs="仿宋_GB2312" w:hint="eastAsia"/>
          <w:color w:val="auto"/>
          <w:position w:val="1"/>
          <w:highlight w:val="none"/>
        </w:rPr>
        <w:t>+R</w:t>
      </w:r>
      <w:r>
        <w:rPr>
          <w:rFonts w:ascii="仿宋_GB2312" w:eastAsia="仿宋_GB2312" w:hAnsi="仿宋_GB2312" w:cs="仿宋_GB2312" w:hint="eastAsia"/>
          <w:color w:val="auto"/>
          <w:position w:val="-2"/>
          <w:sz w:val="16"/>
          <w:szCs w:val="16"/>
          <w:highlight w:val="none"/>
        </w:rPr>
        <w:t>实时</w:t>
      </w:r>
      <w:r>
        <w:rPr>
          <w:rFonts w:ascii="仿宋_GB2312" w:eastAsia="仿宋_GB2312" w:hAnsi="仿宋_GB2312" w:cs="仿宋_GB2312" w:hint="eastAsia"/>
          <w:color w:val="auto"/>
          <w:spacing w:val="-1"/>
          <w:position w:val="1"/>
          <w:highlight w:val="none"/>
        </w:rPr>
        <w:t>+R</w:t>
      </w:r>
      <w:r>
        <w:rPr>
          <w:rFonts w:ascii="仿宋_GB2312" w:eastAsia="仿宋_GB2312" w:hAnsi="仿宋_GB2312" w:cs="仿宋_GB2312" w:hint="eastAsia"/>
          <w:color w:val="auto"/>
          <w:spacing w:val="-1"/>
          <w:position w:val="-2"/>
          <w:sz w:val="16"/>
          <w:szCs w:val="16"/>
          <w:highlight w:val="none"/>
        </w:rPr>
        <w:t>省间中长期合约阻塞</w:t>
      </w:r>
      <w:r>
        <w:rPr>
          <w:rFonts w:ascii="仿宋_GB2312" w:eastAsia="仿宋_GB2312" w:hAnsi="仿宋_GB2312" w:cs="仿宋_GB2312" w:hint="eastAsia"/>
          <w:color w:val="auto"/>
          <w:spacing w:val="-1"/>
          <w:position w:val="1"/>
          <w:highlight w:val="none"/>
        </w:rPr>
        <w:t>+R</w:t>
      </w:r>
      <w:r>
        <w:rPr>
          <w:rFonts w:ascii="仿宋_GB2312" w:eastAsia="仿宋_GB2312" w:hAnsi="仿宋_GB2312" w:cs="仿宋_GB2312" w:hint="eastAsia"/>
          <w:color w:val="auto"/>
          <w:spacing w:val="-1"/>
          <w:position w:val="-2"/>
          <w:sz w:val="16"/>
          <w:szCs w:val="16"/>
          <w:highlight w:val="none"/>
        </w:rPr>
        <w:t>返还</w:t>
      </w:r>
      <w:r>
        <w:rPr>
          <w:rFonts w:ascii="仿宋_GB2312" w:eastAsia="仿宋_GB2312" w:hAnsi="仿宋_GB2312" w:cs="仿宋_GB2312" w:hint="eastAsia"/>
          <w:color w:val="auto"/>
          <w:spacing w:val="-1"/>
          <w:position w:val="1"/>
          <w:highlight w:val="none"/>
        </w:rPr>
        <w:t>+R</w:t>
      </w:r>
      <w:r>
        <w:rPr>
          <w:rFonts w:ascii="仿宋_GB2312" w:eastAsia="仿宋_GB2312" w:hAnsi="仿宋_GB2312" w:cs="仿宋_GB2312" w:hint="eastAsia"/>
          <w:color w:val="auto"/>
          <w:spacing w:val="-1"/>
          <w:position w:val="-2"/>
          <w:sz w:val="16"/>
          <w:szCs w:val="16"/>
          <w:highlight w:val="none"/>
        </w:rPr>
        <w:t>分</w:t>
      </w:r>
      <w:r>
        <w:rPr>
          <w:rFonts w:ascii="仿宋_GB2312" w:eastAsia="仿宋_GB2312" w:hAnsi="仿宋_GB2312" w:cs="仿宋_GB2312" w:hint="eastAsia"/>
          <w:color w:val="auto"/>
          <w:spacing w:val="-1"/>
          <w:position w:val="-1"/>
          <w:sz w:val="16"/>
          <w:szCs w:val="16"/>
          <w:highlight w:val="none"/>
        </w:rPr>
        <w:t>摊</w:t>
      </w:r>
      <w:r>
        <w:rPr>
          <w:rFonts w:ascii="仿宋_GB2312" w:eastAsia="仿宋_GB2312" w:hAnsi="仿宋_GB2312" w:cs="仿宋_GB2312" w:hint="eastAsia"/>
          <w:color w:val="auto"/>
          <w:spacing w:val="-1"/>
          <w:position w:val="3"/>
          <w:highlight w:val="none"/>
        </w:rPr>
        <w:t>+R</w:t>
      </w:r>
      <w:r>
        <w:rPr>
          <w:rFonts w:ascii="仿宋_GB2312" w:eastAsia="仿宋_GB2312" w:hAnsi="仿宋_GB2312" w:cs="仿宋_GB2312" w:hint="eastAsia"/>
          <w:color w:val="auto"/>
          <w:spacing w:val="-1"/>
          <w:position w:val="-1"/>
          <w:sz w:val="16"/>
          <w:szCs w:val="16"/>
          <w:highlight w:val="none"/>
        </w:rPr>
        <w:t>跨省不平衡资金（省内）</w:t>
      </w:r>
    </w:p>
    <w:p>
      <w:pPr>
        <w:pStyle w:val="BodyText"/>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40" w:firstLineChars="200"/>
        <w:textAlignment w:val="baseline"/>
        <w:rPr>
          <w:rFonts w:ascii="仿宋_GB2312" w:eastAsia="仿宋_GB2312" w:hAnsi="仿宋_GB2312" w:cs="仿宋_GB2312" w:hint="eastAsia"/>
          <w:color w:val="auto"/>
          <w:sz w:val="32"/>
          <w:szCs w:val="32"/>
          <w:highlight w:val="none"/>
        </w:rPr>
      </w:pPr>
      <w:r>
        <w:rPr>
          <w:rFonts w:ascii="仿宋_GB2312" w:eastAsia="仿宋_GB2312" w:hAnsi="仿宋_GB2312" w:cs="仿宋_GB2312" w:hint="eastAsia"/>
          <w:color w:val="auto"/>
          <w:spacing w:val="1"/>
          <w:sz w:val="32"/>
          <w:szCs w:val="32"/>
          <w:highlight w:val="none"/>
        </w:rPr>
        <w:t>其中：</w:t>
      </w:r>
    </w:p>
    <w:p>
      <w:pPr>
        <w:pStyle w:val="BodyText"/>
        <w:keepNext w:val="0"/>
        <w:keepLines w:val="0"/>
        <w:pageBreakBefore w:val="0"/>
        <w:widowControl/>
        <w:kinsoku w:val="0"/>
        <w:wordWrap/>
        <w:overflowPunct/>
        <w:topLinePunct w:val="0"/>
        <w:autoSpaceDE w:val="0"/>
        <w:autoSpaceDN w:val="0"/>
        <w:bidi w:val="0"/>
        <w:adjustRightInd w:val="0"/>
        <w:snapToGrid w:val="0"/>
        <w:spacing w:line="560" w:lineRule="exact"/>
        <w:ind w:right="0" w:firstLine="620" w:firstLineChars="200"/>
        <w:textAlignment w:val="baseline"/>
        <w:rPr>
          <w:rFonts w:ascii="仿宋_GB2312" w:eastAsia="仿宋_GB2312" w:hAnsi="仿宋_GB2312" w:cs="仿宋_GB2312" w:hint="eastAsia"/>
          <w:color w:val="auto"/>
          <w:sz w:val="32"/>
          <w:szCs w:val="32"/>
          <w:highlight w:val="none"/>
        </w:rPr>
      </w:pPr>
      <w:r>
        <w:rPr>
          <w:rFonts w:ascii="仿宋_GB2312" w:eastAsia="仿宋_GB2312" w:hAnsi="仿宋_GB2312" w:cs="仿宋_GB2312" w:hint="eastAsia"/>
          <w:color w:val="auto"/>
          <w:spacing w:val="-10"/>
          <w:highlight w:val="none"/>
        </w:rPr>
        <w:t>R</w:t>
      </w:r>
      <w:r>
        <w:rPr>
          <w:rFonts w:ascii="仿宋_GB2312" w:eastAsia="仿宋_GB2312" w:hAnsi="仿宋_GB2312" w:cs="仿宋_GB2312" w:hint="eastAsia"/>
          <w:color w:val="auto"/>
          <w:spacing w:val="7"/>
          <w:position w:val="-4"/>
          <w:sz w:val="16"/>
          <w:szCs w:val="16"/>
          <w:highlight w:val="none"/>
        </w:rPr>
        <w:t>收入</w:t>
      </w:r>
      <w:r>
        <w:rPr>
          <w:rFonts w:ascii="仿宋_GB2312" w:eastAsia="仿宋_GB2312" w:hAnsi="仿宋_GB2312" w:cs="仿宋_GB2312" w:hint="eastAsia"/>
          <w:color w:val="auto"/>
          <w:spacing w:val="7"/>
          <w:sz w:val="32"/>
          <w:szCs w:val="32"/>
          <w:highlight w:val="none"/>
        </w:rPr>
        <w:t>为</w:t>
      </w:r>
      <w:r>
        <w:rPr>
          <w:rFonts w:ascii="仿宋_GB2312" w:eastAsia="仿宋_GB2312" w:hAnsi="仿宋_GB2312" w:cs="仿宋_GB2312" w:hint="eastAsia"/>
          <w:color w:val="auto"/>
          <w:spacing w:val="4"/>
          <w:sz w:val="32"/>
          <w:szCs w:val="32"/>
          <w:highlight w:val="none"/>
          <w:lang w:val="en-US" w:eastAsia="zh-CN"/>
        </w:rPr>
        <w:t>发电侧主体</w:t>
      </w:r>
      <w:r>
        <w:rPr>
          <w:rFonts w:ascii="仿宋_GB2312" w:eastAsia="仿宋_GB2312" w:hAnsi="仿宋_GB2312" w:cs="仿宋_GB2312" w:hint="eastAsia"/>
          <w:color w:val="auto"/>
          <w:spacing w:val="7"/>
          <w:sz w:val="32"/>
          <w:szCs w:val="32"/>
          <w:highlight w:val="none"/>
        </w:rPr>
        <w:t>电费收入；</w:t>
      </w:r>
    </w:p>
    <w:p>
      <w:pPr>
        <w:pStyle w:val="BodyText"/>
        <w:keepNext w:val="0"/>
        <w:keepLines w:val="0"/>
        <w:pageBreakBefore w:val="0"/>
        <w:widowControl/>
        <w:kinsoku w:val="0"/>
        <w:wordWrap/>
        <w:overflowPunct/>
        <w:topLinePunct w:val="0"/>
        <w:autoSpaceDE w:val="0"/>
        <w:autoSpaceDN w:val="0"/>
        <w:bidi w:val="0"/>
        <w:adjustRightInd w:val="0"/>
        <w:snapToGrid w:val="0"/>
        <w:spacing w:line="560" w:lineRule="exact"/>
        <w:ind w:right="0" w:firstLine="620" w:firstLineChars="200"/>
        <w:textAlignment w:val="baseline"/>
        <w:rPr>
          <w:rFonts w:ascii="仿宋_GB2312" w:eastAsia="仿宋_GB2312" w:hAnsi="仿宋_GB2312" w:cs="仿宋_GB2312" w:hint="eastAsia"/>
          <w:color w:val="auto"/>
          <w:sz w:val="32"/>
          <w:szCs w:val="32"/>
          <w:highlight w:val="none"/>
        </w:rPr>
      </w:pPr>
      <w:r>
        <w:rPr>
          <w:rFonts w:ascii="仿宋_GB2312" w:eastAsia="仿宋_GB2312" w:hAnsi="仿宋_GB2312" w:cs="仿宋_GB2312" w:hint="eastAsia"/>
          <w:color w:val="auto"/>
          <w:spacing w:val="11"/>
          <w:highlight w:val="none"/>
        </w:rPr>
        <w:t>R</w:t>
      </w:r>
      <w:r>
        <w:rPr>
          <w:rFonts w:ascii="仿宋_GB2312" w:eastAsia="仿宋_GB2312" w:hAnsi="仿宋_GB2312" w:cs="仿宋_GB2312" w:hint="eastAsia"/>
          <w:color w:val="auto"/>
          <w:spacing w:val="11"/>
          <w:position w:val="-4"/>
          <w:sz w:val="16"/>
          <w:szCs w:val="16"/>
          <w:highlight w:val="none"/>
        </w:rPr>
        <w:t>中长期合约</w:t>
      </w:r>
      <w:r>
        <w:rPr>
          <w:rFonts w:ascii="仿宋_GB2312" w:eastAsia="仿宋_GB2312" w:hAnsi="仿宋_GB2312" w:cs="仿宋_GB2312" w:hint="eastAsia"/>
          <w:color w:val="auto"/>
          <w:spacing w:val="11"/>
          <w:sz w:val="32"/>
          <w:szCs w:val="32"/>
          <w:highlight w:val="none"/>
        </w:rPr>
        <w:t>为</w:t>
      </w:r>
      <w:r>
        <w:rPr>
          <w:rFonts w:ascii="仿宋_GB2312" w:eastAsia="仿宋_GB2312" w:hAnsi="仿宋_GB2312" w:cs="仿宋_GB2312" w:hint="eastAsia"/>
          <w:color w:val="auto"/>
          <w:spacing w:val="4"/>
          <w:sz w:val="32"/>
          <w:szCs w:val="32"/>
          <w:highlight w:val="none"/>
          <w:lang w:val="en-US" w:eastAsia="zh-CN"/>
        </w:rPr>
        <w:t>发电侧主体</w:t>
      </w:r>
      <w:r>
        <w:rPr>
          <w:rFonts w:ascii="仿宋_GB2312" w:eastAsia="仿宋_GB2312" w:hAnsi="仿宋_GB2312" w:cs="仿宋_GB2312" w:hint="eastAsia"/>
          <w:color w:val="auto"/>
          <w:spacing w:val="11"/>
          <w:sz w:val="32"/>
          <w:szCs w:val="32"/>
          <w:highlight w:val="none"/>
        </w:rPr>
        <w:t>中长期合约电能量电费收入（</w:t>
      </w:r>
      <w:r>
        <w:rPr>
          <w:rFonts w:ascii="仿宋_GB2312" w:eastAsia="仿宋_GB2312" w:hAnsi="仿宋_GB2312" w:cs="仿宋_GB2312" w:hint="eastAsia"/>
          <w:color w:val="auto"/>
          <w:spacing w:val="10"/>
          <w:sz w:val="32"/>
          <w:szCs w:val="32"/>
          <w:highlight w:val="none"/>
        </w:rPr>
        <w:t>包括省间中长</w:t>
      </w:r>
      <w:r>
        <w:rPr>
          <w:rFonts w:ascii="仿宋_GB2312" w:eastAsia="仿宋_GB2312" w:hAnsi="仿宋_GB2312" w:cs="仿宋_GB2312" w:hint="eastAsia"/>
          <w:color w:val="auto"/>
          <w:spacing w:val="9"/>
          <w:sz w:val="32"/>
          <w:szCs w:val="32"/>
          <w:highlight w:val="none"/>
        </w:rPr>
        <w:t>期合约、省内中长期合约、代购市场电量合约，下同</w:t>
      </w:r>
      <w:r>
        <w:rPr>
          <w:rFonts w:ascii="仿宋_GB2312" w:eastAsia="仿宋_GB2312" w:hAnsi="仿宋_GB2312" w:cs="仿宋_GB2312" w:hint="eastAsia"/>
          <w:color w:val="auto"/>
          <w:spacing w:val="1"/>
          <w:sz w:val="32"/>
          <w:szCs w:val="32"/>
          <w:highlight w:val="none"/>
        </w:rPr>
        <w:t>）；</w:t>
      </w:r>
    </w:p>
    <w:p>
      <w:pPr>
        <w:pStyle w:val="BodyText"/>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20" w:firstLineChars="200"/>
        <w:textAlignment w:val="baseline"/>
        <w:rPr>
          <w:rFonts w:ascii="仿宋_GB2312" w:eastAsia="仿宋_GB2312" w:hAnsi="仿宋_GB2312" w:cs="仿宋_GB2312" w:hint="eastAsia"/>
          <w:color w:val="auto"/>
          <w:sz w:val="32"/>
          <w:szCs w:val="32"/>
          <w:highlight w:val="none"/>
        </w:rPr>
      </w:pPr>
      <w:r>
        <w:rPr>
          <w:rFonts w:ascii="仿宋_GB2312" w:eastAsia="仿宋_GB2312" w:hAnsi="仿宋_GB2312" w:cs="仿宋_GB2312" w:hint="eastAsia"/>
          <w:color w:val="auto"/>
          <w:spacing w:val="5"/>
          <w:highlight w:val="none"/>
        </w:rPr>
        <w:t>R</w:t>
      </w:r>
      <w:r>
        <w:rPr>
          <w:rFonts w:ascii="仿宋_GB2312" w:eastAsia="仿宋_GB2312" w:hAnsi="仿宋_GB2312" w:cs="仿宋_GB2312" w:hint="eastAsia"/>
          <w:color w:val="auto"/>
          <w:spacing w:val="5"/>
          <w:position w:val="-4"/>
          <w:sz w:val="16"/>
          <w:szCs w:val="16"/>
          <w:highlight w:val="none"/>
        </w:rPr>
        <w:t>日前</w:t>
      </w:r>
      <w:r>
        <w:rPr>
          <w:rFonts w:ascii="仿宋_GB2312" w:eastAsia="仿宋_GB2312" w:hAnsi="仿宋_GB2312" w:cs="仿宋_GB2312" w:hint="eastAsia"/>
          <w:color w:val="auto"/>
          <w:spacing w:val="5"/>
          <w:sz w:val="32"/>
          <w:szCs w:val="32"/>
          <w:highlight w:val="none"/>
        </w:rPr>
        <w:t>为</w:t>
      </w:r>
      <w:r>
        <w:rPr>
          <w:rFonts w:ascii="仿宋_GB2312" w:eastAsia="仿宋_GB2312" w:hAnsi="仿宋_GB2312" w:cs="仿宋_GB2312" w:hint="eastAsia"/>
          <w:color w:val="auto"/>
          <w:spacing w:val="4"/>
          <w:sz w:val="32"/>
          <w:szCs w:val="32"/>
          <w:highlight w:val="none"/>
          <w:lang w:val="en-US" w:eastAsia="zh-CN"/>
        </w:rPr>
        <w:t>发电侧主体</w:t>
      </w:r>
      <w:r>
        <w:rPr>
          <w:rFonts w:ascii="仿宋_GB2312" w:eastAsia="仿宋_GB2312" w:hAnsi="仿宋_GB2312" w:cs="仿宋_GB2312" w:hint="eastAsia"/>
          <w:color w:val="auto"/>
          <w:spacing w:val="5"/>
          <w:sz w:val="32"/>
          <w:szCs w:val="32"/>
          <w:highlight w:val="none"/>
        </w:rPr>
        <w:t>日前市场偏差电能量电费收入；</w:t>
      </w:r>
    </w:p>
    <w:p>
      <w:pPr>
        <w:pStyle w:val="BodyText"/>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20" w:firstLineChars="200"/>
        <w:textAlignment w:val="baseline"/>
        <w:rPr>
          <w:rFonts w:ascii="仿宋_GB2312" w:eastAsia="仿宋_GB2312" w:hAnsi="仿宋_GB2312" w:cs="仿宋_GB2312" w:hint="eastAsia"/>
          <w:color w:val="auto"/>
          <w:highlight w:val="none"/>
        </w:rPr>
      </w:pPr>
      <w:r>
        <w:rPr>
          <w:rFonts w:ascii="仿宋_GB2312" w:eastAsia="仿宋_GB2312" w:hAnsi="仿宋_GB2312" w:cs="仿宋_GB2312" w:hint="eastAsia"/>
          <w:color w:val="auto"/>
          <w:spacing w:val="6"/>
          <w:highlight w:val="none"/>
        </w:rPr>
        <w:t>R</w:t>
      </w:r>
      <w:r>
        <w:rPr>
          <w:rFonts w:ascii="仿宋_GB2312" w:eastAsia="仿宋_GB2312" w:hAnsi="仿宋_GB2312" w:cs="仿宋_GB2312" w:hint="eastAsia"/>
          <w:color w:val="auto"/>
          <w:spacing w:val="6"/>
          <w:position w:val="-4"/>
          <w:sz w:val="16"/>
          <w:szCs w:val="16"/>
          <w:highlight w:val="none"/>
        </w:rPr>
        <w:t>实时</w:t>
      </w:r>
      <w:r>
        <w:rPr>
          <w:rFonts w:ascii="仿宋_GB2312" w:eastAsia="仿宋_GB2312" w:hAnsi="仿宋_GB2312" w:cs="仿宋_GB2312" w:hint="eastAsia"/>
          <w:color w:val="auto"/>
          <w:spacing w:val="6"/>
          <w:sz w:val="32"/>
          <w:szCs w:val="32"/>
          <w:highlight w:val="none"/>
        </w:rPr>
        <w:t>为</w:t>
      </w:r>
      <w:r>
        <w:rPr>
          <w:rFonts w:ascii="仿宋_GB2312" w:eastAsia="仿宋_GB2312" w:hAnsi="仿宋_GB2312" w:cs="仿宋_GB2312" w:hint="eastAsia"/>
          <w:color w:val="auto"/>
          <w:spacing w:val="4"/>
          <w:sz w:val="32"/>
          <w:szCs w:val="32"/>
          <w:highlight w:val="none"/>
          <w:lang w:val="en-US" w:eastAsia="zh-CN"/>
        </w:rPr>
        <w:t>发电侧主体</w:t>
      </w:r>
      <w:r>
        <w:rPr>
          <w:rFonts w:ascii="仿宋_GB2312" w:eastAsia="仿宋_GB2312" w:hAnsi="仿宋_GB2312" w:cs="仿宋_GB2312" w:hint="eastAsia"/>
          <w:color w:val="auto"/>
          <w:spacing w:val="6"/>
          <w:sz w:val="32"/>
          <w:szCs w:val="32"/>
          <w:highlight w:val="none"/>
        </w:rPr>
        <w:t>实时市场偏差电能量电费收入；</w:t>
      </w:r>
    </w:p>
    <w:p>
      <w:pPr>
        <w:pStyle w:val="BodyText"/>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20" w:firstLineChars="200"/>
        <w:textAlignment w:val="baseline"/>
        <w:rPr>
          <w:rFonts w:ascii="仿宋_GB2312" w:eastAsia="仿宋_GB2312" w:hAnsi="仿宋_GB2312" w:cs="仿宋_GB2312" w:hint="eastAsia"/>
          <w:color w:val="auto"/>
          <w:highlight w:val="none"/>
        </w:rPr>
      </w:pPr>
      <w:r>
        <w:rPr>
          <w:rFonts w:ascii="仿宋_GB2312" w:eastAsia="仿宋_GB2312" w:hAnsi="仿宋_GB2312" w:cs="仿宋_GB2312" w:hint="eastAsia"/>
          <w:color w:val="auto"/>
          <w:spacing w:val="4"/>
          <w:highlight w:val="none"/>
        </w:rPr>
        <w:t>R</w:t>
      </w:r>
      <w:r>
        <w:rPr>
          <w:rFonts w:ascii="仿宋_GB2312" w:eastAsia="仿宋_GB2312" w:hAnsi="仿宋_GB2312" w:cs="仿宋_GB2312" w:hint="eastAsia"/>
          <w:color w:val="auto"/>
          <w:spacing w:val="4"/>
          <w:position w:val="-3"/>
          <w:sz w:val="16"/>
          <w:szCs w:val="16"/>
          <w:highlight w:val="none"/>
        </w:rPr>
        <w:t>省间中长期合约阻塞</w:t>
      </w:r>
      <w:r>
        <w:rPr>
          <w:rFonts w:ascii="仿宋_GB2312" w:eastAsia="仿宋_GB2312" w:hAnsi="仿宋_GB2312" w:cs="仿宋_GB2312" w:hint="eastAsia"/>
          <w:color w:val="auto"/>
          <w:spacing w:val="4"/>
          <w:sz w:val="32"/>
          <w:szCs w:val="32"/>
          <w:highlight w:val="none"/>
        </w:rPr>
        <w:t>为</w:t>
      </w:r>
      <w:r>
        <w:rPr>
          <w:rFonts w:ascii="仿宋_GB2312" w:eastAsia="仿宋_GB2312" w:hAnsi="仿宋_GB2312" w:cs="仿宋_GB2312" w:hint="eastAsia"/>
          <w:color w:val="auto"/>
          <w:spacing w:val="4"/>
          <w:sz w:val="32"/>
          <w:szCs w:val="32"/>
          <w:highlight w:val="none"/>
          <w:lang w:val="en-US" w:eastAsia="zh-CN"/>
        </w:rPr>
        <w:t>发电侧主体</w:t>
      </w:r>
      <w:r>
        <w:rPr>
          <w:rFonts w:ascii="仿宋_GB2312" w:eastAsia="仿宋_GB2312" w:hAnsi="仿宋_GB2312" w:cs="仿宋_GB2312" w:hint="eastAsia"/>
          <w:color w:val="auto"/>
          <w:spacing w:val="4"/>
          <w:sz w:val="32"/>
          <w:szCs w:val="32"/>
          <w:highlight w:val="none"/>
        </w:rPr>
        <w:t>省间中长期合约阻塞电费；</w:t>
      </w:r>
      <w:bookmarkStart w:id="0" w:name="_GoBack"/>
      <w:bookmarkEnd w:id="0"/>
    </w:p>
    <w:p>
      <w:pPr>
        <w:pStyle w:val="BodyText"/>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20" w:firstLineChars="200"/>
        <w:textAlignment w:val="baseline"/>
        <w:rPr>
          <w:rFonts w:ascii="仿宋_GB2312" w:eastAsia="仿宋_GB2312" w:hAnsi="仿宋_GB2312" w:cs="仿宋_GB2312" w:hint="eastAsia"/>
          <w:color w:val="auto"/>
          <w:sz w:val="32"/>
          <w:szCs w:val="32"/>
          <w:highlight w:val="none"/>
        </w:rPr>
      </w:pPr>
      <w:r>
        <w:rPr>
          <w:rFonts w:ascii="仿宋_GB2312" w:eastAsia="仿宋_GB2312" w:hAnsi="仿宋_GB2312" w:cs="仿宋_GB2312" w:hint="eastAsia"/>
          <w:color w:val="auto"/>
          <w:spacing w:val="5"/>
          <w:highlight w:val="none"/>
        </w:rPr>
        <w:t>R</w:t>
      </w:r>
      <w:r>
        <w:rPr>
          <w:rFonts w:ascii="仿宋_GB2312" w:eastAsia="仿宋_GB2312" w:hAnsi="仿宋_GB2312" w:cs="仿宋_GB2312" w:hint="eastAsia"/>
          <w:color w:val="auto"/>
          <w:spacing w:val="5"/>
          <w:position w:val="-4"/>
          <w:sz w:val="16"/>
          <w:szCs w:val="16"/>
          <w:highlight w:val="none"/>
        </w:rPr>
        <w:t>返还</w:t>
      </w:r>
      <w:r>
        <w:rPr>
          <w:rFonts w:ascii="仿宋_GB2312" w:eastAsia="仿宋_GB2312" w:hAnsi="仿宋_GB2312" w:cs="仿宋_GB2312" w:hint="eastAsia"/>
          <w:color w:val="auto"/>
          <w:spacing w:val="5"/>
          <w:sz w:val="32"/>
          <w:szCs w:val="32"/>
          <w:highlight w:val="none"/>
        </w:rPr>
        <w:t>为</w:t>
      </w:r>
      <w:r>
        <w:rPr>
          <w:rFonts w:ascii="仿宋_GB2312" w:eastAsia="仿宋_GB2312" w:hAnsi="仿宋_GB2312" w:cs="仿宋_GB2312" w:hint="eastAsia"/>
          <w:color w:val="auto"/>
          <w:spacing w:val="4"/>
          <w:sz w:val="32"/>
          <w:szCs w:val="32"/>
          <w:highlight w:val="none"/>
          <w:lang w:val="en-US" w:eastAsia="zh-CN"/>
        </w:rPr>
        <w:t>发电侧主体</w:t>
      </w:r>
      <w:r>
        <w:rPr>
          <w:rFonts w:ascii="仿宋_GB2312" w:eastAsia="仿宋_GB2312" w:hAnsi="仿宋_GB2312" w:cs="仿宋_GB2312" w:hint="eastAsia"/>
          <w:color w:val="auto"/>
          <w:spacing w:val="5"/>
          <w:sz w:val="32"/>
          <w:szCs w:val="32"/>
          <w:highlight w:val="none"/>
        </w:rPr>
        <w:t>考核、补偿及其他返还电费，具体见7章；</w:t>
      </w:r>
    </w:p>
    <w:p>
      <w:pPr>
        <w:pStyle w:val="BodyText"/>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20" w:firstLineChars="200"/>
        <w:textAlignment w:val="baseline"/>
        <w:rPr>
          <w:rFonts w:ascii="仿宋_GB2312" w:eastAsia="仿宋_GB2312" w:hAnsi="仿宋_GB2312" w:cs="仿宋_GB2312" w:hint="eastAsia"/>
          <w:color w:val="auto"/>
          <w:sz w:val="32"/>
          <w:szCs w:val="32"/>
          <w:highlight w:val="none"/>
        </w:rPr>
      </w:pPr>
      <w:r>
        <w:rPr>
          <w:rFonts w:ascii="仿宋_GB2312" w:eastAsia="仿宋_GB2312" w:hAnsi="仿宋_GB2312" w:cs="仿宋_GB2312" w:hint="eastAsia"/>
          <w:color w:val="auto"/>
          <w:spacing w:val="4"/>
          <w:highlight w:val="none"/>
        </w:rPr>
        <w:t>R</w:t>
      </w:r>
      <w:r>
        <w:rPr>
          <w:rFonts w:ascii="仿宋_GB2312" w:eastAsia="仿宋_GB2312" w:hAnsi="仿宋_GB2312" w:cs="仿宋_GB2312" w:hint="eastAsia"/>
          <w:color w:val="auto"/>
          <w:spacing w:val="4"/>
          <w:position w:val="-4"/>
          <w:sz w:val="16"/>
          <w:szCs w:val="16"/>
          <w:highlight w:val="none"/>
        </w:rPr>
        <w:t>分摊</w:t>
      </w:r>
      <w:r>
        <w:rPr>
          <w:rFonts w:ascii="仿宋_GB2312" w:eastAsia="仿宋_GB2312" w:hAnsi="仿宋_GB2312" w:cs="仿宋_GB2312" w:hint="eastAsia"/>
          <w:color w:val="auto"/>
          <w:spacing w:val="4"/>
          <w:sz w:val="32"/>
          <w:szCs w:val="32"/>
          <w:highlight w:val="none"/>
        </w:rPr>
        <w:t>为</w:t>
      </w:r>
      <w:r>
        <w:rPr>
          <w:rFonts w:ascii="仿宋_GB2312" w:eastAsia="仿宋_GB2312" w:hAnsi="仿宋_GB2312" w:cs="仿宋_GB2312" w:hint="eastAsia"/>
          <w:color w:val="auto"/>
          <w:spacing w:val="4"/>
          <w:sz w:val="32"/>
          <w:szCs w:val="32"/>
          <w:highlight w:val="none"/>
          <w:lang w:val="en-US" w:eastAsia="zh-CN"/>
        </w:rPr>
        <w:t>发电侧主体</w:t>
      </w:r>
      <w:r>
        <w:rPr>
          <w:rFonts w:ascii="仿宋_GB2312" w:eastAsia="仿宋_GB2312" w:hAnsi="仿宋_GB2312" w:cs="仿宋_GB2312" w:hint="eastAsia"/>
          <w:color w:val="auto"/>
          <w:spacing w:val="4"/>
          <w:sz w:val="32"/>
          <w:szCs w:val="32"/>
          <w:highlight w:val="none"/>
        </w:rPr>
        <w:t>承担的各类分摊电费，具体见</w:t>
      </w:r>
      <w:r>
        <w:rPr>
          <w:rFonts w:ascii="仿宋_GB2312" w:eastAsia="仿宋_GB2312" w:hAnsi="仿宋_GB2312" w:cs="仿宋_GB2312" w:hint="eastAsia"/>
          <w:color w:val="auto"/>
          <w:spacing w:val="4"/>
          <w:sz w:val="32"/>
          <w:szCs w:val="32"/>
          <w:highlight w:val="none"/>
          <w:lang w:val="en-US" w:eastAsia="zh-CN"/>
        </w:rPr>
        <w:t>6</w:t>
      </w:r>
      <w:r>
        <w:rPr>
          <w:rFonts w:ascii="仿宋_GB2312" w:eastAsia="仿宋_GB2312" w:hAnsi="仿宋_GB2312" w:cs="仿宋_GB2312" w:hint="eastAsia"/>
          <w:color w:val="auto"/>
          <w:spacing w:val="4"/>
          <w:sz w:val="32"/>
          <w:szCs w:val="32"/>
          <w:highlight w:val="none"/>
        </w:rPr>
        <w:t>章。</w:t>
      </w:r>
    </w:p>
    <w:p>
      <w:pPr>
        <w:pStyle w:val="BodyText"/>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20" w:firstLineChars="200"/>
        <w:textAlignment w:val="baseline"/>
        <w:rPr>
          <w:rFonts w:ascii="仿宋_GB2312" w:eastAsia="仿宋_GB2312" w:hAnsi="仿宋_GB2312" w:cs="仿宋_GB2312" w:hint="eastAsia"/>
          <w:color w:val="auto"/>
          <w:sz w:val="32"/>
          <w:szCs w:val="32"/>
          <w:highlight w:val="none"/>
        </w:rPr>
      </w:pPr>
      <w:r>
        <w:rPr>
          <w:rFonts w:ascii="仿宋_GB2312" w:eastAsia="仿宋_GB2312" w:hAnsi="仿宋_GB2312" w:cs="仿宋_GB2312" w:hint="eastAsia"/>
          <w:color w:val="auto"/>
          <w:spacing w:val="9"/>
          <w:highlight w:val="none"/>
        </w:rPr>
        <w:t>R</w:t>
      </w:r>
      <w:r>
        <w:rPr>
          <w:rFonts w:ascii="仿宋_GB2312" w:eastAsia="仿宋_GB2312" w:hAnsi="仿宋_GB2312" w:cs="仿宋_GB2312" w:hint="eastAsia"/>
          <w:color w:val="auto"/>
          <w:spacing w:val="9"/>
          <w:position w:val="-3"/>
          <w:sz w:val="16"/>
          <w:szCs w:val="16"/>
          <w:highlight w:val="none"/>
        </w:rPr>
        <w:t>跨省不平衡资金（省内）</w:t>
      </w:r>
      <w:r>
        <w:rPr>
          <w:rFonts w:ascii="仿宋_GB2312" w:eastAsia="仿宋_GB2312" w:hAnsi="仿宋_GB2312" w:cs="仿宋_GB2312" w:hint="eastAsia"/>
          <w:color w:val="auto"/>
          <w:spacing w:val="9"/>
          <w:sz w:val="32"/>
          <w:szCs w:val="32"/>
          <w:highlight w:val="none"/>
        </w:rPr>
        <w:t>为</w:t>
      </w:r>
      <w:r>
        <w:rPr>
          <w:rFonts w:ascii="仿宋_GB2312" w:eastAsia="仿宋_GB2312" w:hAnsi="仿宋_GB2312" w:cs="仿宋_GB2312" w:hint="eastAsia"/>
          <w:color w:val="auto"/>
          <w:spacing w:val="4"/>
          <w:sz w:val="32"/>
          <w:szCs w:val="32"/>
          <w:highlight w:val="none"/>
          <w:lang w:val="en-US" w:eastAsia="zh-CN"/>
        </w:rPr>
        <w:t>发电侧主体</w:t>
      </w:r>
      <w:r>
        <w:rPr>
          <w:rFonts w:ascii="仿宋_GB2312" w:eastAsia="仿宋_GB2312" w:hAnsi="仿宋_GB2312" w:cs="仿宋_GB2312" w:hint="eastAsia"/>
          <w:color w:val="auto"/>
          <w:spacing w:val="9"/>
          <w:sz w:val="32"/>
          <w:szCs w:val="32"/>
          <w:highlight w:val="none"/>
        </w:rPr>
        <w:t>需承担的跨省结算不平衡资金分</w:t>
      </w:r>
      <w:r>
        <w:rPr>
          <w:rFonts w:ascii="仿宋_GB2312" w:eastAsia="仿宋_GB2312" w:hAnsi="仿宋_GB2312" w:cs="仿宋_GB2312" w:hint="eastAsia"/>
          <w:color w:val="auto"/>
          <w:spacing w:val="4"/>
          <w:sz w:val="32"/>
          <w:szCs w:val="32"/>
          <w:highlight w:val="none"/>
        </w:rPr>
        <w:t>摊或分享费用；详见</w:t>
      </w:r>
      <w:r>
        <w:rPr>
          <w:rFonts w:ascii="仿宋_GB2312" w:eastAsia="仿宋_GB2312" w:hAnsi="仿宋_GB2312" w:cs="仿宋_GB2312" w:hint="eastAsia"/>
          <w:color w:val="auto"/>
          <w:spacing w:val="4"/>
          <w:sz w:val="32"/>
          <w:szCs w:val="32"/>
          <w:highlight w:val="none"/>
          <w:lang w:val="en-US" w:eastAsia="zh-CN"/>
        </w:rPr>
        <w:t>6</w:t>
      </w:r>
      <w:r>
        <w:rPr>
          <w:rFonts w:ascii="仿宋_GB2312" w:eastAsia="仿宋_GB2312" w:hAnsi="仿宋_GB2312" w:cs="仿宋_GB2312" w:hint="eastAsia"/>
          <w:color w:val="auto"/>
          <w:spacing w:val="4"/>
          <w:sz w:val="32"/>
          <w:szCs w:val="32"/>
          <w:highlight w:val="none"/>
        </w:rPr>
        <w:t>.4.1；</w:t>
      </w:r>
    </w:p>
    <w:p>
      <w:pPr>
        <w:pStyle w:val="BodyText"/>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40" w:firstLineChars="200"/>
        <w:textAlignment w:val="baseline"/>
        <w:rPr>
          <w:rFonts w:ascii="仿宋_GB2312" w:eastAsia="仿宋_GB2312" w:hAnsi="仿宋_GB2312" w:cs="仿宋_GB2312" w:hint="eastAsia"/>
          <w:color w:val="auto"/>
          <w:spacing w:val="2"/>
          <w:sz w:val="32"/>
          <w:szCs w:val="32"/>
          <w:highlight w:val="none"/>
        </w:rPr>
      </w:pPr>
      <w:r>
        <w:rPr>
          <w:rFonts w:ascii="仿宋_GB2312" w:eastAsia="仿宋_GB2312" w:hAnsi="仿宋_GB2312" w:cs="仿宋_GB2312" w:hint="eastAsia"/>
          <w:color w:val="auto"/>
          <w:spacing w:val="2"/>
          <w:sz w:val="32"/>
          <w:szCs w:val="32"/>
          <w:highlight w:val="none"/>
        </w:rPr>
        <w:t>5.2.1中长期合约</w:t>
      </w:r>
      <w:r>
        <w:rPr>
          <w:rFonts w:ascii="仿宋_GB2312" w:eastAsia="仿宋_GB2312" w:hAnsi="仿宋_GB2312" w:cs="仿宋_GB2312" w:hint="eastAsia"/>
          <w:color w:val="auto"/>
          <w:spacing w:val="2"/>
          <w:sz w:val="32"/>
          <w:szCs w:val="32"/>
          <w:highlight w:val="none"/>
          <w:lang w:val="en-US" w:eastAsia="zh-CN"/>
        </w:rPr>
        <w:t>电能量</w:t>
      </w:r>
      <w:r>
        <w:rPr>
          <w:rFonts w:ascii="仿宋_GB2312" w:eastAsia="仿宋_GB2312" w:hAnsi="仿宋_GB2312" w:cs="仿宋_GB2312" w:hint="eastAsia"/>
          <w:color w:val="auto"/>
          <w:spacing w:val="2"/>
          <w:sz w:val="32"/>
          <w:szCs w:val="32"/>
          <w:highlight w:val="none"/>
        </w:rPr>
        <w:t>电费结算</w:t>
      </w:r>
    </w:p>
    <w:p>
      <w:pPr>
        <w:pStyle w:val="BodyText"/>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40" w:firstLineChars="200"/>
        <w:textAlignment w:val="baseline"/>
        <w:rPr>
          <w:rFonts w:ascii="仿宋_GB2312" w:eastAsia="仿宋_GB2312" w:hAnsi="仿宋_GB2312" w:cs="仿宋_GB2312" w:hint="eastAsia"/>
          <w:color w:val="auto"/>
          <w:sz w:val="32"/>
          <w:szCs w:val="32"/>
          <w:highlight w:val="none"/>
        </w:rPr>
      </w:pPr>
      <w:r>
        <w:rPr>
          <w:rFonts w:ascii="仿宋_GB2312" w:eastAsia="仿宋_GB2312" w:hAnsi="仿宋_GB2312" w:cs="仿宋_GB2312" w:hint="eastAsia"/>
          <w:color w:val="auto"/>
          <w:spacing w:val="17"/>
          <w:sz w:val="32"/>
          <w:szCs w:val="32"/>
          <w:highlight w:val="none"/>
        </w:rPr>
        <w:t>发电侧</w:t>
      </w:r>
      <w:r>
        <w:rPr>
          <w:rFonts w:ascii="仿宋_GB2312" w:eastAsia="仿宋_GB2312" w:hAnsi="仿宋_GB2312" w:cs="仿宋_GB2312" w:hint="eastAsia"/>
          <w:color w:val="auto"/>
          <w:spacing w:val="17"/>
          <w:sz w:val="32"/>
          <w:szCs w:val="32"/>
          <w:highlight w:val="none"/>
          <w:lang w:val="en-US" w:eastAsia="zh-CN"/>
        </w:rPr>
        <w:t>主体按照</w:t>
      </w:r>
      <w:r>
        <w:rPr>
          <w:rFonts w:ascii="仿宋_GB2312" w:eastAsia="仿宋_GB2312" w:hAnsi="仿宋_GB2312" w:cs="仿宋_GB2312" w:hint="eastAsia"/>
          <w:color w:val="auto"/>
          <w:spacing w:val="17"/>
          <w:sz w:val="32"/>
          <w:szCs w:val="32"/>
          <w:highlight w:val="none"/>
        </w:rPr>
        <w:t>中长期合约分时电量和合约电价计算中长</w:t>
      </w:r>
      <w:r>
        <w:rPr>
          <w:rFonts w:ascii="仿宋_GB2312" w:eastAsia="仿宋_GB2312" w:hAnsi="仿宋_GB2312" w:cs="仿宋_GB2312" w:hint="eastAsia"/>
          <w:color w:val="auto"/>
          <w:spacing w:val="7"/>
          <w:sz w:val="32"/>
          <w:szCs w:val="32"/>
          <w:highlight w:val="none"/>
        </w:rPr>
        <w:t>期合约电费</w:t>
      </w:r>
      <w:r>
        <w:rPr>
          <w:rFonts w:ascii="仿宋_GB2312" w:eastAsia="仿宋_GB2312" w:hAnsi="仿宋_GB2312" w:cs="仿宋_GB2312" w:hint="eastAsia"/>
          <w:color w:val="auto"/>
          <w:spacing w:val="7"/>
          <w:sz w:val="32"/>
          <w:szCs w:val="32"/>
          <w:highlight w:val="none"/>
          <w:lang w:eastAsia="zh-CN"/>
        </w:rPr>
        <w:t>，</w:t>
      </w:r>
      <w:r>
        <w:rPr>
          <w:rFonts w:ascii="仿宋_GB2312" w:eastAsia="仿宋_GB2312" w:hAnsi="仿宋_GB2312" w:cs="仿宋_GB2312" w:hint="eastAsia"/>
          <w:color w:val="auto"/>
          <w:spacing w:val="8"/>
          <w:sz w:val="32"/>
          <w:szCs w:val="32"/>
          <w:highlight w:val="none"/>
          <w:lang w:val="en-US" w:eastAsia="zh-CN"/>
        </w:rPr>
        <w:t>并结算所在节点与中长期结算参考点的现货价格差值</w:t>
      </w:r>
      <w:r>
        <w:rPr>
          <w:rFonts w:ascii="仿宋_GB2312" w:eastAsia="仿宋_GB2312" w:hAnsi="仿宋_GB2312" w:cs="仿宋_GB2312" w:hint="eastAsia"/>
          <w:color w:val="auto"/>
          <w:spacing w:val="7"/>
          <w:sz w:val="32"/>
          <w:szCs w:val="32"/>
          <w:highlight w:val="none"/>
        </w:rPr>
        <w:t>。公式为：</w:t>
      </w:r>
    </w:p>
    <w:p>
      <w:pPr>
        <w:pStyle w:val="BodyText"/>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20" w:firstLineChars="200"/>
        <w:jc w:val="both"/>
        <w:textAlignment w:val="baseline"/>
        <w:rPr>
          <w:rFonts w:ascii="仿宋_GB2312" w:eastAsia="仿宋_GB2312" w:hAnsi="仿宋_GB2312" w:cs="仿宋_GB2312" w:hint="eastAsia"/>
          <w:color w:val="auto"/>
          <w:highlight w:val="none"/>
          <w:lang w:val="en-US" w:eastAsia="zh-CN"/>
        </w:rPr>
      </w:pPr>
      <w:r>
        <w:rPr>
          <w:rFonts w:ascii="仿宋_GB2312" w:eastAsia="仿宋_GB2312" w:hAnsi="仿宋_GB2312" w:cs="仿宋_GB2312" w:hint="eastAsia"/>
          <w:color w:val="auto"/>
          <w:spacing w:val="-4"/>
          <w:position w:val="1"/>
          <w:highlight w:val="none"/>
        </w:rPr>
        <w:t>R</w:t>
      </w:r>
      <w:r>
        <w:rPr>
          <w:rFonts w:ascii="仿宋_GB2312" w:eastAsia="仿宋_GB2312" w:hAnsi="仿宋_GB2312" w:cs="仿宋_GB2312" w:hint="eastAsia"/>
          <w:color w:val="auto"/>
          <w:spacing w:val="-4"/>
          <w:position w:val="-2"/>
          <w:sz w:val="16"/>
          <w:szCs w:val="16"/>
          <w:highlight w:val="none"/>
        </w:rPr>
        <w:t>中长期合约</w:t>
      </w:r>
      <w:r>
        <w:rPr>
          <w:rFonts w:ascii="仿宋_GB2312" w:eastAsia="仿宋_GB2312" w:hAnsi="仿宋_GB2312" w:cs="仿宋_GB2312" w:hint="eastAsia"/>
          <w:color w:val="auto"/>
          <w:spacing w:val="-4"/>
          <w:position w:val="1"/>
          <w:highlight w:val="none"/>
        </w:rPr>
        <w:t>=Σ（Q</w:t>
      </w:r>
      <w:r>
        <w:rPr>
          <w:rFonts w:ascii="仿宋_GB2312" w:eastAsia="仿宋_GB2312" w:hAnsi="仿宋_GB2312" w:cs="仿宋_GB2312" w:hint="eastAsia"/>
          <w:color w:val="auto"/>
          <w:spacing w:val="-4"/>
          <w:position w:val="-2"/>
          <w:sz w:val="16"/>
          <w:szCs w:val="16"/>
          <w:highlight w:val="none"/>
        </w:rPr>
        <w:t>中长期合约,t</w:t>
      </w:r>
      <w:r>
        <w:rPr>
          <w:rFonts w:ascii="仿宋_GB2312" w:eastAsia="仿宋_GB2312" w:hAnsi="仿宋_GB2312" w:cs="仿宋_GB2312" w:hint="eastAsia"/>
          <w:color w:val="auto"/>
          <w:spacing w:val="-4"/>
          <w:position w:val="1"/>
          <w:highlight w:val="none"/>
        </w:rPr>
        <w:t>×P</w:t>
      </w:r>
      <w:r>
        <w:rPr>
          <w:rFonts w:ascii="仿宋_GB2312" w:eastAsia="仿宋_GB2312" w:hAnsi="仿宋_GB2312" w:cs="仿宋_GB2312" w:hint="eastAsia"/>
          <w:color w:val="auto"/>
          <w:spacing w:val="-4"/>
          <w:position w:val="-2"/>
          <w:sz w:val="16"/>
          <w:szCs w:val="16"/>
          <w:highlight w:val="none"/>
        </w:rPr>
        <w:t>中长</w:t>
      </w:r>
      <w:r>
        <w:rPr>
          <w:rFonts w:ascii="仿宋_GB2312" w:eastAsia="仿宋_GB2312" w:hAnsi="仿宋_GB2312" w:cs="仿宋_GB2312" w:hint="eastAsia"/>
          <w:color w:val="auto"/>
          <w:spacing w:val="-5"/>
          <w:position w:val="-2"/>
          <w:sz w:val="16"/>
          <w:szCs w:val="16"/>
          <w:highlight w:val="none"/>
        </w:rPr>
        <w:t>期合约,t</w:t>
      </w:r>
      <w:r>
        <w:rPr>
          <w:rFonts w:ascii="仿宋_GB2312" w:eastAsia="仿宋_GB2312" w:hAnsi="仿宋_GB2312" w:cs="仿宋_GB2312" w:hint="eastAsia"/>
          <w:color w:val="auto"/>
          <w:spacing w:val="-5"/>
          <w:position w:val="1"/>
          <w:highlight w:val="none"/>
        </w:rPr>
        <w:t>）</w:t>
      </w:r>
      <w:r>
        <w:rPr>
          <w:rFonts w:ascii="仿宋_GB2312" w:eastAsia="仿宋_GB2312" w:hAnsi="仿宋_GB2312" w:cs="仿宋_GB2312" w:hint="eastAsia"/>
          <w:color w:val="auto"/>
          <w:spacing w:val="-5"/>
          <w:position w:val="1"/>
          <w:highlight w:val="none"/>
          <w:lang w:val="en-US" w:eastAsia="zh-CN"/>
        </w:rPr>
        <w:t>+</w:t>
      </w:r>
      <w:r>
        <w:rPr>
          <w:rFonts w:ascii="仿宋_GB2312" w:eastAsia="仿宋_GB2312" w:hAnsi="仿宋_GB2312" w:cs="仿宋_GB2312" w:hint="eastAsia"/>
          <w:color w:val="auto"/>
          <w:spacing w:val="-4"/>
          <w:position w:val="1"/>
          <w:highlight w:val="none"/>
        </w:rPr>
        <w:t>Σ[Q</w:t>
      </w:r>
      <w:r>
        <w:rPr>
          <w:rFonts w:ascii="仿宋_GB2312" w:eastAsia="仿宋_GB2312" w:hAnsi="仿宋_GB2312" w:cs="仿宋_GB2312" w:hint="eastAsia"/>
          <w:color w:val="auto"/>
          <w:spacing w:val="-4"/>
          <w:position w:val="1"/>
          <w:highlight w:val="none"/>
          <w:vertAlign w:val="subscript"/>
          <w:lang w:val="en-US" w:eastAsia="zh-CN"/>
        </w:rPr>
        <w:t>省内</w:t>
      </w:r>
      <w:r>
        <w:rPr>
          <w:rFonts w:ascii="仿宋_GB2312" w:eastAsia="仿宋_GB2312" w:hAnsi="仿宋_GB2312" w:cs="仿宋_GB2312" w:hint="eastAsia"/>
          <w:color w:val="auto"/>
          <w:spacing w:val="-4"/>
          <w:position w:val="-2"/>
          <w:sz w:val="16"/>
          <w:szCs w:val="16"/>
          <w:highlight w:val="none"/>
        </w:rPr>
        <w:t>中长期合约,t</w:t>
      </w:r>
      <w:r>
        <w:rPr>
          <w:rFonts w:ascii="仿宋_GB2312" w:eastAsia="仿宋_GB2312" w:hAnsi="仿宋_GB2312" w:cs="仿宋_GB2312" w:hint="eastAsia"/>
          <w:color w:val="auto"/>
          <w:spacing w:val="-4"/>
          <w:position w:val="1"/>
          <w:highlight w:val="none"/>
        </w:rPr>
        <w:t>×</w:t>
      </w:r>
      <w:r>
        <w:rPr>
          <w:rFonts w:ascii="仿宋_GB2312" w:eastAsia="仿宋_GB2312" w:hAnsi="仿宋_GB2312" w:cs="仿宋_GB2312" w:hint="eastAsia"/>
          <w:color w:val="auto"/>
          <w:spacing w:val="-4"/>
          <w:position w:val="1"/>
          <w:highlight w:val="none"/>
          <w:lang w:eastAsia="zh-CN"/>
        </w:rPr>
        <w:t>（</w:t>
      </w:r>
      <w:r>
        <w:rPr>
          <w:rFonts w:ascii="仿宋_GB2312" w:eastAsia="仿宋_GB2312" w:hAnsi="仿宋_GB2312" w:cs="仿宋_GB2312" w:hint="eastAsia"/>
          <w:color w:val="auto"/>
          <w:spacing w:val="-3"/>
          <w:highlight w:val="none"/>
        </w:rPr>
        <w:t>P</w:t>
      </w:r>
      <w:r>
        <w:rPr>
          <w:rFonts w:ascii="仿宋_GB2312" w:eastAsia="仿宋_GB2312" w:hAnsi="仿宋_GB2312" w:cs="仿宋_GB2312" w:hint="eastAsia"/>
          <w:color w:val="auto"/>
          <w:spacing w:val="-3"/>
          <w:position w:val="-4"/>
          <w:sz w:val="16"/>
          <w:szCs w:val="16"/>
          <w:highlight w:val="none"/>
        </w:rPr>
        <w:t>日前,t</w:t>
      </w:r>
      <w:r>
        <w:rPr>
          <w:rFonts w:ascii="宋体" w:eastAsia="宋体" w:hAnsi="宋体" w:cs="宋体" w:hint="eastAsia"/>
          <w:color w:val="auto"/>
          <w:spacing w:val="-5"/>
          <w:position w:val="-2"/>
          <w:sz w:val="22"/>
          <w:szCs w:val="22"/>
          <w:highlight w:val="none"/>
        </w:rPr>
        <w:t>－</w:t>
      </w:r>
      <w:r>
        <w:rPr>
          <w:rFonts w:ascii="仿宋_GB2312" w:eastAsia="仿宋_GB2312" w:hAnsi="仿宋_GB2312" w:cs="仿宋_GB2312" w:hint="eastAsia"/>
          <w:color w:val="auto"/>
          <w:spacing w:val="-4"/>
          <w:position w:val="1"/>
          <w:highlight w:val="none"/>
        </w:rPr>
        <w:t>P</w:t>
      </w:r>
      <w:r>
        <w:rPr>
          <w:rFonts w:ascii="仿宋_GB2312" w:eastAsia="仿宋_GB2312" w:hAnsi="仿宋_GB2312" w:cs="仿宋_GB2312" w:hint="eastAsia"/>
          <w:color w:val="auto"/>
          <w:spacing w:val="-4"/>
          <w:position w:val="-2"/>
          <w:sz w:val="16"/>
          <w:szCs w:val="16"/>
          <w:highlight w:val="none"/>
          <w:lang w:val="en-US" w:eastAsia="zh-CN"/>
        </w:rPr>
        <w:t>中长期结算参考点</w:t>
      </w:r>
      <w:r>
        <w:rPr>
          <w:rFonts w:ascii="仿宋_GB2312" w:eastAsia="仿宋_GB2312" w:hAnsi="仿宋_GB2312" w:cs="仿宋_GB2312" w:hint="eastAsia"/>
          <w:color w:val="auto"/>
          <w:spacing w:val="-5"/>
          <w:position w:val="-2"/>
          <w:sz w:val="16"/>
          <w:szCs w:val="16"/>
          <w:highlight w:val="none"/>
        </w:rPr>
        <w:t>,t</w:t>
      </w:r>
      <w:r>
        <w:rPr>
          <w:rFonts w:ascii="仿宋_GB2312" w:eastAsia="仿宋_GB2312" w:hAnsi="仿宋_GB2312" w:cs="仿宋_GB2312" w:hint="eastAsia"/>
          <w:color w:val="auto"/>
          <w:spacing w:val="-4"/>
          <w:position w:val="1"/>
          <w:highlight w:val="none"/>
          <w:lang w:eastAsia="zh-CN"/>
        </w:rPr>
        <w:t>）</w:t>
      </w:r>
      <w:r>
        <w:rPr>
          <w:rFonts w:ascii="仿宋_GB2312" w:eastAsia="仿宋_GB2312" w:hAnsi="仿宋_GB2312" w:cs="仿宋_GB2312" w:hint="eastAsia"/>
          <w:color w:val="auto"/>
          <w:spacing w:val="-4"/>
          <w:position w:val="1"/>
          <w:highlight w:val="none"/>
        </w:rPr>
        <w:t>]</w:t>
      </w:r>
    </w:p>
    <w:p>
      <w:pPr>
        <w:pStyle w:val="BodyText"/>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40" w:firstLineChars="200"/>
        <w:textAlignment w:val="baseline"/>
        <w:rPr>
          <w:rFonts w:ascii="仿宋_GB2312" w:eastAsia="仿宋_GB2312" w:hAnsi="仿宋_GB2312" w:cs="仿宋_GB2312" w:hint="eastAsia"/>
          <w:color w:val="auto"/>
          <w:sz w:val="32"/>
          <w:szCs w:val="32"/>
          <w:highlight w:val="none"/>
        </w:rPr>
      </w:pPr>
      <w:r>
        <w:rPr>
          <w:rFonts w:ascii="仿宋_GB2312" w:eastAsia="仿宋_GB2312" w:hAnsi="仿宋_GB2312" w:cs="仿宋_GB2312" w:hint="eastAsia"/>
          <w:color w:val="auto"/>
          <w:spacing w:val="1"/>
          <w:sz w:val="32"/>
          <w:szCs w:val="32"/>
          <w:highlight w:val="none"/>
        </w:rPr>
        <w:t>其中：</w:t>
      </w:r>
    </w:p>
    <w:p>
      <w:pPr>
        <w:pStyle w:val="BodyText"/>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20" w:firstLineChars="200"/>
        <w:textAlignment w:val="baseline"/>
        <w:rPr>
          <w:rFonts w:ascii="仿宋_GB2312" w:eastAsia="仿宋_GB2312" w:hAnsi="仿宋_GB2312" w:cs="仿宋_GB2312" w:hint="eastAsia"/>
          <w:color w:val="auto"/>
          <w:sz w:val="32"/>
          <w:szCs w:val="32"/>
          <w:highlight w:val="none"/>
        </w:rPr>
      </w:pPr>
      <w:r>
        <w:rPr>
          <w:rFonts w:ascii="仿宋_GB2312" w:eastAsia="仿宋_GB2312" w:hAnsi="仿宋_GB2312" w:cs="仿宋_GB2312" w:hint="eastAsia"/>
          <w:color w:val="auto"/>
          <w:spacing w:val="4"/>
          <w:highlight w:val="none"/>
        </w:rPr>
        <w:t>R</w:t>
      </w:r>
      <w:r>
        <w:rPr>
          <w:rFonts w:ascii="仿宋_GB2312" w:eastAsia="仿宋_GB2312" w:hAnsi="仿宋_GB2312" w:cs="仿宋_GB2312" w:hint="eastAsia"/>
          <w:color w:val="auto"/>
          <w:spacing w:val="4"/>
          <w:position w:val="-4"/>
          <w:sz w:val="16"/>
          <w:szCs w:val="16"/>
          <w:highlight w:val="none"/>
        </w:rPr>
        <w:t>中长期合约</w:t>
      </w:r>
      <w:r>
        <w:rPr>
          <w:rFonts w:ascii="仿宋_GB2312" w:eastAsia="仿宋_GB2312" w:hAnsi="仿宋_GB2312" w:cs="仿宋_GB2312" w:hint="eastAsia"/>
          <w:color w:val="auto"/>
          <w:spacing w:val="4"/>
          <w:sz w:val="32"/>
          <w:szCs w:val="32"/>
          <w:highlight w:val="none"/>
        </w:rPr>
        <w:t>为</w:t>
      </w:r>
      <w:r>
        <w:rPr>
          <w:rFonts w:ascii="仿宋_GB2312" w:eastAsia="仿宋_GB2312" w:hAnsi="仿宋_GB2312" w:cs="仿宋_GB2312" w:hint="eastAsia"/>
          <w:color w:val="auto"/>
          <w:spacing w:val="17"/>
          <w:sz w:val="32"/>
          <w:szCs w:val="32"/>
          <w:highlight w:val="none"/>
        </w:rPr>
        <w:t>发电侧</w:t>
      </w:r>
      <w:r>
        <w:rPr>
          <w:rFonts w:ascii="仿宋_GB2312" w:eastAsia="仿宋_GB2312" w:hAnsi="仿宋_GB2312" w:cs="仿宋_GB2312" w:hint="eastAsia"/>
          <w:color w:val="auto"/>
          <w:spacing w:val="17"/>
          <w:sz w:val="32"/>
          <w:szCs w:val="32"/>
          <w:highlight w:val="none"/>
          <w:lang w:val="en-US" w:eastAsia="zh-CN"/>
        </w:rPr>
        <w:t>主体</w:t>
      </w:r>
      <w:r>
        <w:rPr>
          <w:rFonts w:ascii="仿宋_GB2312" w:eastAsia="仿宋_GB2312" w:hAnsi="仿宋_GB2312" w:cs="仿宋_GB2312" w:hint="eastAsia"/>
          <w:color w:val="auto"/>
          <w:spacing w:val="4"/>
          <w:sz w:val="32"/>
          <w:szCs w:val="32"/>
          <w:highlight w:val="none"/>
        </w:rPr>
        <w:t>中长期合约电能量电费；</w:t>
      </w:r>
    </w:p>
    <w:p>
      <w:pPr>
        <w:pStyle w:val="BodyText"/>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20" w:firstLineChars="200"/>
        <w:textAlignment w:val="baseline"/>
        <w:rPr>
          <w:rFonts w:ascii="仿宋_GB2312" w:eastAsia="仿宋_GB2312" w:hAnsi="仿宋_GB2312" w:cs="仿宋_GB2312" w:hint="eastAsia"/>
          <w:color w:val="auto"/>
          <w:sz w:val="32"/>
          <w:szCs w:val="32"/>
          <w:highlight w:val="none"/>
        </w:rPr>
      </w:pPr>
      <w:r>
        <w:rPr>
          <w:rFonts w:ascii="仿宋_GB2312" w:eastAsia="仿宋_GB2312" w:hAnsi="仿宋_GB2312" w:cs="仿宋_GB2312" w:hint="eastAsia"/>
          <w:color w:val="auto"/>
          <w:spacing w:val="1"/>
          <w:highlight w:val="none"/>
        </w:rPr>
        <w:t>Q</w:t>
      </w:r>
      <w:r>
        <w:rPr>
          <w:rFonts w:ascii="仿宋_GB2312" w:eastAsia="仿宋_GB2312" w:hAnsi="仿宋_GB2312" w:cs="仿宋_GB2312" w:hint="eastAsia"/>
          <w:color w:val="auto"/>
          <w:spacing w:val="1"/>
          <w:position w:val="-4"/>
          <w:sz w:val="16"/>
          <w:szCs w:val="16"/>
          <w:highlight w:val="none"/>
        </w:rPr>
        <w:t>中长期合约,t</w:t>
      </w:r>
      <w:r>
        <w:rPr>
          <w:rFonts w:ascii="仿宋_GB2312" w:eastAsia="仿宋_GB2312" w:hAnsi="仿宋_GB2312" w:cs="仿宋_GB2312" w:hint="eastAsia"/>
          <w:color w:val="auto"/>
          <w:spacing w:val="1"/>
          <w:sz w:val="32"/>
          <w:szCs w:val="32"/>
          <w:highlight w:val="none"/>
        </w:rPr>
        <w:t>为</w:t>
      </w:r>
      <w:r>
        <w:rPr>
          <w:rFonts w:ascii="仿宋_GB2312" w:eastAsia="仿宋_GB2312" w:hAnsi="仿宋_GB2312" w:cs="仿宋_GB2312" w:hint="eastAsia"/>
          <w:color w:val="auto"/>
          <w:spacing w:val="17"/>
          <w:sz w:val="32"/>
          <w:szCs w:val="32"/>
          <w:highlight w:val="none"/>
        </w:rPr>
        <w:t>发电侧</w:t>
      </w:r>
      <w:r>
        <w:rPr>
          <w:rFonts w:ascii="仿宋_GB2312" w:eastAsia="仿宋_GB2312" w:hAnsi="仿宋_GB2312" w:cs="仿宋_GB2312" w:hint="eastAsia"/>
          <w:color w:val="auto"/>
          <w:spacing w:val="17"/>
          <w:sz w:val="32"/>
          <w:szCs w:val="32"/>
          <w:highlight w:val="none"/>
          <w:lang w:val="en-US" w:eastAsia="zh-CN"/>
        </w:rPr>
        <w:t>主体</w:t>
      </w:r>
      <w:r>
        <w:rPr>
          <w:rFonts w:ascii="仿宋_GB2312" w:eastAsia="仿宋_GB2312" w:hAnsi="仿宋_GB2312" w:cs="仿宋_GB2312" w:hint="eastAsia"/>
          <w:color w:val="auto"/>
          <w:spacing w:val="1"/>
          <w:sz w:val="32"/>
          <w:szCs w:val="32"/>
          <w:highlight w:val="none"/>
        </w:rPr>
        <w:t>T时段中长期合约电量（包</w:t>
      </w:r>
      <w:r>
        <w:rPr>
          <w:rFonts w:ascii="仿宋_GB2312" w:eastAsia="仿宋_GB2312" w:hAnsi="仿宋_GB2312" w:cs="仿宋_GB2312" w:hint="eastAsia"/>
          <w:color w:val="auto"/>
          <w:sz w:val="32"/>
          <w:szCs w:val="32"/>
          <w:highlight w:val="none"/>
        </w:rPr>
        <w:t>括省间中长期合</w:t>
      </w:r>
      <w:r>
        <w:rPr>
          <w:rFonts w:ascii="仿宋_GB2312" w:eastAsia="仿宋_GB2312" w:hAnsi="仿宋_GB2312" w:cs="仿宋_GB2312" w:hint="eastAsia"/>
          <w:color w:val="auto"/>
          <w:spacing w:val="8"/>
          <w:sz w:val="32"/>
          <w:szCs w:val="32"/>
          <w:highlight w:val="none"/>
        </w:rPr>
        <w:t>约、省内中长期合约、电网代理购电中长期合约，下同）；</w:t>
      </w:r>
    </w:p>
    <w:p>
      <w:pPr>
        <w:pStyle w:val="BodyText"/>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20" w:firstLineChars="200"/>
        <w:jc w:val="both"/>
        <w:textAlignment w:val="baseline"/>
        <w:rPr>
          <w:rFonts w:ascii="仿宋_GB2312" w:eastAsia="仿宋_GB2312" w:hAnsi="仿宋_GB2312" w:cs="仿宋_GB2312" w:hint="eastAsia"/>
          <w:color w:val="auto"/>
          <w:spacing w:val="-11"/>
          <w:sz w:val="32"/>
          <w:szCs w:val="32"/>
          <w:highlight w:val="none"/>
          <w:lang w:eastAsia="zh-CN"/>
        </w:rPr>
      </w:pPr>
      <w:r>
        <w:rPr>
          <w:rFonts w:ascii="仿宋_GB2312" w:eastAsia="仿宋_GB2312" w:hAnsi="仿宋_GB2312" w:cs="仿宋_GB2312" w:hint="eastAsia"/>
          <w:color w:val="auto"/>
          <w:spacing w:val="-11"/>
          <w:highlight w:val="none"/>
        </w:rPr>
        <w:t>P</w:t>
      </w:r>
      <w:r>
        <w:rPr>
          <w:rFonts w:ascii="仿宋_GB2312" w:eastAsia="仿宋_GB2312" w:hAnsi="仿宋_GB2312" w:cs="仿宋_GB2312" w:hint="eastAsia"/>
          <w:color w:val="auto"/>
          <w:spacing w:val="-11"/>
          <w:position w:val="-4"/>
          <w:sz w:val="16"/>
          <w:szCs w:val="16"/>
          <w:highlight w:val="none"/>
        </w:rPr>
        <w:t>中长期合约,t</w:t>
      </w:r>
      <w:r>
        <w:rPr>
          <w:rFonts w:ascii="仿宋_GB2312" w:eastAsia="仿宋_GB2312" w:hAnsi="仿宋_GB2312" w:cs="仿宋_GB2312" w:hint="eastAsia"/>
          <w:color w:val="auto"/>
          <w:spacing w:val="-11"/>
          <w:sz w:val="32"/>
          <w:szCs w:val="32"/>
          <w:highlight w:val="none"/>
        </w:rPr>
        <w:t>为发电侧</w:t>
      </w:r>
      <w:r>
        <w:rPr>
          <w:rFonts w:ascii="仿宋_GB2312" w:eastAsia="仿宋_GB2312" w:hAnsi="仿宋_GB2312" w:cs="仿宋_GB2312" w:hint="eastAsia"/>
          <w:color w:val="auto"/>
          <w:spacing w:val="-11"/>
          <w:sz w:val="32"/>
          <w:szCs w:val="32"/>
          <w:highlight w:val="none"/>
          <w:lang w:val="en-US" w:eastAsia="zh-CN"/>
        </w:rPr>
        <w:t>主体</w:t>
      </w:r>
      <w:r>
        <w:rPr>
          <w:rFonts w:ascii="仿宋_GB2312" w:eastAsia="仿宋_GB2312" w:hAnsi="仿宋_GB2312" w:cs="仿宋_GB2312" w:hint="eastAsia"/>
          <w:color w:val="auto"/>
          <w:spacing w:val="-11"/>
          <w:sz w:val="32"/>
          <w:szCs w:val="32"/>
          <w:highlight w:val="none"/>
        </w:rPr>
        <w:t>T时段中长期合约电价</w:t>
      </w:r>
      <w:r>
        <w:rPr>
          <w:rFonts w:ascii="仿宋_GB2312" w:eastAsia="仿宋_GB2312" w:hAnsi="仿宋_GB2312" w:cs="仿宋_GB2312" w:hint="eastAsia"/>
          <w:color w:val="auto"/>
          <w:spacing w:val="-11"/>
          <w:sz w:val="32"/>
          <w:szCs w:val="32"/>
          <w:highlight w:val="none"/>
          <w:lang w:eastAsia="zh-CN"/>
        </w:rPr>
        <w:t>；</w:t>
      </w:r>
    </w:p>
    <w:p>
      <w:pPr>
        <w:pStyle w:val="BodyText"/>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20" w:firstLineChars="200"/>
        <w:textAlignment w:val="baseline"/>
        <w:rPr>
          <w:rFonts w:ascii="仿宋_GB2312" w:eastAsia="仿宋_GB2312" w:hAnsi="仿宋_GB2312" w:cs="仿宋_GB2312" w:hint="eastAsia"/>
          <w:color w:val="auto"/>
          <w:sz w:val="32"/>
          <w:szCs w:val="32"/>
          <w:highlight w:val="none"/>
          <w:lang w:eastAsia="zh-CN"/>
        </w:rPr>
      </w:pPr>
      <w:r>
        <w:rPr>
          <w:rFonts w:ascii="仿宋_GB2312" w:eastAsia="仿宋_GB2312" w:hAnsi="仿宋_GB2312" w:cs="仿宋_GB2312" w:hint="eastAsia"/>
          <w:color w:val="auto"/>
          <w:spacing w:val="2"/>
          <w:highlight w:val="none"/>
        </w:rPr>
        <w:t>P</w:t>
      </w:r>
      <w:r>
        <w:rPr>
          <w:rFonts w:ascii="仿宋_GB2312" w:eastAsia="仿宋_GB2312" w:hAnsi="仿宋_GB2312" w:cs="仿宋_GB2312" w:hint="eastAsia"/>
          <w:color w:val="auto"/>
          <w:spacing w:val="2"/>
          <w:position w:val="-4"/>
          <w:sz w:val="16"/>
          <w:szCs w:val="16"/>
          <w:highlight w:val="none"/>
        </w:rPr>
        <w:t>日前,t</w:t>
      </w:r>
      <w:r>
        <w:rPr>
          <w:rFonts w:ascii="仿宋_GB2312" w:eastAsia="仿宋_GB2312" w:hAnsi="仿宋_GB2312" w:cs="仿宋_GB2312" w:hint="eastAsia"/>
          <w:color w:val="auto"/>
          <w:spacing w:val="2"/>
          <w:sz w:val="32"/>
          <w:szCs w:val="32"/>
          <w:highlight w:val="none"/>
        </w:rPr>
        <w:t>为</w:t>
      </w:r>
      <w:r>
        <w:rPr>
          <w:rFonts w:ascii="仿宋_GB2312" w:eastAsia="仿宋_GB2312" w:hAnsi="仿宋_GB2312" w:cs="仿宋_GB2312" w:hint="eastAsia"/>
          <w:color w:val="auto"/>
          <w:spacing w:val="17"/>
          <w:sz w:val="32"/>
          <w:szCs w:val="32"/>
          <w:highlight w:val="none"/>
        </w:rPr>
        <w:t>发电侧</w:t>
      </w:r>
      <w:r>
        <w:rPr>
          <w:rFonts w:ascii="仿宋_GB2312" w:eastAsia="仿宋_GB2312" w:hAnsi="仿宋_GB2312" w:cs="仿宋_GB2312" w:hint="eastAsia"/>
          <w:color w:val="auto"/>
          <w:spacing w:val="17"/>
          <w:sz w:val="32"/>
          <w:szCs w:val="32"/>
          <w:highlight w:val="none"/>
          <w:lang w:val="en-US" w:eastAsia="zh-CN"/>
        </w:rPr>
        <w:t>主体</w:t>
      </w:r>
      <w:r>
        <w:rPr>
          <w:rFonts w:ascii="仿宋_GB2312" w:eastAsia="仿宋_GB2312" w:hAnsi="仿宋_GB2312" w:cs="仿宋_GB2312" w:hint="eastAsia"/>
          <w:color w:val="auto"/>
          <w:spacing w:val="2"/>
          <w:sz w:val="32"/>
          <w:szCs w:val="32"/>
          <w:highlight w:val="none"/>
        </w:rPr>
        <w:t>所在节点日前市场T时段结算电价</w:t>
      </w:r>
      <w:r>
        <w:rPr>
          <w:rFonts w:ascii="仿宋_GB2312" w:eastAsia="仿宋_GB2312" w:hAnsi="仿宋_GB2312" w:cs="仿宋_GB2312" w:hint="eastAsia"/>
          <w:color w:val="auto"/>
          <w:spacing w:val="2"/>
          <w:sz w:val="32"/>
          <w:szCs w:val="32"/>
          <w:highlight w:val="none"/>
          <w:lang w:eastAsia="zh-CN"/>
        </w:rPr>
        <w:t>；</w:t>
      </w:r>
    </w:p>
    <w:p>
      <w:pPr>
        <w:pStyle w:val="BodyText"/>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20" w:firstLineChars="200"/>
        <w:jc w:val="both"/>
        <w:textAlignment w:val="baseline"/>
        <w:rPr>
          <w:rFonts w:ascii="仿宋_GB2312" w:eastAsia="仿宋_GB2312" w:hAnsi="仿宋_GB2312" w:cs="仿宋_GB2312" w:hint="eastAsia"/>
          <w:color w:val="auto"/>
          <w:highlight w:val="none"/>
        </w:rPr>
      </w:pPr>
      <w:r>
        <w:rPr>
          <w:rFonts w:ascii="仿宋_GB2312" w:eastAsia="仿宋_GB2312" w:hAnsi="仿宋_GB2312" w:cs="仿宋_GB2312" w:hint="eastAsia"/>
          <w:color w:val="auto"/>
          <w:spacing w:val="-4"/>
          <w:position w:val="1"/>
          <w:highlight w:val="none"/>
        </w:rPr>
        <w:t>P</w:t>
      </w:r>
      <w:r>
        <w:rPr>
          <w:rFonts w:ascii="仿宋_GB2312" w:eastAsia="仿宋_GB2312" w:hAnsi="仿宋_GB2312" w:cs="仿宋_GB2312" w:hint="eastAsia"/>
          <w:color w:val="auto"/>
          <w:spacing w:val="-4"/>
          <w:position w:val="-2"/>
          <w:sz w:val="16"/>
          <w:szCs w:val="16"/>
          <w:highlight w:val="none"/>
          <w:lang w:val="en-US" w:eastAsia="zh-CN"/>
        </w:rPr>
        <w:t>中长期结算参考点</w:t>
      </w:r>
      <w:r>
        <w:rPr>
          <w:rFonts w:ascii="仿宋_GB2312" w:eastAsia="仿宋_GB2312" w:hAnsi="仿宋_GB2312" w:cs="仿宋_GB2312" w:hint="eastAsia"/>
          <w:color w:val="auto"/>
          <w:spacing w:val="-5"/>
          <w:position w:val="-2"/>
          <w:sz w:val="16"/>
          <w:szCs w:val="16"/>
          <w:highlight w:val="none"/>
        </w:rPr>
        <w:t>,t</w:t>
      </w:r>
      <w:r>
        <w:rPr>
          <w:rFonts w:ascii="仿宋_GB2312" w:eastAsia="仿宋_GB2312" w:hAnsi="仿宋_GB2312" w:cs="仿宋_GB2312" w:hint="eastAsia"/>
          <w:color w:val="auto"/>
          <w:spacing w:val="-3"/>
          <w:sz w:val="32"/>
          <w:szCs w:val="32"/>
          <w:highlight w:val="none"/>
        </w:rPr>
        <w:t>为</w:t>
      </w:r>
      <w:r>
        <w:rPr>
          <w:rFonts w:ascii="仿宋_GB2312" w:eastAsia="仿宋_GB2312" w:hAnsi="仿宋_GB2312" w:cs="仿宋_GB2312" w:hint="eastAsia"/>
          <w:color w:val="auto"/>
          <w:spacing w:val="-3"/>
          <w:sz w:val="32"/>
          <w:szCs w:val="32"/>
          <w:highlight w:val="none"/>
          <w:lang w:val="en-US" w:eastAsia="zh-CN"/>
        </w:rPr>
        <w:t>中长期结算参考点</w:t>
      </w:r>
      <w:r>
        <w:rPr>
          <w:rFonts w:ascii="仿宋_GB2312" w:eastAsia="仿宋_GB2312" w:hAnsi="仿宋_GB2312" w:cs="仿宋_GB2312" w:hint="eastAsia"/>
          <w:color w:val="auto"/>
          <w:spacing w:val="-3"/>
          <w:sz w:val="32"/>
          <w:szCs w:val="32"/>
          <w:highlight w:val="none"/>
        </w:rPr>
        <w:t>T时段</w:t>
      </w:r>
      <w:r>
        <w:rPr>
          <w:rFonts w:ascii="仿宋_GB2312" w:eastAsia="仿宋_GB2312" w:hAnsi="仿宋_GB2312" w:cs="仿宋_GB2312" w:hint="eastAsia"/>
          <w:color w:val="auto"/>
          <w:spacing w:val="-3"/>
          <w:sz w:val="32"/>
          <w:szCs w:val="32"/>
          <w:highlight w:val="none"/>
          <w:lang w:val="en-US" w:eastAsia="zh-CN"/>
        </w:rPr>
        <w:t>现货价格</w:t>
      </w:r>
      <w:r>
        <w:rPr>
          <w:rFonts w:ascii="仿宋_GB2312" w:eastAsia="仿宋_GB2312" w:hAnsi="仿宋_GB2312" w:cs="仿宋_GB2312" w:hint="eastAsia"/>
          <w:color w:val="auto"/>
          <w:spacing w:val="-1"/>
          <w:highlight w:val="none"/>
        </w:rPr>
        <w:t>。</w:t>
      </w:r>
    </w:p>
    <w:p>
      <w:pPr>
        <w:pStyle w:val="BodyText"/>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40" w:firstLineChars="200"/>
        <w:jc w:val="both"/>
        <w:textAlignment w:val="baseline"/>
        <w:outlineLvl w:val="2"/>
        <w:rPr>
          <w:rFonts w:ascii="仿宋_GB2312" w:eastAsia="仿宋_GB2312" w:hAnsi="仿宋_GB2312" w:cs="仿宋_GB2312" w:hint="eastAsia"/>
          <w:color w:val="auto"/>
          <w:sz w:val="32"/>
          <w:szCs w:val="32"/>
          <w:highlight w:val="none"/>
        </w:rPr>
      </w:pPr>
      <w:r>
        <w:rPr>
          <w:rFonts w:ascii="仿宋_GB2312" w:eastAsia="仿宋_GB2312" w:hAnsi="仿宋_GB2312" w:cs="仿宋_GB2312" w:hint="eastAsia"/>
          <w:color w:val="auto"/>
          <w:sz w:val="32"/>
          <w:szCs w:val="32"/>
          <w:highlight w:val="none"/>
        </w:rPr>
        <w:t>5.2.2日前市场偏差结算</w:t>
      </w:r>
    </w:p>
    <w:p>
      <w:pPr>
        <w:pStyle w:val="BodyText"/>
        <w:keepNext w:val="0"/>
        <w:keepLines w:val="0"/>
        <w:pageBreakBefore w:val="0"/>
        <w:widowControl/>
        <w:kinsoku w:val="0"/>
        <w:wordWrap/>
        <w:overflowPunct/>
        <w:topLinePunct w:val="0"/>
        <w:autoSpaceDE w:val="0"/>
        <w:autoSpaceDN w:val="0"/>
        <w:bidi w:val="0"/>
        <w:adjustRightInd w:val="0"/>
        <w:snapToGrid w:val="0"/>
        <w:spacing w:line="560" w:lineRule="exact"/>
        <w:ind w:right="0" w:firstLine="640" w:firstLineChars="200"/>
        <w:jc w:val="both"/>
        <w:textAlignment w:val="baseline"/>
        <w:rPr>
          <w:rFonts w:ascii="仿宋_GB2312" w:eastAsia="仿宋_GB2312" w:hAnsi="仿宋_GB2312" w:cs="仿宋_GB2312" w:hint="eastAsia"/>
          <w:color w:val="auto"/>
          <w:spacing w:val="-6"/>
          <w:sz w:val="32"/>
          <w:szCs w:val="32"/>
          <w:highlight w:val="none"/>
        </w:rPr>
      </w:pPr>
      <w:r>
        <w:rPr>
          <w:rFonts w:ascii="仿宋_GB2312" w:eastAsia="仿宋_GB2312" w:hAnsi="仿宋_GB2312" w:cs="仿宋_GB2312" w:hint="eastAsia"/>
          <w:color w:val="auto"/>
          <w:spacing w:val="-6"/>
          <w:sz w:val="32"/>
          <w:szCs w:val="32"/>
          <w:highlight w:val="none"/>
        </w:rPr>
        <w:t>发电侧</w:t>
      </w:r>
      <w:r>
        <w:rPr>
          <w:rFonts w:ascii="仿宋_GB2312" w:eastAsia="仿宋_GB2312" w:hAnsi="仿宋_GB2312" w:cs="仿宋_GB2312" w:hint="eastAsia"/>
          <w:color w:val="auto"/>
          <w:spacing w:val="-6"/>
          <w:sz w:val="32"/>
          <w:szCs w:val="32"/>
          <w:highlight w:val="none"/>
          <w:lang w:val="en-US" w:eastAsia="zh-CN"/>
        </w:rPr>
        <w:t>主体</w:t>
      </w:r>
      <w:r>
        <w:rPr>
          <w:rFonts w:ascii="仿宋_GB2312" w:eastAsia="仿宋_GB2312" w:hAnsi="仿宋_GB2312" w:cs="仿宋_GB2312" w:hint="eastAsia"/>
          <w:color w:val="auto"/>
          <w:spacing w:val="-6"/>
          <w:sz w:val="32"/>
          <w:szCs w:val="32"/>
          <w:highlight w:val="none"/>
        </w:rPr>
        <w:t>根据日前市场出清电量与中长期合约电量之间的差额，以日前市场节点电价计算偏差电费。公式为：</w:t>
      </w:r>
    </w:p>
    <w:p>
      <w:pPr>
        <w:pStyle w:val="BodyText"/>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20" w:firstLineChars="200"/>
        <w:textAlignment w:val="baseline"/>
        <w:rPr>
          <w:rFonts w:ascii="仿宋_GB2312" w:eastAsia="仿宋_GB2312" w:hAnsi="仿宋_GB2312" w:cs="仿宋_GB2312" w:hint="eastAsia"/>
          <w:color w:val="auto"/>
          <w:highlight w:val="none"/>
        </w:rPr>
      </w:pPr>
      <w:r>
        <w:rPr>
          <w:rFonts w:ascii="仿宋_GB2312" w:eastAsia="仿宋_GB2312" w:hAnsi="仿宋_GB2312" w:cs="仿宋_GB2312" w:hint="eastAsia"/>
          <w:color w:val="auto"/>
          <w:spacing w:val="-9"/>
          <w:position w:val="1"/>
          <w:highlight w:val="none"/>
        </w:rPr>
        <w:t>R</w:t>
      </w:r>
      <w:r>
        <w:rPr>
          <w:rFonts w:ascii="仿宋_GB2312" w:eastAsia="仿宋_GB2312" w:hAnsi="仿宋_GB2312" w:cs="仿宋_GB2312" w:hint="eastAsia"/>
          <w:color w:val="auto"/>
          <w:spacing w:val="-9"/>
          <w:position w:val="-3"/>
          <w:sz w:val="16"/>
          <w:szCs w:val="16"/>
          <w:highlight w:val="none"/>
        </w:rPr>
        <w:t>日前</w:t>
      </w:r>
      <w:r>
        <w:rPr>
          <w:rFonts w:ascii="仿宋_GB2312" w:eastAsia="仿宋_GB2312" w:hAnsi="仿宋_GB2312" w:cs="仿宋_GB2312" w:hint="eastAsia"/>
          <w:color w:val="auto"/>
          <w:spacing w:val="-9"/>
          <w:position w:val="1"/>
          <w:highlight w:val="none"/>
        </w:rPr>
        <w:t>=Σ</w:t>
      </w:r>
      <w:r>
        <w:rPr>
          <w:rFonts w:ascii="仿宋_GB2312" w:eastAsia="仿宋_GB2312" w:hAnsi="仿宋_GB2312" w:cs="仿宋_GB2312" w:hint="eastAsia"/>
          <w:color w:val="auto"/>
          <w:spacing w:val="-22"/>
          <w:position w:val="1"/>
          <w:highlight w:val="none"/>
        </w:rPr>
        <w:t>[(Q</w:t>
      </w:r>
      <w:r>
        <w:rPr>
          <w:rFonts w:ascii="仿宋_GB2312" w:eastAsia="仿宋_GB2312" w:hAnsi="仿宋_GB2312" w:cs="仿宋_GB2312" w:hint="eastAsia"/>
          <w:color w:val="auto"/>
          <w:spacing w:val="-9"/>
          <w:position w:val="-3"/>
          <w:sz w:val="16"/>
          <w:szCs w:val="16"/>
          <w:highlight w:val="none"/>
        </w:rPr>
        <w:t>日前,t</w:t>
      </w:r>
      <w:r>
        <w:rPr>
          <w:rFonts w:ascii="仿宋_GB2312" w:eastAsia="仿宋_GB2312" w:hAnsi="仿宋_GB2312" w:cs="仿宋_GB2312" w:hint="eastAsia"/>
          <w:color w:val="auto"/>
          <w:spacing w:val="-5"/>
          <w:position w:val="1"/>
          <w:highlight w:val="none"/>
        </w:rPr>
        <w:t>-ΣQ</w:t>
      </w:r>
      <w:r>
        <w:rPr>
          <w:rFonts w:ascii="仿宋_GB2312" w:eastAsia="仿宋_GB2312" w:hAnsi="仿宋_GB2312" w:cs="仿宋_GB2312" w:hint="eastAsia"/>
          <w:color w:val="auto"/>
          <w:spacing w:val="-5"/>
          <w:position w:val="-3"/>
          <w:sz w:val="16"/>
          <w:szCs w:val="16"/>
          <w:highlight w:val="none"/>
        </w:rPr>
        <w:t>中长期合约,t</w:t>
      </w:r>
      <w:r>
        <w:rPr>
          <w:rFonts w:ascii="仿宋_GB2312" w:eastAsia="仿宋_GB2312" w:hAnsi="仿宋_GB2312" w:cs="仿宋_GB2312" w:hint="eastAsia"/>
          <w:color w:val="auto"/>
          <w:spacing w:val="-5"/>
          <w:position w:val="1"/>
          <w:highlight w:val="none"/>
        </w:rPr>
        <w:t>)</w:t>
      </w:r>
      <w:r>
        <w:rPr>
          <w:rFonts w:ascii="仿宋_GB2312" w:eastAsia="仿宋_GB2312" w:hAnsi="仿宋_GB2312" w:cs="仿宋_GB2312" w:hint="eastAsia"/>
          <w:color w:val="auto"/>
          <w:spacing w:val="-40"/>
          <w:position w:val="1"/>
          <w:highlight w:val="none"/>
        </w:rPr>
        <w:t>×P</w:t>
      </w:r>
      <w:r>
        <w:rPr>
          <w:rFonts w:ascii="仿宋_GB2312" w:eastAsia="仿宋_GB2312" w:hAnsi="仿宋_GB2312" w:cs="仿宋_GB2312" w:hint="eastAsia"/>
          <w:color w:val="auto"/>
          <w:spacing w:val="-3"/>
          <w:position w:val="-3"/>
          <w:sz w:val="16"/>
          <w:szCs w:val="16"/>
          <w:highlight w:val="none"/>
        </w:rPr>
        <w:t>日前,t</w:t>
      </w:r>
      <w:r>
        <w:rPr>
          <w:rFonts w:ascii="仿宋_GB2312" w:eastAsia="仿宋_GB2312" w:hAnsi="仿宋_GB2312" w:cs="仿宋_GB2312" w:hint="eastAsia"/>
          <w:color w:val="auto"/>
          <w:spacing w:val="-3"/>
          <w:position w:val="1"/>
          <w:highlight w:val="none"/>
        </w:rPr>
        <w:t>]</w:t>
      </w:r>
    </w:p>
    <w:p>
      <w:pPr>
        <w:pStyle w:val="BodyText"/>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40" w:firstLineChars="200"/>
        <w:textAlignment w:val="baseline"/>
        <w:rPr>
          <w:rFonts w:ascii="仿宋_GB2312" w:eastAsia="仿宋_GB2312" w:hAnsi="仿宋_GB2312" w:cs="仿宋_GB2312" w:hint="eastAsia"/>
          <w:color w:val="auto"/>
          <w:highlight w:val="none"/>
        </w:rPr>
      </w:pPr>
      <w:r>
        <w:rPr>
          <w:rFonts w:ascii="仿宋_GB2312" w:eastAsia="仿宋_GB2312" w:hAnsi="仿宋_GB2312" w:cs="仿宋_GB2312" w:hint="eastAsia"/>
          <w:color w:val="auto"/>
          <w:spacing w:val="1"/>
          <w:sz w:val="32"/>
          <w:szCs w:val="32"/>
          <w:highlight w:val="none"/>
        </w:rPr>
        <w:t>其中</w:t>
      </w:r>
      <w:r>
        <w:rPr>
          <w:rFonts w:ascii="仿宋_GB2312" w:eastAsia="仿宋_GB2312" w:hAnsi="仿宋_GB2312" w:cs="仿宋_GB2312" w:hint="eastAsia"/>
          <w:color w:val="auto"/>
          <w:spacing w:val="1"/>
          <w:highlight w:val="none"/>
        </w:rPr>
        <w:t>：</w:t>
      </w:r>
    </w:p>
    <w:p>
      <w:pPr>
        <w:pStyle w:val="BodyText"/>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20" w:firstLineChars="200"/>
        <w:textAlignment w:val="baseline"/>
        <w:rPr>
          <w:rFonts w:ascii="仿宋_GB2312" w:eastAsia="仿宋_GB2312" w:hAnsi="仿宋_GB2312" w:cs="仿宋_GB2312" w:hint="eastAsia"/>
          <w:color w:val="auto"/>
          <w:highlight w:val="none"/>
        </w:rPr>
      </w:pPr>
      <w:r>
        <w:rPr>
          <w:rFonts w:ascii="仿宋_GB2312" w:eastAsia="仿宋_GB2312" w:hAnsi="仿宋_GB2312" w:cs="仿宋_GB2312" w:hint="eastAsia"/>
          <w:color w:val="auto"/>
          <w:spacing w:val="5"/>
          <w:highlight w:val="none"/>
        </w:rPr>
        <w:t>R</w:t>
      </w:r>
      <w:r>
        <w:rPr>
          <w:rFonts w:ascii="仿宋_GB2312" w:eastAsia="仿宋_GB2312" w:hAnsi="仿宋_GB2312" w:cs="仿宋_GB2312" w:hint="eastAsia"/>
          <w:color w:val="auto"/>
          <w:spacing w:val="5"/>
          <w:position w:val="-4"/>
          <w:sz w:val="16"/>
          <w:szCs w:val="16"/>
          <w:highlight w:val="none"/>
        </w:rPr>
        <w:t>日前</w:t>
      </w:r>
      <w:r>
        <w:rPr>
          <w:rFonts w:ascii="仿宋_GB2312" w:eastAsia="仿宋_GB2312" w:hAnsi="仿宋_GB2312" w:cs="仿宋_GB2312" w:hint="eastAsia"/>
          <w:color w:val="auto"/>
          <w:spacing w:val="5"/>
          <w:sz w:val="32"/>
          <w:szCs w:val="32"/>
          <w:highlight w:val="none"/>
        </w:rPr>
        <w:t>为</w:t>
      </w:r>
      <w:r>
        <w:rPr>
          <w:rFonts w:ascii="仿宋_GB2312" w:eastAsia="仿宋_GB2312" w:hAnsi="仿宋_GB2312" w:cs="仿宋_GB2312" w:hint="eastAsia"/>
          <w:color w:val="auto"/>
          <w:spacing w:val="17"/>
          <w:sz w:val="32"/>
          <w:szCs w:val="32"/>
          <w:highlight w:val="none"/>
        </w:rPr>
        <w:t>发电侧</w:t>
      </w:r>
      <w:r>
        <w:rPr>
          <w:rFonts w:ascii="仿宋_GB2312" w:eastAsia="仿宋_GB2312" w:hAnsi="仿宋_GB2312" w:cs="仿宋_GB2312" w:hint="eastAsia"/>
          <w:color w:val="auto"/>
          <w:spacing w:val="17"/>
          <w:sz w:val="32"/>
          <w:szCs w:val="32"/>
          <w:highlight w:val="none"/>
          <w:lang w:val="en-US" w:eastAsia="zh-CN"/>
        </w:rPr>
        <w:t>主体</w:t>
      </w:r>
      <w:r>
        <w:rPr>
          <w:rFonts w:ascii="仿宋_GB2312" w:eastAsia="仿宋_GB2312" w:hAnsi="仿宋_GB2312" w:cs="仿宋_GB2312" w:hint="eastAsia"/>
          <w:color w:val="auto"/>
          <w:spacing w:val="5"/>
          <w:sz w:val="32"/>
          <w:szCs w:val="32"/>
          <w:highlight w:val="none"/>
        </w:rPr>
        <w:t>日前市场偏差电能量电费；</w:t>
      </w:r>
    </w:p>
    <w:p>
      <w:pPr>
        <w:pStyle w:val="BodyText"/>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20" w:firstLineChars="200"/>
        <w:textAlignment w:val="baseline"/>
        <w:rPr>
          <w:rFonts w:ascii="仿宋_GB2312" w:eastAsia="仿宋_GB2312" w:hAnsi="仿宋_GB2312" w:cs="仿宋_GB2312" w:hint="eastAsia"/>
          <w:color w:val="auto"/>
          <w:highlight w:val="none"/>
        </w:rPr>
      </w:pPr>
      <w:r>
        <w:rPr>
          <w:rFonts w:ascii="仿宋_GB2312" w:eastAsia="仿宋_GB2312" w:hAnsi="仿宋_GB2312" w:cs="仿宋_GB2312" w:hint="eastAsia"/>
          <w:color w:val="auto"/>
          <w:spacing w:val="-11"/>
          <w:highlight w:val="none"/>
        </w:rPr>
        <w:t>Q</w:t>
      </w:r>
      <w:r>
        <w:rPr>
          <w:rFonts w:ascii="仿宋_GB2312" w:eastAsia="仿宋_GB2312" w:hAnsi="仿宋_GB2312" w:cs="仿宋_GB2312" w:hint="eastAsia"/>
          <w:color w:val="auto"/>
          <w:position w:val="-4"/>
          <w:sz w:val="16"/>
          <w:szCs w:val="16"/>
          <w:highlight w:val="none"/>
        </w:rPr>
        <w:t>日前，t</w:t>
      </w:r>
      <w:r>
        <w:rPr>
          <w:rFonts w:ascii="仿宋_GB2312" w:eastAsia="仿宋_GB2312" w:hAnsi="仿宋_GB2312" w:cs="仿宋_GB2312" w:hint="eastAsia"/>
          <w:color w:val="auto"/>
          <w:sz w:val="32"/>
          <w:szCs w:val="32"/>
          <w:highlight w:val="none"/>
        </w:rPr>
        <w:t>为</w:t>
      </w:r>
      <w:r>
        <w:rPr>
          <w:rFonts w:ascii="仿宋_GB2312" w:eastAsia="仿宋_GB2312" w:hAnsi="仿宋_GB2312" w:cs="仿宋_GB2312" w:hint="eastAsia"/>
          <w:color w:val="auto"/>
          <w:spacing w:val="17"/>
          <w:sz w:val="32"/>
          <w:szCs w:val="32"/>
          <w:highlight w:val="none"/>
        </w:rPr>
        <w:t>发电侧</w:t>
      </w:r>
      <w:r>
        <w:rPr>
          <w:rFonts w:ascii="仿宋_GB2312" w:eastAsia="仿宋_GB2312" w:hAnsi="仿宋_GB2312" w:cs="仿宋_GB2312" w:hint="eastAsia"/>
          <w:color w:val="auto"/>
          <w:spacing w:val="17"/>
          <w:sz w:val="32"/>
          <w:szCs w:val="32"/>
          <w:highlight w:val="none"/>
          <w:lang w:val="en-US" w:eastAsia="zh-CN"/>
        </w:rPr>
        <w:t>主体</w:t>
      </w:r>
      <w:r>
        <w:rPr>
          <w:rFonts w:ascii="仿宋_GB2312" w:eastAsia="仿宋_GB2312" w:hAnsi="仿宋_GB2312" w:cs="仿宋_GB2312" w:hint="eastAsia"/>
          <w:color w:val="auto"/>
          <w:sz w:val="32"/>
          <w:szCs w:val="32"/>
          <w:highlight w:val="none"/>
        </w:rPr>
        <w:t>日前市场T时段出清电量</w:t>
      </w:r>
      <w:r>
        <w:rPr>
          <w:rFonts w:ascii="仿宋_GB2312" w:eastAsia="仿宋_GB2312" w:hAnsi="仿宋_GB2312" w:cs="仿宋_GB2312" w:hint="eastAsia"/>
          <w:color w:val="auto"/>
          <w:sz w:val="32"/>
          <w:szCs w:val="32"/>
          <w:highlight w:val="none"/>
          <w:lang w:eastAsia="zh-CN"/>
        </w:rPr>
        <w:t>，</w:t>
      </w:r>
      <w:r>
        <w:rPr>
          <w:rFonts w:ascii="仿宋_GB2312" w:eastAsia="仿宋_GB2312" w:hAnsi="仿宋_GB2312" w:cs="仿宋_GB2312" w:hint="eastAsia"/>
          <w:color w:val="auto"/>
          <w:sz w:val="32"/>
          <w:szCs w:val="32"/>
          <w:highlight w:val="none"/>
          <w:lang w:val="en-US" w:eastAsia="zh-CN"/>
        </w:rPr>
        <w:t>已</w:t>
      </w:r>
      <w:r>
        <w:rPr>
          <w:rFonts w:ascii="仿宋_GB2312" w:eastAsia="仿宋_GB2312" w:hAnsi="仿宋_GB2312" w:cs="仿宋_GB2312" w:hint="eastAsia"/>
          <w:color w:val="auto"/>
          <w:spacing w:val="-6"/>
          <w:sz w:val="32"/>
          <w:szCs w:val="32"/>
          <w:highlight w:val="none"/>
        </w:rPr>
        <w:t>扣</w:t>
      </w:r>
      <w:r>
        <w:rPr>
          <w:rFonts w:ascii="仿宋_GB2312" w:eastAsia="仿宋_GB2312" w:hAnsi="仿宋_GB2312" w:cs="仿宋_GB2312" w:hint="eastAsia"/>
          <w:color w:val="auto"/>
          <w:spacing w:val="-6"/>
          <w:sz w:val="32"/>
          <w:szCs w:val="32"/>
          <w:highlight w:val="none"/>
          <w:lang w:val="en-US" w:eastAsia="zh-CN"/>
        </w:rPr>
        <w:t>减</w:t>
      </w:r>
      <w:r>
        <w:rPr>
          <w:rFonts w:ascii="仿宋_GB2312" w:eastAsia="仿宋_GB2312" w:hAnsi="仿宋_GB2312" w:cs="仿宋_GB2312" w:hint="eastAsia"/>
          <w:color w:val="auto"/>
          <w:spacing w:val="-6"/>
          <w:sz w:val="32"/>
          <w:szCs w:val="32"/>
          <w:highlight w:val="none"/>
        </w:rPr>
        <w:t>相应时段的优先计划电量</w:t>
      </w:r>
      <w:r>
        <w:rPr>
          <w:rFonts w:ascii="仿宋_GB2312" w:eastAsia="仿宋_GB2312" w:hAnsi="仿宋_GB2312" w:cs="仿宋_GB2312" w:hint="eastAsia"/>
          <w:color w:val="auto"/>
          <w:spacing w:val="-6"/>
          <w:sz w:val="32"/>
          <w:szCs w:val="32"/>
          <w:highlight w:val="none"/>
          <w:lang w:eastAsia="zh-CN"/>
        </w:rPr>
        <w:t>，</w:t>
      </w:r>
      <w:r>
        <w:rPr>
          <w:rFonts w:ascii="仿宋_GB2312" w:eastAsia="仿宋_GB2312" w:hAnsi="仿宋_GB2312" w:cs="仿宋_GB2312" w:hint="eastAsia"/>
          <w:color w:val="auto"/>
          <w:spacing w:val="-6"/>
          <w:sz w:val="32"/>
          <w:szCs w:val="32"/>
          <w:highlight w:val="none"/>
          <w:lang w:val="en-US" w:eastAsia="zh-CN"/>
        </w:rPr>
        <w:t>差额电量为负时置零</w:t>
      </w:r>
      <w:r>
        <w:rPr>
          <w:rFonts w:ascii="仿宋_GB2312" w:eastAsia="仿宋_GB2312" w:hAnsi="仿宋_GB2312" w:cs="仿宋_GB2312" w:hint="eastAsia"/>
          <w:color w:val="auto"/>
          <w:sz w:val="32"/>
          <w:szCs w:val="32"/>
          <w:highlight w:val="none"/>
        </w:rPr>
        <w:t>；</w:t>
      </w:r>
    </w:p>
    <w:p>
      <w:pPr>
        <w:pStyle w:val="BodyText"/>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20" w:firstLineChars="200"/>
        <w:textAlignment w:val="baseline"/>
        <w:rPr>
          <w:rFonts w:ascii="仿宋_GB2312" w:eastAsia="仿宋_GB2312" w:hAnsi="仿宋_GB2312" w:cs="仿宋_GB2312" w:hint="eastAsia"/>
          <w:color w:val="auto"/>
          <w:sz w:val="32"/>
          <w:szCs w:val="32"/>
          <w:highlight w:val="none"/>
        </w:rPr>
      </w:pPr>
      <w:r>
        <w:rPr>
          <w:rFonts w:ascii="仿宋_GB2312" w:eastAsia="仿宋_GB2312" w:hAnsi="仿宋_GB2312" w:cs="仿宋_GB2312" w:hint="eastAsia"/>
          <w:color w:val="auto"/>
          <w:highlight w:val="none"/>
        </w:rPr>
        <w:t>Q</w:t>
      </w:r>
      <w:r>
        <w:rPr>
          <w:rFonts w:ascii="仿宋_GB2312" w:eastAsia="仿宋_GB2312" w:hAnsi="仿宋_GB2312" w:cs="仿宋_GB2312" w:hint="eastAsia"/>
          <w:color w:val="auto"/>
          <w:position w:val="-4"/>
          <w:sz w:val="16"/>
          <w:szCs w:val="16"/>
          <w:highlight w:val="none"/>
        </w:rPr>
        <w:t>中长期合约,t</w:t>
      </w:r>
      <w:r>
        <w:rPr>
          <w:rFonts w:ascii="仿宋_GB2312" w:eastAsia="仿宋_GB2312" w:hAnsi="仿宋_GB2312" w:cs="仿宋_GB2312" w:hint="eastAsia"/>
          <w:color w:val="auto"/>
          <w:sz w:val="32"/>
          <w:szCs w:val="32"/>
          <w:highlight w:val="none"/>
        </w:rPr>
        <w:t>为</w:t>
      </w:r>
      <w:r>
        <w:rPr>
          <w:rFonts w:ascii="仿宋_GB2312" w:eastAsia="仿宋_GB2312" w:hAnsi="仿宋_GB2312" w:cs="仿宋_GB2312" w:hint="eastAsia"/>
          <w:color w:val="auto"/>
          <w:spacing w:val="17"/>
          <w:sz w:val="32"/>
          <w:szCs w:val="32"/>
          <w:highlight w:val="none"/>
        </w:rPr>
        <w:t>发电侧</w:t>
      </w:r>
      <w:r>
        <w:rPr>
          <w:rFonts w:ascii="仿宋_GB2312" w:eastAsia="仿宋_GB2312" w:hAnsi="仿宋_GB2312" w:cs="仿宋_GB2312" w:hint="eastAsia"/>
          <w:color w:val="auto"/>
          <w:spacing w:val="17"/>
          <w:sz w:val="32"/>
          <w:szCs w:val="32"/>
          <w:highlight w:val="none"/>
          <w:lang w:val="en-US" w:eastAsia="zh-CN"/>
        </w:rPr>
        <w:t>主体</w:t>
      </w:r>
      <w:r>
        <w:rPr>
          <w:rFonts w:ascii="仿宋_GB2312" w:eastAsia="仿宋_GB2312" w:hAnsi="仿宋_GB2312" w:cs="仿宋_GB2312" w:hint="eastAsia"/>
          <w:color w:val="auto"/>
          <w:sz w:val="32"/>
          <w:szCs w:val="32"/>
          <w:highlight w:val="none"/>
        </w:rPr>
        <w:t>T时段中长期合约电量</w:t>
      </w:r>
      <w:r>
        <w:rPr>
          <w:rFonts w:ascii="仿宋_GB2312" w:eastAsia="仿宋_GB2312" w:hAnsi="仿宋_GB2312" w:cs="仿宋_GB2312" w:hint="eastAsia"/>
          <w:color w:val="auto"/>
          <w:spacing w:val="1"/>
          <w:sz w:val="32"/>
          <w:szCs w:val="32"/>
          <w:highlight w:val="none"/>
        </w:rPr>
        <w:t>（包</w:t>
      </w:r>
      <w:r>
        <w:rPr>
          <w:rFonts w:ascii="仿宋_GB2312" w:eastAsia="仿宋_GB2312" w:hAnsi="仿宋_GB2312" w:cs="仿宋_GB2312" w:hint="eastAsia"/>
          <w:color w:val="auto"/>
          <w:sz w:val="32"/>
          <w:szCs w:val="32"/>
          <w:highlight w:val="none"/>
        </w:rPr>
        <w:t>括省间中长期合</w:t>
      </w:r>
      <w:r>
        <w:rPr>
          <w:rFonts w:ascii="仿宋_GB2312" w:eastAsia="仿宋_GB2312" w:hAnsi="仿宋_GB2312" w:cs="仿宋_GB2312" w:hint="eastAsia"/>
          <w:color w:val="auto"/>
          <w:spacing w:val="8"/>
          <w:sz w:val="32"/>
          <w:szCs w:val="32"/>
          <w:highlight w:val="none"/>
        </w:rPr>
        <w:t>约、省内中长期合约、电网代理购电中长期合约，下同）；</w:t>
      </w:r>
    </w:p>
    <w:p>
      <w:pPr>
        <w:pStyle w:val="BodyText"/>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20" w:firstLineChars="200"/>
        <w:textAlignment w:val="baseline"/>
        <w:rPr>
          <w:rFonts w:ascii="仿宋_GB2312" w:eastAsia="仿宋_GB2312" w:hAnsi="仿宋_GB2312" w:cs="仿宋_GB2312" w:hint="eastAsia"/>
          <w:color w:val="auto"/>
          <w:sz w:val="32"/>
          <w:szCs w:val="32"/>
          <w:highlight w:val="none"/>
        </w:rPr>
      </w:pPr>
      <w:r>
        <w:rPr>
          <w:rFonts w:ascii="仿宋_GB2312" w:eastAsia="仿宋_GB2312" w:hAnsi="仿宋_GB2312" w:cs="仿宋_GB2312" w:hint="eastAsia"/>
          <w:color w:val="auto"/>
          <w:spacing w:val="2"/>
          <w:highlight w:val="none"/>
        </w:rPr>
        <w:t>P</w:t>
      </w:r>
      <w:r>
        <w:rPr>
          <w:rFonts w:ascii="仿宋_GB2312" w:eastAsia="仿宋_GB2312" w:hAnsi="仿宋_GB2312" w:cs="仿宋_GB2312" w:hint="eastAsia"/>
          <w:color w:val="auto"/>
          <w:spacing w:val="2"/>
          <w:position w:val="-4"/>
          <w:sz w:val="16"/>
          <w:szCs w:val="16"/>
          <w:highlight w:val="none"/>
        </w:rPr>
        <w:t>日前,t</w:t>
      </w:r>
      <w:r>
        <w:rPr>
          <w:rFonts w:ascii="仿宋_GB2312" w:eastAsia="仿宋_GB2312" w:hAnsi="仿宋_GB2312" w:cs="仿宋_GB2312" w:hint="eastAsia"/>
          <w:color w:val="auto"/>
          <w:spacing w:val="2"/>
          <w:sz w:val="32"/>
          <w:szCs w:val="32"/>
          <w:highlight w:val="none"/>
        </w:rPr>
        <w:t>为</w:t>
      </w:r>
      <w:r>
        <w:rPr>
          <w:rFonts w:ascii="仿宋_GB2312" w:eastAsia="仿宋_GB2312" w:hAnsi="仿宋_GB2312" w:cs="仿宋_GB2312" w:hint="eastAsia"/>
          <w:color w:val="auto"/>
          <w:spacing w:val="17"/>
          <w:sz w:val="32"/>
          <w:szCs w:val="32"/>
          <w:highlight w:val="none"/>
        </w:rPr>
        <w:t>发电侧</w:t>
      </w:r>
      <w:r>
        <w:rPr>
          <w:rFonts w:ascii="仿宋_GB2312" w:eastAsia="仿宋_GB2312" w:hAnsi="仿宋_GB2312" w:cs="仿宋_GB2312" w:hint="eastAsia"/>
          <w:color w:val="auto"/>
          <w:spacing w:val="17"/>
          <w:sz w:val="32"/>
          <w:szCs w:val="32"/>
          <w:highlight w:val="none"/>
          <w:lang w:val="en-US" w:eastAsia="zh-CN"/>
        </w:rPr>
        <w:t>主体</w:t>
      </w:r>
      <w:r>
        <w:rPr>
          <w:rFonts w:ascii="仿宋_GB2312" w:eastAsia="仿宋_GB2312" w:hAnsi="仿宋_GB2312" w:cs="仿宋_GB2312" w:hint="eastAsia"/>
          <w:color w:val="auto"/>
          <w:spacing w:val="2"/>
          <w:sz w:val="32"/>
          <w:szCs w:val="32"/>
          <w:highlight w:val="none"/>
        </w:rPr>
        <w:t>所在节点日前市场T时段结算电价。</w:t>
      </w:r>
    </w:p>
    <w:p>
      <w:pPr>
        <w:pStyle w:val="BodyText"/>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40" w:firstLineChars="200"/>
        <w:textAlignment w:val="baseline"/>
        <w:outlineLvl w:val="2"/>
        <w:rPr>
          <w:rFonts w:ascii="仿宋_GB2312" w:eastAsia="仿宋_GB2312" w:hAnsi="仿宋_GB2312" w:cs="仿宋_GB2312" w:hint="eastAsia"/>
          <w:color w:val="auto"/>
          <w:spacing w:val="8"/>
          <w:sz w:val="32"/>
          <w:szCs w:val="32"/>
          <w:highlight w:val="none"/>
        </w:rPr>
      </w:pPr>
      <w:r>
        <w:rPr>
          <w:rFonts w:ascii="仿宋_GB2312" w:eastAsia="仿宋_GB2312" w:hAnsi="仿宋_GB2312" w:cs="仿宋_GB2312" w:hint="eastAsia"/>
          <w:color w:val="auto"/>
          <w:spacing w:val="-6"/>
          <w:sz w:val="32"/>
          <w:szCs w:val="32"/>
          <w:highlight w:val="none"/>
          <w:lang w:val="en-US" w:eastAsia="zh-CN"/>
        </w:rPr>
        <w:t>若新能源项目选择不参与日前市场，不计算此科目。</w:t>
      </w:r>
    </w:p>
    <w:p>
      <w:pPr>
        <w:pStyle w:val="BodyText"/>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40" w:firstLineChars="200"/>
        <w:textAlignment w:val="baseline"/>
        <w:outlineLvl w:val="2"/>
        <w:rPr>
          <w:rFonts w:ascii="仿宋_GB2312" w:eastAsia="仿宋_GB2312" w:hAnsi="仿宋_GB2312" w:cs="仿宋_GB2312" w:hint="eastAsia"/>
          <w:color w:val="auto"/>
          <w:sz w:val="32"/>
          <w:szCs w:val="32"/>
          <w:highlight w:val="none"/>
        </w:rPr>
      </w:pPr>
      <w:r>
        <w:rPr>
          <w:rFonts w:ascii="仿宋_GB2312" w:eastAsia="仿宋_GB2312" w:hAnsi="仿宋_GB2312" w:cs="仿宋_GB2312" w:hint="eastAsia"/>
          <w:color w:val="auto"/>
          <w:spacing w:val="8"/>
          <w:sz w:val="32"/>
          <w:szCs w:val="32"/>
          <w:highlight w:val="none"/>
        </w:rPr>
        <w:t>5.2.3实时市场偏差结算</w:t>
      </w:r>
    </w:p>
    <w:p>
      <w:pPr>
        <w:pStyle w:val="BodyText"/>
        <w:keepNext w:val="0"/>
        <w:keepLines w:val="0"/>
        <w:pageBreakBefore w:val="0"/>
        <w:widowControl/>
        <w:kinsoku w:val="0"/>
        <w:wordWrap/>
        <w:overflowPunct/>
        <w:topLinePunct w:val="0"/>
        <w:autoSpaceDE w:val="0"/>
        <w:autoSpaceDN w:val="0"/>
        <w:bidi w:val="0"/>
        <w:adjustRightInd w:val="0"/>
        <w:snapToGrid w:val="0"/>
        <w:spacing w:line="560" w:lineRule="exact"/>
        <w:ind w:right="0" w:firstLine="640" w:firstLineChars="200"/>
        <w:textAlignment w:val="baseline"/>
        <w:rPr>
          <w:rFonts w:ascii="仿宋_GB2312" w:eastAsia="仿宋_GB2312" w:hAnsi="仿宋_GB2312" w:cs="仿宋_GB2312" w:hint="eastAsia"/>
          <w:color w:val="auto"/>
          <w:spacing w:val="-6"/>
          <w:sz w:val="32"/>
          <w:szCs w:val="32"/>
          <w:highlight w:val="none"/>
        </w:rPr>
      </w:pPr>
      <w:r>
        <w:rPr>
          <w:rFonts w:ascii="仿宋_GB2312" w:eastAsia="仿宋_GB2312" w:hAnsi="仿宋_GB2312" w:cs="仿宋_GB2312" w:hint="eastAsia"/>
          <w:color w:val="auto"/>
          <w:spacing w:val="17"/>
          <w:sz w:val="32"/>
          <w:szCs w:val="32"/>
          <w:highlight w:val="none"/>
        </w:rPr>
        <w:t>发电侧</w:t>
      </w:r>
      <w:r>
        <w:rPr>
          <w:rFonts w:ascii="仿宋_GB2312" w:eastAsia="仿宋_GB2312" w:hAnsi="仿宋_GB2312" w:cs="仿宋_GB2312" w:hint="eastAsia"/>
          <w:color w:val="auto"/>
          <w:spacing w:val="17"/>
          <w:sz w:val="32"/>
          <w:szCs w:val="32"/>
          <w:highlight w:val="none"/>
          <w:lang w:val="en-US" w:eastAsia="zh-CN"/>
        </w:rPr>
        <w:t>主体</w:t>
      </w:r>
      <w:r>
        <w:rPr>
          <w:rFonts w:ascii="仿宋_GB2312" w:eastAsia="仿宋_GB2312" w:hAnsi="仿宋_GB2312" w:cs="仿宋_GB2312" w:hint="eastAsia"/>
          <w:color w:val="auto"/>
          <w:spacing w:val="17"/>
          <w:sz w:val="32"/>
          <w:szCs w:val="32"/>
          <w:highlight w:val="none"/>
        </w:rPr>
        <w:t>根据实际分时上网电量与日前市场出清的分时</w:t>
      </w:r>
      <w:r>
        <w:rPr>
          <w:rFonts w:ascii="仿宋_GB2312" w:eastAsia="仿宋_GB2312" w:hAnsi="仿宋_GB2312" w:cs="仿宋_GB2312" w:hint="eastAsia"/>
          <w:color w:val="auto"/>
          <w:spacing w:val="4"/>
          <w:sz w:val="32"/>
          <w:szCs w:val="32"/>
          <w:highlight w:val="none"/>
        </w:rPr>
        <w:t>电量之间的差额，以及实时市场节点结算电价计算偏差电费。公</w:t>
      </w:r>
      <w:r>
        <w:rPr>
          <w:rFonts w:ascii="仿宋_GB2312" w:eastAsia="仿宋_GB2312" w:hAnsi="仿宋_GB2312" w:cs="仿宋_GB2312" w:hint="eastAsia"/>
          <w:color w:val="auto"/>
          <w:spacing w:val="-6"/>
          <w:sz w:val="32"/>
          <w:szCs w:val="32"/>
          <w:highlight w:val="none"/>
        </w:rPr>
        <w:t>式为：</w:t>
      </w:r>
    </w:p>
    <w:p>
      <w:pPr>
        <w:pStyle w:val="BodyText"/>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20" w:firstLineChars="200"/>
        <w:textAlignment w:val="baseline"/>
        <w:rPr>
          <w:rFonts w:ascii="仿宋_GB2312" w:eastAsia="仿宋_GB2312" w:hAnsi="仿宋_GB2312" w:cs="仿宋_GB2312" w:hint="eastAsia"/>
          <w:color w:val="auto"/>
          <w:highlight w:val="none"/>
        </w:rPr>
      </w:pPr>
      <w:r>
        <w:rPr>
          <w:rFonts w:ascii="仿宋_GB2312" w:eastAsia="仿宋_GB2312" w:hAnsi="仿宋_GB2312" w:cs="仿宋_GB2312" w:hint="eastAsia"/>
          <w:color w:val="auto"/>
          <w:spacing w:val="-4"/>
          <w:highlight w:val="none"/>
        </w:rPr>
        <w:t>R</w:t>
      </w:r>
      <w:r>
        <w:rPr>
          <w:rFonts w:ascii="仿宋_GB2312" w:eastAsia="仿宋_GB2312" w:hAnsi="仿宋_GB2312" w:cs="仿宋_GB2312" w:hint="eastAsia"/>
          <w:color w:val="auto"/>
          <w:spacing w:val="-4"/>
          <w:position w:val="-3"/>
          <w:sz w:val="16"/>
          <w:szCs w:val="16"/>
          <w:highlight w:val="none"/>
        </w:rPr>
        <w:t>实时</w:t>
      </w:r>
      <w:r>
        <w:rPr>
          <w:rFonts w:ascii="仿宋_GB2312" w:eastAsia="仿宋_GB2312" w:hAnsi="仿宋_GB2312" w:cs="仿宋_GB2312" w:hint="eastAsia"/>
          <w:color w:val="auto"/>
          <w:spacing w:val="-4"/>
          <w:highlight w:val="none"/>
        </w:rPr>
        <w:t>=Σ</w:t>
      </w:r>
      <w:r>
        <w:rPr>
          <w:rFonts w:ascii="仿宋_GB2312" w:eastAsia="仿宋_GB2312" w:hAnsi="仿宋_GB2312" w:cs="仿宋_GB2312" w:hint="eastAsia"/>
          <w:color w:val="auto"/>
          <w:spacing w:val="-21"/>
          <w:highlight w:val="none"/>
        </w:rPr>
        <w:t>[（Q</w:t>
      </w:r>
      <w:r>
        <w:rPr>
          <w:rFonts w:ascii="仿宋_GB2312" w:eastAsia="仿宋_GB2312" w:hAnsi="仿宋_GB2312" w:cs="仿宋_GB2312" w:hint="eastAsia"/>
          <w:color w:val="auto"/>
          <w:spacing w:val="-3"/>
          <w:position w:val="-3"/>
          <w:sz w:val="16"/>
          <w:szCs w:val="16"/>
          <w:highlight w:val="none"/>
        </w:rPr>
        <w:t>实时,t</w:t>
      </w:r>
      <w:r>
        <w:rPr>
          <w:rFonts w:ascii="仿宋_GB2312" w:eastAsia="仿宋_GB2312" w:hAnsi="仿宋_GB2312" w:cs="仿宋_GB2312" w:hint="eastAsia"/>
          <w:color w:val="auto"/>
          <w:spacing w:val="-3"/>
          <w:highlight w:val="none"/>
        </w:rPr>
        <w:t>－Q</w:t>
      </w:r>
      <w:r>
        <w:rPr>
          <w:rFonts w:ascii="仿宋_GB2312" w:eastAsia="仿宋_GB2312" w:hAnsi="仿宋_GB2312" w:cs="仿宋_GB2312" w:hint="eastAsia"/>
          <w:color w:val="auto"/>
          <w:spacing w:val="-3"/>
          <w:position w:val="-3"/>
          <w:sz w:val="16"/>
          <w:szCs w:val="16"/>
          <w:highlight w:val="none"/>
        </w:rPr>
        <w:t>日前,t</w:t>
      </w:r>
      <w:r>
        <w:rPr>
          <w:rFonts w:ascii="仿宋_GB2312" w:eastAsia="仿宋_GB2312" w:hAnsi="仿宋_GB2312" w:cs="仿宋_GB2312" w:hint="eastAsia"/>
          <w:color w:val="auto"/>
          <w:spacing w:val="-3"/>
          <w:highlight w:val="none"/>
        </w:rPr>
        <w:t>）</w:t>
      </w:r>
      <w:r>
        <w:rPr>
          <w:rFonts w:ascii="仿宋_GB2312" w:eastAsia="仿宋_GB2312" w:hAnsi="仿宋_GB2312" w:cs="仿宋_GB2312" w:hint="eastAsia"/>
          <w:color w:val="auto"/>
          <w:spacing w:val="-38"/>
          <w:highlight w:val="none"/>
        </w:rPr>
        <w:t>×P</w:t>
      </w:r>
      <w:r>
        <w:rPr>
          <w:rFonts w:ascii="仿宋_GB2312" w:eastAsia="仿宋_GB2312" w:hAnsi="仿宋_GB2312" w:cs="仿宋_GB2312" w:hint="eastAsia"/>
          <w:color w:val="auto"/>
          <w:spacing w:val="1"/>
          <w:position w:val="-3"/>
          <w:sz w:val="16"/>
          <w:szCs w:val="16"/>
          <w:highlight w:val="none"/>
        </w:rPr>
        <w:t>实时,t</w:t>
      </w:r>
      <w:r>
        <w:rPr>
          <w:rFonts w:ascii="仿宋_GB2312" w:eastAsia="仿宋_GB2312" w:hAnsi="仿宋_GB2312" w:cs="仿宋_GB2312" w:hint="eastAsia"/>
          <w:color w:val="auto"/>
          <w:spacing w:val="1"/>
          <w:highlight w:val="none"/>
        </w:rPr>
        <w:t>]</w:t>
      </w:r>
    </w:p>
    <w:p>
      <w:pPr>
        <w:pStyle w:val="BodyText"/>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40" w:firstLineChars="200"/>
        <w:textAlignment w:val="baseline"/>
        <w:rPr>
          <w:rFonts w:ascii="仿宋_GB2312" w:eastAsia="仿宋_GB2312" w:hAnsi="仿宋_GB2312" w:cs="仿宋_GB2312" w:hint="eastAsia"/>
          <w:color w:val="auto"/>
          <w:sz w:val="32"/>
          <w:szCs w:val="32"/>
          <w:highlight w:val="none"/>
        </w:rPr>
      </w:pPr>
      <w:r>
        <w:rPr>
          <w:rFonts w:ascii="仿宋_GB2312" w:eastAsia="仿宋_GB2312" w:hAnsi="仿宋_GB2312" w:cs="仿宋_GB2312" w:hint="eastAsia"/>
          <w:color w:val="auto"/>
          <w:spacing w:val="1"/>
          <w:sz w:val="32"/>
          <w:szCs w:val="32"/>
          <w:highlight w:val="none"/>
        </w:rPr>
        <w:t>其中：</w:t>
      </w:r>
    </w:p>
    <w:p>
      <w:pPr>
        <w:pStyle w:val="BodyText"/>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20" w:firstLineChars="200"/>
        <w:textAlignment w:val="baseline"/>
        <w:rPr>
          <w:rFonts w:ascii="仿宋_GB2312" w:eastAsia="仿宋_GB2312" w:hAnsi="仿宋_GB2312" w:cs="仿宋_GB2312" w:hint="eastAsia"/>
          <w:color w:val="auto"/>
          <w:highlight w:val="none"/>
        </w:rPr>
      </w:pPr>
      <w:r>
        <w:rPr>
          <w:rFonts w:ascii="仿宋_GB2312" w:eastAsia="仿宋_GB2312" w:hAnsi="仿宋_GB2312" w:cs="仿宋_GB2312" w:hint="eastAsia"/>
          <w:color w:val="auto"/>
          <w:spacing w:val="6"/>
          <w:highlight w:val="none"/>
        </w:rPr>
        <w:t>R</w:t>
      </w:r>
      <w:r>
        <w:rPr>
          <w:rFonts w:ascii="仿宋_GB2312" w:eastAsia="仿宋_GB2312" w:hAnsi="仿宋_GB2312" w:cs="仿宋_GB2312" w:hint="eastAsia"/>
          <w:color w:val="auto"/>
          <w:spacing w:val="6"/>
          <w:position w:val="-4"/>
          <w:sz w:val="16"/>
          <w:szCs w:val="16"/>
          <w:highlight w:val="none"/>
        </w:rPr>
        <w:t>实时</w:t>
      </w:r>
      <w:r>
        <w:rPr>
          <w:rFonts w:ascii="仿宋_GB2312" w:eastAsia="仿宋_GB2312" w:hAnsi="仿宋_GB2312" w:cs="仿宋_GB2312" w:hint="eastAsia"/>
          <w:color w:val="auto"/>
          <w:spacing w:val="6"/>
          <w:sz w:val="32"/>
          <w:szCs w:val="32"/>
          <w:highlight w:val="none"/>
        </w:rPr>
        <w:t>为</w:t>
      </w:r>
      <w:r>
        <w:rPr>
          <w:rFonts w:ascii="仿宋_GB2312" w:eastAsia="仿宋_GB2312" w:hAnsi="仿宋_GB2312" w:cs="仿宋_GB2312" w:hint="eastAsia"/>
          <w:color w:val="auto"/>
          <w:spacing w:val="17"/>
          <w:sz w:val="32"/>
          <w:szCs w:val="32"/>
          <w:highlight w:val="none"/>
        </w:rPr>
        <w:t>发电侧</w:t>
      </w:r>
      <w:r>
        <w:rPr>
          <w:rFonts w:ascii="仿宋_GB2312" w:eastAsia="仿宋_GB2312" w:hAnsi="仿宋_GB2312" w:cs="仿宋_GB2312" w:hint="eastAsia"/>
          <w:color w:val="auto"/>
          <w:spacing w:val="17"/>
          <w:sz w:val="32"/>
          <w:szCs w:val="32"/>
          <w:highlight w:val="none"/>
          <w:lang w:val="en-US" w:eastAsia="zh-CN"/>
        </w:rPr>
        <w:t>主体</w:t>
      </w:r>
      <w:r>
        <w:rPr>
          <w:rFonts w:ascii="仿宋_GB2312" w:eastAsia="仿宋_GB2312" w:hAnsi="仿宋_GB2312" w:cs="仿宋_GB2312" w:hint="eastAsia"/>
          <w:color w:val="auto"/>
          <w:spacing w:val="6"/>
          <w:sz w:val="32"/>
          <w:szCs w:val="32"/>
          <w:highlight w:val="none"/>
        </w:rPr>
        <w:t>实时市场偏差电能量电费；</w:t>
      </w:r>
    </w:p>
    <w:p>
      <w:pPr>
        <w:pStyle w:val="BodyText"/>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20" w:firstLineChars="200"/>
        <w:textAlignment w:val="baseline"/>
        <w:rPr>
          <w:rFonts w:ascii="仿宋_GB2312" w:eastAsia="仿宋_GB2312" w:hAnsi="仿宋_GB2312" w:cs="仿宋_GB2312" w:hint="eastAsia"/>
          <w:color w:val="auto"/>
          <w:highlight w:val="none"/>
        </w:rPr>
      </w:pPr>
      <w:r>
        <w:rPr>
          <w:rFonts w:ascii="仿宋_GB2312" w:eastAsia="仿宋_GB2312" w:hAnsi="仿宋_GB2312" w:cs="仿宋_GB2312" w:hint="eastAsia"/>
          <w:color w:val="auto"/>
          <w:spacing w:val="2"/>
          <w:highlight w:val="none"/>
        </w:rPr>
        <w:t>Q</w:t>
      </w:r>
      <w:r>
        <w:rPr>
          <w:rFonts w:ascii="仿宋_GB2312" w:eastAsia="仿宋_GB2312" w:hAnsi="仿宋_GB2312" w:cs="仿宋_GB2312" w:hint="eastAsia"/>
          <w:color w:val="auto"/>
          <w:spacing w:val="2"/>
          <w:position w:val="-4"/>
          <w:sz w:val="16"/>
          <w:szCs w:val="16"/>
          <w:highlight w:val="none"/>
        </w:rPr>
        <w:t>实时，t</w:t>
      </w:r>
      <w:r>
        <w:rPr>
          <w:rFonts w:ascii="仿宋_GB2312" w:eastAsia="仿宋_GB2312" w:hAnsi="仿宋_GB2312" w:cs="仿宋_GB2312" w:hint="eastAsia"/>
          <w:color w:val="auto"/>
          <w:spacing w:val="2"/>
          <w:sz w:val="32"/>
          <w:szCs w:val="32"/>
          <w:highlight w:val="none"/>
        </w:rPr>
        <w:t>为</w:t>
      </w:r>
      <w:r>
        <w:rPr>
          <w:rFonts w:ascii="仿宋_GB2312" w:eastAsia="仿宋_GB2312" w:hAnsi="仿宋_GB2312" w:cs="仿宋_GB2312" w:hint="eastAsia"/>
          <w:color w:val="auto"/>
          <w:spacing w:val="17"/>
          <w:sz w:val="32"/>
          <w:szCs w:val="32"/>
          <w:highlight w:val="none"/>
        </w:rPr>
        <w:t>发电侧</w:t>
      </w:r>
      <w:r>
        <w:rPr>
          <w:rFonts w:ascii="仿宋_GB2312" w:eastAsia="仿宋_GB2312" w:hAnsi="仿宋_GB2312" w:cs="仿宋_GB2312" w:hint="eastAsia"/>
          <w:color w:val="auto"/>
          <w:spacing w:val="17"/>
          <w:sz w:val="32"/>
          <w:szCs w:val="32"/>
          <w:highlight w:val="none"/>
          <w:lang w:val="en-US" w:eastAsia="zh-CN"/>
        </w:rPr>
        <w:t>主体</w:t>
      </w:r>
      <w:r>
        <w:rPr>
          <w:rFonts w:ascii="仿宋_GB2312" w:eastAsia="仿宋_GB2312" w:hAnsi="仿宋_GB2312" w:cs="仿宋_GB2312" w:hint="eastAsia"/>
          <w:color w:val="auto"/>
          <w:spacing w:val="2"/>
          <w:sz w:val="32"/>
          <w:szCs w:val="32"/>
          <w:highlight w:val="none"/>
        </w:rPr>
        <w:t>在T时段的上网电量，</w:t>
      </w:r>
      <w:r>
        <w:rPr>
          <w:rFonts w:ascii="仿宋_GB2312" w:eastAsia="仿宋_GB2312" w:hAnsi="仿宋_GB2312" w:cs="仿宋_GB2312" w:hint="eastAsia"/>
          <w:color w:val="auto"/>
          <w:sz w:val="32"/>
          <w:szCs w:val="32"/>
          <w:highlight w:val="none"/>
          <w:lang w:val="en-US" w:eastAsia="zh-CN"/>
        </w:rPr>
        <w:t>已</w:t>
      </w:r>
      <w:r>
        <w:rPr>
          <w:rFonts w:ascii="仿宋_GB2312" w:eastAsia="仿宋_GB2312" w:hAnsi="仿宋_GB2312" w:cs="仿宋_GB2312" w:hint="eastAsia"/>
          <w:color w:val="auto"/>
          <w:spacing w:val="-6"/>
          <w:sz w:val="32"/>
          <w:szCs w:val="32"/>
          <w:highlight w:val="none"/>
        </w:rPr>
        <w:t>扣</w:t>
      </w:r>
      <w:r>
        <w:rPr>
          <w:rFonts w:ascii="仿宋_GB2312" w:eastAsia="仿宋_GB2312" w:hAnsi="仿宋_GB2312" w:cs="仿宋_GB2312" w:hint="eastAsia"/>
          <w:color w:val="auto"/>
          <w:spacing w:val="-6"/>
          <w:sz w:val="32"/>
          <w:szCs w:val="32"/>
          <w:highlight w:val="none"/>
          <w:lang w:val="en-US" w:eastAsia="zh-CN"/>
        </w:rPr>
        <w:t>减</w:t>
      </w:r>
      <w:r>
        <w:rPr>
          <w:rFonts w:ascii="仿宋_GB2312" w:eastAsia="仿宋_GB2312" w:hAnsi="仿宋_GB2312" w:cs="仿宋_GB2312" w:hint="eastAsia"/>
          <w:color w:val="auto"/>
          <w:spacing w:val="-6"/>
          <w:sz w:val="32"/>
          <w:szCs w:val="32"/>
          <w:highlight w:val="none"/>
        </w:rPr>
        <w:t>相应时段的优先计划电量</w:t>
      </w:r>
      <w:r>
        <w:rPr>
          <w:rFonts w:ascii="仿宋_GB2312" w:eastAsia="仿宋_GB2312" w:hAnsi="仿宋_GB2312" w:cs="仿宋_GB2312" w:hint="eastAsia"/>
          <w:color w:val="auto"/>
          <w:spacing w:val="-6"/>
          <w:sz w:val="32"/>
          <w:szCs w:val="32"/>
          <w:highlight w:val="none"/>
          <w:lang w:eastAsia="zh-CN"/>
        </w:rPr>
        <w:t>，</w:t>
      </w:r>
      <w:r>
        <w:rPr>
          <w:rFonts w:ascii="仿宋_GB2312" w:eastAsia="仿宋_GB2312" w:hAnsi="仿宋_GB2312" w:cs="仿宋_GB2312" w:hint="eastAsia"/>
          <w:color w:val="auto"/>
          <w:spacing w:val="-6"/>
          <w:sz w:val="32"/>
          <w:szCs w:val="32"/>
          <w:highlight w:val="none"/>
          <w:lang w:val="en-US" w:eastAsia="zh-CN"/>
        </w:rPr>
        <w:t>差额电量为负时置零。</w:t>
      </w:r>
      <w:r>
        <w:rPr>
          <w:rFonts w:ascii="仿宋_GB2312" w:eastAsia="仿宋_GB2312" w:hAnsi="仿宋_GB2312" w:cs="仿宋_GB2312" w:hint="eastAsia"/>
          <w:color w:val="auto"/>
          <w:sz w:val="32"/>
          <w:szCs w:val="32"/>
          <w:highlight w:val="none"/>
        </w:rPr>
        <w:t>；</w:t>
      </w:r>
    </w:p>
    <w:p>
      <w:pPr>
        <w:pStyle w:val="BodyText"/>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20" w:firstLineChars="200"/>
        <w:textAlignment w:val="baseline"/>
        <w:rPr>
          <w:rFonts w:ascii="仿宋_GB2312" w:eastAsia="仿宋_GB2312" w:hAnsi="仿宋_GB2312" w:cs="仿宋_GB2312" w:hint="eastAsia"/>
          <w:color w:val="auto"/>
          <w:sz w:val="32"/>
          <w:szCs w:val="32"/>
          <w:highlight w:val="none"/>
        </w:rPr>
      </w:pPr>
      <w:r>
        <w:rPr>
          <w:rFonts w:ascii="仿宋_GB2312" w:eastAsia="仿宋_GB2312" w:hAnsi="仿宋_GB2312" w:cs="仿宋_GB2312" w:hint="eastAsia"/>
          <w:color w:val="auto"/>
          <w:spacing w:val="-11"/>
          <w:highlight w:val="none"/>
        </w:rPr>
        <w:t>Q</w:t>
      </w:r>
      <w:r>
        <w:rPr>
          <w:rFonts w:ascii="仿宋_GB2312" w:eastAsia="仿宋_GB2312" w:hAnsi="仿宋_GB2312" w:cs="仿宋_GB2312" w:hint="eastAsia"/>
          <w:color w:val="auto"/>
          <w:position w:val="-4"/>
          <w:sz w:val="16"/>
          <w:szCs w:val="16"/>
          <w:highlight w:val="none"/>
        </w:rPr>
        <w:t>日前，t</w:t>
      </w:r>
      <w:r>
        <w:rPr>
          <w:rFonts w:ascii="仿宋_GB2312" w:eastAsia="仿宋_GB2312" w:hAnsi="仿宋_GB2312" w:cs="仿宋_GB2312" w:hint="eastAsia"/>
          <w:color w:val="auto"/>
          <w:sz w:val="32"/>
          <w:szCs w:val="32"/>
          <w:highlight w:val="none"/>
        </w:rPr>
        <w:t>为</w:t>
      </w:r>
      <w:r>
        <w:rPr>
          <w:rFonts w:ascii="仿宋_GB2312" w:eastAsia="仿宋_GB2312" w:hAnsi="仿宋_GB2312" w:cs="仿宋_GB2312" w:hint="eastAsia"/>
          <w:color w:val="auto"/>
          <w:spacing w:val="17"/>
          <w:sz w:val="32"/>
          <w:szCs w:val="32"/>
          <w:highlight w:val="none"/>
        </w:rPr>
        <w:t>发电侧</w:t>
      </w:r>
      <w:r>
        <w:rPr>
          <w:rFonts w:ascii="仿宋_GB2312" w:eastAsia="仿宋_GB2312" w:hAnsi="仿宋_GB2312" w:cs="仿宋_GB2312" w:hint="eastAsia"/>
          <w:color w:val="auto"/>
          <w:spacing w:val="17"/>
          <w:sz w:val="32"/>
          <w:szCs w:val="32"/>
          <w:highlight w:val="none"/>
          <w:lang w:val="en-US" w:eastAsia="zh-CN"/>
        </w:rPr>
        <w:t>主体</w:t>
      </w:r>
      <w:r>
        <w:rPr>
          <w:rFonts w:ascii="仿宋_GB2312" w:eastAsia="仿宋_GB2312" w:hAnsi="仿宋_GB2312" w:cs="仿宋_GB2312" w:hint="eastAsia"/>
          <w:color w:val="auto"/>
          <w:sz w:val="32"/>
          <w:szCs w:val="32"/>
          <w:highlight w:val="none"/>
        </w:rPr>
        <w:t>日前市场T时段出清电量</w:t>
      </w:r>
      <w:r>
        <w:rPr>
          <w:rFonts w:ascii="仿宋_GB2312" w:eastAsia="仿宋_GB2312" w:hAnsi="仿宋_GB2312" w:cs="仿宋_GB2312" w:hint="eastAsia"/>
          <w:color w:val="auto"/>
          <w:sz w:val="32"/>
          <w:szCs w:val="32"/>
          <w:highlight w:val="none"/>
          <w:lang w:eastAsia="zh-CN"/>
        </w:rPr>
        <w:t>，</w:t>
      </w:r>
      <w:r>
        <w:rPr>
          <w:rFonts w:ascii="仿宋_GB2312" w:eastAsia="仿宋_GB2312" w:hAnsi="仿宋_GB2312" w:cs="仿宋_GB2312" w:hint="eastAsia"/>
          <w:color w:val="auto"/>
          <w:sz w:val="32"/>
          <w:szCs w:val="32"/>
          <w:highlight w:val="none"/>
          <w:lang w:val="en-US" w:eastAsia="zh-CN"/>
        </w:rPr>
        <w:t>已</w:t>
      </w:r>
      <w:r>
        <w:rPr>
          <w:rFonts w:ascii="仿宋_GB2312" w:eastAsia="仿宋_GB2312" w:hAnsi="仿宋_GB2312" w:cs="仿宋_GB2312" w:hint="eastAsia"/>
          <w:color w:val="auto"/>
          <w:spacing w:val="-6"/>
          <w:sz w:val="32"/>
          <w:szCs w:val="32"/>
          <w:highlight w:val="none"/>
        </w:rPr>
        <w:t>扣</w:t>
      </w:r>
      <w:r>
        <w:rPr>
          <w:rFonts w:ascii="仿宋_GB2312" w:eastAsia="仿宋_GB2312" w:hAnsi="仿宋_GB2312" w:cs="仿宋_GB2312" w:hint="eastAsia"/>
          <w:color w:val="auto"/>
          <w:spacing w:val="-6"/>
          <w:sz w:val="32"/>
          <w:szCs w:val="32"/>
          <w:highlight w:val="none"/>
          <w:lang w:val="en-US" w:eastAsia="zh-CN"/>
        </w:rPr>
        <w:t>减</w:t>
      </w:r>
      <w:r>
        <w:rPr>
          <w:rFonts w:ascii="仿宋_GB2312" w:eastAsia="仿宋_GB2312" w:hAnsi="仿宋_GB2312" w:cs="仿宋_GB2312" w:hint="eastAsia"/>
          <w:color w:val="auto"/>
          <w:spacing w:val="-6"/>
          <w:sz w:val="32"/>
          <w:szCs w:val="32"/>
          <w:highlight w:val="none"/>
        </w:rPr>
        <w:t>相应时段的优先计划电量</w:t>
      </w:r>
      <w:r>
        <w:rPr>
          <w:rFonts w:ascii="仿宋_GB2312" w:eastAsia="仿宋_GB2312" w:hAnsi="仿宋_GB2312" w:cs="仿宋_GB2312" w:hint="eastAsia"/>
          <w:color w:val="auto"/>
          <w:spacing w:val="-6"/>
          <w:sz w:val="32"/>
          <w:szCs w:val="32"/>
          <w:highlight w:val="none"/>
          <w:lang w:eastAsia="zh-CN"/>
        </w:rPr>
        <w:t>，</w:t>
      </w:r>
      <w:r>
        <w:rPr>
          <w:rFonts w:ascii="仿宋_GB2312" w:eastAsia="仿宋_GB2312" w:hAnsi="仿宋_GB2312" w:cs="仿宋_GB2312" w:hint="eastAsia"/>
          <w:color w:val="auto"/>
          <w:spacing w:val="-6"/>
          <w:sz w:val="32"/>
          <w:szCs w:val="32"/>
          <w:highlight w:val="none"/>
          <w:lang w:val="en-US" w:eastAsia="zh-CN"/>
        </w:rPr>
        <w:t>差额电量为负时置零</w:t>
      </w:r>
      <w:r>
        <w:rPr>
          <w:rFonts w:ascii="仿宋_GB2312" w:eastAsia="仿宋_GB2312" w:hAnsi="仿宋_GB2312" w:cs="仿宋_GB2312" w:hint="eastAsia"/>
          <w:color w:val="auto"/>
          <w:sz w:val="32"/>
          <w:szCs w:val="32"/>
          <w:highlight w:val="none"/>
        </w:rPr>
        <w:t>；</w:t>
      </w:r>
    </w:p>
    <w:p>
      <w:pPr>
        <w:pStyle w:val="BodyText"/>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20" w:firstLineChars="200"/>
        <w:textAlignment w:val="baseline"/>
        <w:rPr>
          <w:rFonts w:ascii="仿宋_GB2312" w:eastAsia="仿宋_GB2312" w:hAnsi="仿宋_GB2312" w:cs="仿宋_GB2312" w:hint="eastAsia"/>
          <w:color w:val="auto"/>
          <w:highlight w:val="none"/>
        </w:rPr>
      </w:pPr>
      <w:r>
        <w:rPr>
          <w:rFonts w:ascii="仿宋_GB2312" w:eastAsia="仿宋_GB2312" w:hAnsi="仿宋_GB2312" w:cs="仿宋_GB2312" w:hint="eastAsia"/>
          <w:color w:val="auto"/>
          <w:spacing w:val="3"/>
          <w:highlight w:val="none"/>
        </w:rPr>
        <w:t>P</w:t>
      </w:r>
      <w:r>
        <w:rPr>
          <w:rFonts w:ascii="仿宋_GB2312" w:eastAsia="仿宋_GB2312" w:hAnsi="仿宋_GB2312" w:cs="仿宋_GB2312" w:hint="eastAsia"/>
          <w:color w:val="auto"/>
          <w:spacing w:val="3"/>
          <w:position w:val="-4"/>
          <w:sz w:val="16"/>
          <w:szCs w:val="16"/>
          <w:highlight w:val="none"/>
        </w:rPr>
        <w:t>实时,t</w:t>
      </w:r>
      <w:r>
        <w:rPr>
          <w:rFonts w:ascii="仿宋_GB2312" w:eastAsia="仿宋_GB2312" w:hAnsi="仿宋_GB2312" w:cs="仿宋_GB2312" w:hint="eastAsia"/>
          <w:color w:val="auto"/>
          <w:spacing w:val="3"/>
          <w:sz w:val="32"/>
          <w:szCs w:val="32"/>
          <w:highlight w:val="none"/>
        </w:rPr>
        <w:t>为</w:t>
      </w:r>
      <w:r>
        <w:rPr>
          <w:rFonts w:ascii="仿宋_GB2312" w:eastAsia="仿宋_GB2312" w:hAnsi="仿宋_GB2312" w:cs="仿宋_GB2312" w:hint="eastAsia"/>
          <w:color w:val="auto"/>
          <w:spacing w:val="17"/>
          <w:sz w:val="32"/>
          <w:szCs w:val="32"/>
          <w:highlight w:val="none"/>
        </w:rPr>
        <w:t>发电侧</w:t>
      </w:r>
      <w:r>
        <w:rPr>
          <w:rFonts w:ascii="仿宋_GB2312" w:eastAsia="仿宋_GB2312" w:hAnsi="仿宋_GB2312" w:cs="仿宋_GB2312" w:hint="eastAsia"/>
          <w:color w:val="auto"/>
          <w:spacing w:val="17"/>
          <w:sz w:val="32"/>
          <w:szCs w:val="32"/>
          <w:highlight w:val="none"/>
          <w:lang w:val="en-US" w:eastAsia="zh-CN"/>
        </w:rPr>
        <w:t>主体</w:t>
      </w:r>
      <w:r>
        <w:rPr>
          <w:rFonts w:ascii="仿宋_GB2312" w:eastAsia="仿宋_GB2312" w:hAnsi="仿宋_GB2312" w:cs="仿宋_GB2312" w:hint="eastAsia"/>
          <w:color w:val="auto"/>
          <w:spacing w:val="3"/>
          <w:sz w:val="32"/>
          <w:szCs w:val="32"/>
          <w:highlight w:val="none"/>
        </w:rPr>
        <w:t>所在节点实时市场T时段结算价格。</w:t>
      </w:r>
    </w:p>
    <w:p>
      <w:pPr>
        <w:pStyle w:val="BodyText"/>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40" w:firstLineChars="200"/>
        <w:jc w:val="both"/>
        <w:textAlignment w:val="baseline"/>
        <w:outlineLvl w:val="2"/>
        <w:rPr>
          <w:rFonts w:ascii="仿宋_GB2312" w:eastAsia="仿宋_GB2312" w:hAnsi="仿宋_GB2312" w:cs="仿宋_GB2312" w:hint="eastAsia"/>
          <w:color w:val="auto"/>
          <w:sz w:val="32"/>
          <w:szCs w:val="32"/>
          <w:highlight w:val="none"/>
        </w:rPr>
      </w:pPr>
      <w:r>
        <w:rPr>
          <w:rFonts w:ascii="仿宋_GB2312" w:eastAsia="仿宋_GB2312" w:hAnsi="仿宋_GB2312" w:cs="仿宋_GB2312" w:hint="eastAsia"/>
          <w:color w:val="auto"/>
          <w:spacing w:val="3"/>
          <w:sz w:val="32"/>
          <w:szCs w:val="32"/>
          <w:highlight w:val="none"/>
        </w:rPr>
        <w:t>5.2.4</w:t>
      </w:r>
      <w:r>
        <w:rPr>
          <w:rFonts w:ascii="仿宋_GB2312" w:eastAsia="仿宋_GB2312" w:hAnsi="仿宋_GB2312" w:cs="仿宋_GB2312" w:hint="eastAsia"/>
          <w:color w:val="auto"/>
          <w:spacing w:val="3"/>
          <w:sz w:val="32"/>
          <w:szCs w:val="32"/>
          <w:highlight w:val="none"/>
          <w:lang w:val="en-US" w:eastAsia="zh-CN"/>
        </w:rPr>
        <w:t>省间</w:t>
      </w:r>
      <w:r>
        <w:rPr>
          <w:rFonts w:ascii="仿宋_GB2312" w:eastAsia="仿宋_GB2312" w:hAnsi="仿宋_GB2312" w:cs="仿宋_GB2312" w:hint="eastAsia"/>
          <w:color w:val="auto"/>
          <w:spacing w:val="3"/>
          <w:sz w:val="32"/>
          <w:szCs w:val="32"/>
          <w:highlight w:val="none"/>
        </w:rPr>
        <w:t>中长期合约阻塞电费结算</w:t>
      </w:r>
    </w:p>
    <w:p>
      <w:pPr>
        <w:pStyle w:val="BodyText"/>
        <w:keepNext w:val="0"/>
        <w:keepLines w:val="0"/>
        <w:pageBreakBefore w:val="0"/>
        <w:widowControl w:val="0"/>
        <w:kinsoku/>
        <w:wordWrap/>
        <w:overflowPunct w:val="0"/>
        <w:topLinePunct w:val="0"/>
        <w:autoSpaceDE w:val="0"/>
        <w:autoSpaceDN w:val="0"/>
        <w:bidi w:val="0"/>
        <w:adjustRightInd w:val="0"/>
        <w:snapToGrid w:val="0"/>
        <w:spacing w:line="560" w:lineRule="exact"/>
        <w:ind w:right="0" w:firstLine="640" w:firstLineChars="200"/>
        <w:jc w:val="both"/>
        <w:textAlignment w:val="baseline"/>
        <w:rPr>
          <w:rFonts w:ascii="仿宋_GB2312" w:eastAsia="仿宋_GB2312" w:hAnsi="仿宋_GB2312" w:cs="仿宋_GB2312" w:hint="eastAsia"/>
          <w:color w:val="auto"/>
          <w:sz w:val="32"/>
          <w:szCs w:val="32"/>
          <w:highlight w:val="none"/>
        </w:rPr>
      </w:pPr>
      <w:r>
        <w:rPr>
          <w:rFonts w:ascii="仿宋_GB2312" w:eastAsia="仿宋_GB2312" w:hAnsi="仿宋_GB2312" w:cs="仿宋_GB2312" w:hint="eastAsia"/>
          <w:color w:val="auto"/>
          <w:spacing w:val="17"/>
          <w:sz w:val="32"/>
          <w:szCs w:val="32"/>
          <w:highlight w:val="none"/>
        </w:rPr>
        <w:t>省间中长期合约阻塞电费按照交易单元的省间中长期合约</w:t>
      </w:r>
      <w:r>
        <w:rPr>
          <w:rFonts w:ascii="仿宋_GB2312" w:eastAsia="仿宋_GB2312" w:hAnsi="仿宋_GB2312" w:cs="仿宋_GB2312" w:hint="eastAsia"/>
          <w:color w:val="auto"/>
          <w:spacing w:val="5"/>
          <w:sz w:val="32"/>
          <w:szCs w:val="32"/>
          <w:highlight w:val="none"/>
        </w:rPr>
        <w:t>分时电量，以</w:t>
      </w:r>
      <w:r>
        <w:rPr>
          <w:rFonts w:ascii="仿宋_GB2312" w:eastAsia="仿宋_GB2312" w:hAnsi="仿宋_GB2312" w:cs="仿宋_GB2312" w:hint="eastAsia"/>
          <w:color w:val="auto"/>
          <w:spacing w:val="17"/>
          <w:sz w:val="32"/>
          <w:szCs w:val="32"/>
          <w:highlight w:val="none"/>
        </w:rPr>
        <w:t>发电侧</w:t>
      </w:r>
      <w:r>
        <w:rPr>
          <w:rFonts w:ascii="仿宋_GB2312" w:eastAsia="仿宋_GB2312" w:hAnsi="仿宋_GB2312" w:cs="仿宋_GB2312" w:hint="eastAsia"/>
          <w:color w:val="auto"/>
          <w:spacing w:val="17"/>
          <w:sz w:val="32"/>
          <w:szCs w:val="32"/>
          <w:highlight w:val="none"/>
          <w:lang w:val="en-US" w:eastAsia="zh-CN"/>
        </w:rPr>
        <w:t>主体</w:t>
      </w:r>
      <w:r>
        <w:rPr>
          <w:rFonts w:ascii="仿宋_GB2312" w:eastAsia="仿宋_GB2312" w:hAnsi="仿宋_GB2312" w:cs="仿宋_GB2312" w:hint="eastAsia"/>
          <w:color w:val="auto"/>
          <w:spacing w:val="5"/>
          <w:sz w:val="32"/>
          <w:szCs w:val="32"/>
          <w:highlight w:val="none"/>
        </w:rPr>
        <w:t>的日前市场节点电价和送端省（区）送出侧关</w:t>
      </w:r>
      <w:r>
        <w:rPr>
          <w:rFonts w:ascii="仿宋_GB2312" w:eastAsia="仿宋_GB2312" w:hAnsi="仿宋_GB2312" w:cs="仿宋_GB2312" w:hint="eastAsia"/>
          <w:color w:val="auto"/>
          <w:spacing w:val="8"/>
          <w:sz w:val="32"/>
          <w:szCs w:val="32"/>
          <w:highlight w:val="none"/>
        </w:rPr>
        <w:t>口价格不同产生的阻塞费用单独结算。</w:t>
      </w:r>
    </w:p>
    <w:p>
      <w:pPr>
        <w:pStyle w:val="BodyText"/>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20" w:firstLineChars="200"/>
        <w:textAlignment w:val="baseline"/>
        <w:rPr>
          <w:rFonts w:ascii="仿宋_GB2312" w:eastAsia="仿宋_GB2312" w:hAnsi="仿宋_GB2312" w:cs="仿宋_GB2312" w:hint="eastAsia"/>
          <w:color w:val="auto"/>
          <w:highlight w:val="none"/>
        </w:rPr>
      </w:pPr>
      <w:r>
        <w:rPr>
          <w:rFonts w:ascii="仿宋_GB2312" w:eastAsia="仿宋_GB2312" w:hAnsi="仿宋_GB2312" w:cs="仿宋_GB2312" w:hint="eastAsia"/>
          <w:color w:val="auto"/>
          <w:spacing w:val="-4"/>
          <w:position w:val="1"/>
          <w:highlight w:val="none"/>
        </w:rPr>
        <w:t>R</w:t>
      </w:r>
      <w:r>
        <w:rPr>
          <w:rFonts w:ascii="仿宋_GB2312" w:eastAsia="仿宋_GB2312" w:hAnsi="仿宋_GB2312" w:cs="仿宋_GB2312" w:hint="eastAsia"/>
          <w:color w:val="auto"/>
          <w:spacing w:val="-4"/>
          <w:position w:val="-2"/>
          <w:sz w:val="16"/>
          <w:szCs w:val="16"/>
          <w:highlight w:val="none"/>
        </w:rPr>
        <w:t>省</w:t>
      </w:r>
      <w:r>
        <w:rPr>
          <w:rFonts w:ascii="仿宋_GB2312" w:eastAsia="仿宋_GB2312" w:hAnsi="仿宋_GB2312" w:cs="仿宋_GB2312" w:hint="eastAsia"/>
          <w:color w:val="auto"/>
          <w:spacing w:val="-4"/>
          <w:position w:val="-2"/>
          <w:sz w:val="16"/>
          <w:szCs w:val="16"/>
          <w:highlight w:val="none"/>
          <w:lang w:val="en-US" w:eastAsia="zh-CN"/>
        </w:rPr>
        <w:t>间</w:t>
      </w:r>
      <w:r>
        <w:rPr>
          <w:rFonts w:ascii="仿宋_GB2312" w:eastAsia="仿宋_GB2312" w:hAnsi="仿宋_GB2312" w:cs="仿宋_GB2312" w:hint="eastAsia"/>
          <w:color w:val="auto"/>
          <w:spacing w:val="-4"/>
          <w:position w:val="-2"/>
          <w:sz w:val="16"/>
          <w:szCs w:val="16"/>
          <w:highlight w:val="none"/>
        </w:rPr>
        <w:t>中长期合同阻塞</w:t>
      </w:r>
      <w:r>
        <w:rPr>
          <w:rFonts w:ascii="仿宋_GB2312" w:eastAsia="仿宋_GB2312" w:hAnsi="仿宋_GB2312" w:cs="仿宋_GB2312" w:hint="eastAsia"/>
          <w:color w:val="auto"/>
          <w:spacing w:val="-4"/>
          <w:position w:val="1"/>
          <w:highlight w:val="none"/>
        </w:rPr>
        <w:t>=Σ[ΣQ</w:t>
      </w:r>
      <w:r>
        <w:rPr>
          <w:rFonts w:ascii="仿宋_GB2312" w:eastAsia="仿宋_GB2312" w:hAnsi="仿宋_GB2312" w:cs="仿宋_GB2312" w:hint="eastAsia"/>
          <w:color w:val="auto"/>
          <w:spacing w:val="-4"/>
          <w:position w:val="-2"/>
          <w:sz w:val="16"/>
          <w:szCs w:val="16"/>
          <w:highlight w:val="none"/>
        </w:rPr>
        <w:t>省间中长期合</w:t>
      </w:r>
      <w:r>
        <w:rPr>
          <w:rFonts w:ascii="仿宋_GB2312" w:eastAsia="仿宋_GB2312" w:hAnsi="仿宋_GB2312" w:cs="仿宋_GB2312" w:hint="eastAsia"/>
          <w:color w:val="auto"/>
          <w:spacing w:val="-5"/>
          <w:position w:val="-2"/>
          <w:sz w:val="16"/>
          <w:szCs w:val="16"/>
          <w:highlight w:val="none"/>
        </w:rPr>
        <w:t>约,t</w:t>
      </w:r>
      <w:r>
        <w:rPr>
          <w:rFonts w:ascii="仿宋_GB2312" w:eastAsia="仿宋_GB2312" w:hAnsi="仿宋_GB2312" w:cs="仿宋_GB2312" w:hint="eastAsia"/>
          <w:color w:val="auto"/>
          <w:spacing w:val="-5"/>
          <w:position w:val="1"/>
          <w:highlight w:val="none"/>
        </w:rPr>
        <w:t>×（P</w:t>
      </w:r>
      <w:r>
        <w:rPr>
          <w:rFonts w:ascii="仿宋_GB2312" w:eastAsia="仿宋_GB2312" w:hAnsi="仿宋_GB2312" w:cs="仿宋_GB2312" w:hint="eastAsia"/>
          <w:color w:val="auto"/>
          <w:spacing w:val="-5"/>
          <w:position w:val="-2"/>
          <w:sz w:val="16"/>
          <w:szCs w:val="16"/>
          <w:highlight w:val="none"/>
        </w:rPr>
        <w:t>日前,t</w:t>
      </w:r>
      <w:r>
        <w:rPr>
          <w:rFonts w:ascii="仿宋_GB2312" w:eastAsia="仿宋_GB2312" w:hAnsi="仿宋_GB2312" w:cs="仿宋_GB2312" w:hint="eastAsia"/>
          <w:color w:val="auto"/>
          <w:spacing w:val="-5"/>
          <w:position w:val="1"/>
          <w:highlight w:val="none"/>
        </w:rPr>
        <w:t>－P</w:t>
      </w:r>
      <w:r>
        <w:rPr>
          <w:rFonts w:ascii="仿宋_GB2312" w:eastAsia="仿宋_GB2312" w:hAnsi="仿宋_GB2312" w:cs="仿宋_GB2312" w:hint="eastAsia"/>
          <w:color w:val="auto"/>
          <w:spacing w:val="-5"/>
          <w:position w:val="-2"/>
          <w:sz w:val="16"/>
          <w:szCs w:val="16"/>
          <w:highlight w:val="none"/>
        </w:rPr>
        <w:t>送出侧关口日前,t</w:t>
      </w:r>
      <w:r>
        <w:rPr>
          <w:rFonts w:ascii="仿宋_GB2312" w:eastAsia="仿宋_GB2312" w:hAnsi="仿宋_GB2312" w:cs="仿宋_GB2312" w:hint="eastAsia"/>
          <w:color w:val="auto"/>
          <w:spacing w:val="-5"/>
          <w:position w:val="1"/>
          <w:highlight w:val="none"/>
        </w:rPr>
        <w:t>）]</w:t>
      </w:r>
    </w:p>
    <w:p>
      <w:pPr>
        <w:pStyle w:val="BodyText"/>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40" w:firstLineChars="200"/>
        <w:textAlignment w:val="baseline"/>
        <w:rPr>
          <w:rFonts w:ascii="仿宋_GB2312" w:eastAsia="仿宋_GB2312" w:hAnsi="仿宋_GB2312" w:cs="仿宋_GB2312" w:hint="eastAsia"/>
          <w:color w:val="auto"/>
          <w:sz w:val="32"/>
          <w:szCs w:val="32"/>
          <w:highlight w:val="none"/>
        </w:rPr>
      </w:pPr>
      <w:r>
        <w:rPr>
          <w:rFonts w:ascii="仿宋_GB2312" w:eastAsia="仿宋_GB2312" w:hAnsi="仿宋_GB2312" w:cs="仿宋_GB2312" w:hint="eastAsia"/>
          <w:color w:val="auto"/>
          <w:spacing w:val="1"/>
          <w:sz w:val="32"/>
          <w:szCs w:val="32"/>
          <w:highlight w:val="none"/>
        </w:rPr>
        <w:t>其中：</w:t>
      </w:r>
    </w:p>
    <w:p>
      <w:pPr>
        <w:pStyle w:val="BodyText"/>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20" w:firstLineChars="200"/>
        <w:textAlignment w:val="baseline"/>
        <w:rPr>
          <w:rFonts w:ascii="仿宋_GB2312" w:eastAsia="仿宋_GB2312" w:hAnsi="仿宋_GB2312" w:cs="仿宋_GB2312" w:hint="eastAsia"/>
          <w:color w:val="auto"/>
          <w:highlight w:val="none"/>
        </w:rPr>
      </w:pPr>
      <w:r>
        <w:rPr>
          <w:rFonts w:ascii="仿宋_GB2312" w:eastAsia="仿宋_GB2312" w:hAnsi="仿宋_GB2312" w:cs="仿宋_GB2312" w:hint="eastAsia"/>
          <w:color w:val="auto"/>
          <w:spacing w:val="5"/>
          <w:highlight w:val="none"/>
        </w:rPr>
        <w:t>R</w:t>
      </w:r>
      <w:r>
        <w:rPr>
          <w:rFonts w:ascii="仿宋_GB2312" w:eastAsia="仿宋_GB2312" w:hAnsi="仿宋_GB2312" w:cs="仿宋_GB2312" w:hint="eastAsia"/>
          <w:color w:val="auto"/>
          <w:spacing w:val="5"/>
          <w:position w:val="-3"/>
          <w:sz w:val="16"/>
          <w:szCs w:val="16"/>
          <w:highlight w:val="none"/>
        </w:rPr>
        <w:t>省间中长期合同阻塞</w:t>
      </w:r>
      <w:r>
        <w:rPr>
          <w:rFonts w:ascii="仿宋_GB2312" w:eastAsia="仿宋_GB2312" w:hAnsi="仿宋_GB2312" w:cs="仿宋_GB2312" w:hint="eastAsia"/>
          <w:color w:val="auto"/>
          <w:spacing w:val="5"/>
          <w:sz w:val="32"/>
          <w:szCs w:val="32"/>
          <w:highlight w:val="none"/>
        </w:rPr>
        <w:t>为</w:t>
      </w:r>
      <w:r>
        <w:rPr>
          <w:rFonts w:ascii="仿宋_GB2312" w:eastAsia="仿宋_GB2312" w:hAnsi="仿宋_GB2312" w:cs="仿宋_GB2312" w:hint="eastAsia"/>
          <w:color w:val="auto"/>
          <w:spacing w:val="17"/>
          <w:sz w:val="32"/>
          <w:szCs w:val="32"/>
          <w:highlight w:val="none"/>
        </w:rPr>
        <w:t>发电侧</w:t>
      </w:r>
      <w:r>
        <w:rPr>
          <w:rFonts w:ascii="仿宋_GB2312" w:eastAsia="仿宋_GB2312" w:hAnsi="仿宋_GB2312" w:cs="仿宋_GB2312" w:hint="eastAsia"/>
          <w:color w:val="auto"/>
          <w:spacing w:val="17"/>
          <w:sz w:val="32"/>
          <w:szCs w:val="32"/>
          <w:highlight w:val="none"/>
          <w:lang w:val="en-US" w:eastAsia="zh-CN"/>
        </w:rPr>
        <w:t>主体</w:t>
      </w:r>
      <w:r>
        <w:rPr>
          <w:rFonts w:ascii="仿宋_GB2312" w:eastAsia="仿宋_GB2312" w:hAnsi="仿宋_GB2312" w:cs="仿宋_GB2312" w:hint="eastAsia"/>
          <w:color w:val="auto"/>
          <w:spacing w:val="5"/>
          <w:sz w:val="32"/>
          <w:szCs w:val="32"/>
          <w:highlight w:val="none"/>
        </w:rPr>
        <w:t>省间中长期合</w:t>
      </w:r>
      <w:r>
        <w:rPr>
          <w:rFonts w:ascii="仿宋_GB2312" w:eastAsia="仿宋_GB2312" w:hAnsi="仿宋_GB2312" w:cs="仿宋_GB2312" w:hint="eastAsia"/>
          <w:color w:val="auto"/>
          <w:spacing w:val="4"/>
          <w:sz w:val="32"/>
          <w:szCs w:val="32"/>
          <w:highlight w:val="none"/>
        </w:rPr>
        <w:t>约阻塞电费；</w:t>
      </w:r>
    </w:p>
    <w:p>
      <w:pPr>
        <w:pStyle w:val="BodyText"/>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20" w:firstLineChars="200"/>
        <w:textAlignment w:val="baseline"/>
        <w:rPr>
          <w:rFonts w:ascii="仿宋_GB2312" w:eastAsia="仿宋_GB2312" w:hAnsi="仿宋_GB2312" w:cs="仿宋_GB2312" w:hint="eastAsia"/>
          <w:color w:val="auto"/>
          <w:highlight w:val="none"/>
        </w:rPr>
      </w:pPr>
      <w:r>
        <w:rPr>
          <w:rFonts w:ascii="仿宋_GB2312" w:eastAsia="仿宋_GB2312" w:hAnsi="仿宋_GB2312" w:cs="仿宋_GB2312" w:hint="eastAsia"/>
          <w:color w:val="auto"/>
          <w:spacing w:val="1"/>
          <w:highlight w:val="none"/>
        </w:rPr>
        <w:t>Q</w:t>
      </w:r>
      <w:r>
        <w:rPr>
          <w:rFonts w:ascii="仿宋_GB2312" w:eastAsia="仿宋_GB2312" w:hAnsi="仿宋_GB2312" w:cs="仿宋_GB2312" w:hint="eastAsia"/>
          <w:color w:val="auto"/>
          <w:spacing w:val="1"/>
          <w:position w:val="-4"/>
          <w:sz w:val="16"/>
          <w:szCs w:val="16"/>
          <w:highlight w:val="none"/>
        </w:rPr>
        <w:t>省间中长期合约,t</w:t>
      </w:r>
      <w:r>
        <w:rPr>
          <w:rFonts w:ascii="仿宋_GB2312" w:eastAsia="仿宋_GB2312" w:hAnsi="仿宋_GB2312" w:cs="仿宋_GB2312" w:hint="eastAsia"/>
          <w:color w:val="auto"/>
          <w:spacing w:val="1"/>
          <w:sz w:val="32"/>
          <w:szCs w:val="32"/>
          <w:highlight w:val="none"/>
        </w:rPr>
        <w:t>为</w:t>
      </w:r>
      <w:r>
        <w:rPr>
          <w:rFonts w:ascii="仿宋_GB2312" w:eastAsia="仿宋_GB2312" w:hAnsi="仿宋_GB2312" w:cs="仿宋_GB2312" w:hint="eastAsia"/>
          <w:color w:val="auto"/>
          <w:spacing w:val="17"/>
          <w:sz w:val="32"/>
          <w:szCs w:val="32"/>
          <w:highlight w:val="none"/>
        </w:rPr>
        <w:t>发电侧</w:t>
      </w:r>
      <w:r>
        <w:rPr>
          <w:rFonts w:ascii="仿宋_GB2312" w:eastAsia="仿宋_GB2312" w:hAnsi="仿宋_GB2312" w:cs="仿宋_GB2312" w:hint="eastAsia"/>
          <w:color w:val="auto"/>
          <w:spacing w:val="17"/>
          <w:sz w:val="32"/>
          <w:szCs w:val="32"/>
          <w:highlight w:val="none"/>
          <w:lang w:val="en-US" w:eastAsia="zh-CN"/>
        </w:rPr>
        <w:t>主体</w:t>
      </w:r>
      <w:r>
        <w:rPr>
          <w:rFonts w:ascii="仿宋_GB2312" w:eastAsia="仿宋_GB2312" w:hAnsi="仿宋_GB2312" w:cs="仿宋_GB2312" w:hint="eastAsia"/>
          <w:color w:val="auto"/>
          <w:spacing w:val="1"/>
          <w:sz w:val="32"/>
          <w:szCs w:val="32"/>
          <w:highlight w:val="none"/>
        </w:rPr>
        <w:t>T时段省间中长期合约电量；</w:t>
      </w:r>
    </w:p>
    <w:p>
      <w:pPr>
        <w:pStyle w:val="BodyText"/>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20" w:firstLineChars="200"/>
        <w:textAlignment w:val="baseline"/>
        <w:rPr>
          <w:rFonts w:ascii="仿宋_GB2312" w:eastAsia="仿宋_GB2312" w:hAnsi="仿宋_GB2312" w:cs="仿宋_GB2312" w:hint="eastAsia"/>
          <w:color w:val="auto"/>
          <w:highlight w:val="none"/>
        </w:rPr>
      </w:pPr>
      <w:r>
        <w:rPr>
          <w:rFonts w:ascii="仿宋_GB2312" w:eastAsia="仿宋_GB2312" w:hAnsi="仿宋_GB2312" w:cs="仿宋_GB2312" w:hint="eastAsia"/>
          <w:color w:val="auto"/>
          <w:spacing w:val="2"/>
          <w:highlight w:val="none"/>
        </w:rPr>
        <w:t>P</w:t>
      </w:r>
      <w:r>
        <w:rPr>
          <w:rFonts w:ascii="仿宋_GB2312" w:eastAsia="仿宋_GB2312" w:hAnsi="仿宋_GB2312" w:cs="仿宋_GB2312" w:hint="eastAsia"/>
          <w:color w:val="auto"/>
          <w:spacing w:val="2"/>
          <w:position w:val="-4"/>
          <w:sz w:val="16"/>
          <w:szCs w:val="16"/>
          <w:highlight w:val="none"/>
        </w:rPr>
        <w:t>日前,t</w:t>
      </w:r>
      <w:r>
        <w:rPr>
          <w:rFonts w:ascii="仿宋_GB2312" w:eastAsia="仿宋_GB2312" w:hAnsi="仿宋_GB2312" w:cs="仿宋_GB2312" w:hint="eastAsia"/>
          <w:color w:val="auto"/>
          <w:spacing w:val="2"/>
          <w:sz w:val="32"/>
          <w:szCs w:val="32"/>
          <w:highlight w:val="none"/>
        </w:rPr>
        <w:t>为</w:t>
      </w:r>
      <w:r>
        <w:rPr>
          <w:rFonts w:ascii="仿宋_GB2312" w:eastAsia="仿宋_GB2312" w:hAnsi="仿宋_GB2312" w:cs="仿宋_GB2312" w:hint="eastAsia"/>
          <w:color w:val="auto"/>
          <w:spacing w:val="17"/>
          <w:sz w:val="32"/>
          <w:szCs w:val="32"/>
          <w:highlight w:val="none"/>
        </w:rPr>
        <w:t>发电侧</w:t>
      </w:r>
      <w:r>
        <w:rPr>
          <w:rFonts w:ascii="仿宋_GB2312" w:eastAsia="仿宋_GB2312" w:hAnsi="仿宋_GB2312" w:cs="仿宋_GB2312" w:hint="eastAsia"/>
          <w:color w:val="auto"/>
          <w:spacing w:val="17"/>
          <w:sz w:val="32"/>
          <w:szCs w:val="32"/>
          <w:highlight w:val="none"/>
          <w:lang w:val="en-US" w:eastAsia="zh-CN"/>
        </w:rPr>
        <w:t>主体</w:t>
      </w:r>
      <w:r>
        <w:rPr>
          <w:rFonts w:ascii="仿宋_GB2312" w:eastAsia="仿宋_GB2312" w:hAnsi="仿宋_GB2312" w:cs="仿宋_GB2312" w:hint="eastAsia"/>
          <w:color w:val="auto"/>
          <w:spacing w:val="2"/>
          <w:sz w:val="32"/>
          <w:szCs w:val="32"/>
          <w:highlight w:val="none"/>
        </w:rPr>
        <w:t>所在节点日前市场T时段结算电价。</w:t>
      </w:r>
    </w:p>
    <w:p>
      <w:pPr>
        <w:pStyle w:val="BodyText"/>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20" w:firstLineChars="200"/>
        <w:textAlignment w:val="baseline"/>
        <w:rPr>
          <w:rFonts w:ascii="仿宋_GB2312" w:eastAsia="仿宋_GB2312" w:hAnsi="仿宋_GB2312" w:cs="仿宋_GB2312" w:hint="eastAsia"/>
          <w:color w:val="auto"/>
          <w:sz w:val="32"/>
          <w:szCs w:val="32"/>
          <w:highlight w:val="none"/>
        </w:rPr>
      </w:pPr>
      <w:r>
        <w:rPr>
          <w:rFonts w:ascii="仿宋_GB2312" w:eastAsia="仿宋_GB2312" w:hAnsi="仿宋_GB2312" w:cs="仿宋_GB2312" w:hint="eastAsia"/>
          <w:color w:val="auto"/>
          <w:spacing w:val="-3"/>
          <w:highlight w:val="none"/>
        </w:rPr>
        <w:t>P</w:t>
      </w:r>
      <w:r>
        <w:rPr>
          <w:rFonts w:ascii="仿宋_GB2312" w:eastAsia="仿宋_GB2312" w:hAnsi="仿宋_GB2312" w:cs="仿宋_GB2312" w:hint="eastAsia"/>
          <w:color w:val="auto"/>
          <w:spacing w:val="-3"/>
          <w:position w:val="-4"/>
          <w:sz w:val="16"/>
          <w:szCs w:val="16"/>
          <w:highlight w:val="none"/>
        </w:rPr>
        <w:t>送出侧关口日前,t</w:t>
      </w:r>
      <w:r>
        <w:rPr>
          <w:rFonts w:ascii="仿宋_GB2312" w:eastAsia="仿宋_GB2312" w:hAnsi="仿宋_GB2312" w:cs="仿宋_GB2312" w:hint="eastAsia"/>
          <w:color w:val="auto"/>
          <w:spacing w:val="-3"/>
          <w:sz w:val="32"/>
          <w:szCs w:val="32"/>
          <w:highlight w:val="none"/>
        </w:rPr>
        <w:t>为对应的送电类别T时段的日前结算</w:t>
      </w:r>
      <w:r>
        <w:rPr>
          <w:rFonts w:ascii="仿宋_GB2312" w:eastAsia="仿宋_GB2312" w:hAnsi="仿宋_GB2312" w:cs="仿宋_GB2312" w:hint="eastAsia"/>
          <w:color w:val="auto"/>
          <w:spacing w:val="-11"/>
          <w:sz w:val="32"/>
          <w:szCs w:val="32"/>
          <w:highlight w:val="none"/>
        </w:rPr>
        <w:t>电价</w:t>
      </w:r>
      <w:r>
        <w:rPr>
          <w:rFonts w:ascii="仿宋_GB2312" w:eastAsia="仿宋_GB2312" w:hAnsi="仿宋_GB2312" w:cs="仿宋_GB2312" w:hint="eastAsia"/>
          <w:color w:val="auto"/>
          <w:spacing w:val="-11"/>
          <w:sz w:val="32"/>
          <w:szCs w:val="32"/>
          <w:highlight w:val="none"/>
          <w:lang w:eastAsia="zh-CN"/>
        </w:rPr>
        <w:t>（</w:t>
      </w:r>
      <w:r>
        <w:rPr>
          <w:rFonts w:ascii="仿宋_GB2312" w:eastAsia="仿宋_GB2312" w:hAnsi="仿宋_GB2312" w:cs="仿宋_GB2312" w:hint="eastAsia"/>
          <w:color w:val="auto"/>
          <w:spacing w:val="-11"/>
          <w:sz w:val="32"/>
          <w:szCs w:val="32"/>
          <w:highlight w:val="none"/>
          <w:lang w:val="en-US" w:eastAsia="zh-CN"/>
        </w:rPr>
        <w:t>不含省内输电价</w:t>
      </w:r>
      <w:r>
        <w:rPr>
          <w:rFonts w:ascii="仿宋_GB2312" w:eastAsia="仿宋_GB2312" w:hAnsi="仿宋_GB2312" w:cs="仿宋_GB2312" w:hint="eastAsia"/>
          <w:color w:val="auto"/>
          <w:spacing w:val="-11"/>
          <w:sz w:val="32"/>
          <w:szCs w:val="32"/>
          <w:highlight w:val="none"/>
          <w:lang w:eastAsia="zh-CN"/>
        </w:rPr>
        <w:t>）</w:t>
      </w:r>
      <w:r>
        <w:rPr>
          <w:rFonts w:ascii="仿宋_GB2312" w:eastAsia="仿宋_GB2312" w:hAnsi="仿宋_GB2312" w:cs="仿宋_GB2312" w:hint="eastAsia"/>
          <w:color w:val="auto"/>
          <w:spacing w:val="-11"/>
          <w:sz w:val="32"/>
          <w:szCs w:val="32"/>
          <w:highlight w:val="none"/>
        </w:rPr>
        <w:t>。</w:t>
      </w:r>
    </w:p>
    <w:p>
      <w:pPr>
        <w:pStyle w:val="BodyText"/>
        <w:keepNext w:val="0"/>
        <w:keepLines w:val="0"/>
        <w:pageBreakBefore w:val="0"/>
        <w:widowControl/>
        <w:kinsoku w:val="0"/>
        <w:wordWrap/>
        <w:overflowPunct/>
        <w:topLinePunct w:val="0"/>
        <w:autoSpaceDE w:val="0"/>
        <w:autoSpaceDN w:val="0"/>
        <w:bidi w:val="0"/>
        <w:adjustRightInd w:val="0"/>
        <w:snapToGrid w:val="0"/>
        <w:spacing w:before="25" w:line="560" w:lineRule="exact"/>
        <w:ind w:firstLine="640" w:firstLineChars="200"/>
        <w:jc w:val="both"/>
        <w:textAlignment w:val="baseline"/>
        <w:outlineLvl w:val="1"/>
        <w:rPr>
          <w:rFonts w:ascii="仿宋_GB2312" w:eastAsia="仿宋_GB2312" w:hAnsi="仿宋_GB2312" w:cs="仿宋_GB2312" w:hint="eastAsia"/>
          <w:color w:val="auto"/>
          <w:sz w:val="32"/>
          <w:szCs w:val="32"/>
          <w:highlight w:val="none"/>
        </w:rPr>
      </w:pPr>
      <w:r>
        <w:rPr>
          <w:rFonts w:ascii="仿宋_GB2312" w:eastAsia="仿宋_GB2312" w:hAnsi="仿宋_GB2312" w:cs="仿宋_GB2312" w:hint="eastAsia"/>
          <w:b/>
          <w:bCs/>
          <w:color w:val="auto"/>
          <w:spacing w:val="3"/>
          <w:sz w:val="32"/>
          <w:szCs w:val="32"/>
          <w:highlight w:val="none"/>
        </w:rPr>
        <w:t>5.3</w:t>
      </w:r>
      <w:r>
        <w:rPr>
          <w:rFonts w:ascii="仿宋_GB2312" w:eastAsia="仿宋_GB2312" w:hAnsi="仿宋_GB2312" w:cs="仿宋_GB2312" w:hint="eastAsia"/>
          <w:color w:val="auto"/>
          <w:spacing w:val="3"/>
          <w:sz w:val="32"/>
          <w:szCs w:val="32"/>
          <w:highlight w:val="none"/>
        </w:rPr>
        <w:t xml:space="preserve"> </w:t>
      </w:r>
      <w:r>
        <w:rPr>
          <w:rFonts w:ascii="仿宋_GB2312" w:eastAsia="仿宋_GB2312" w:hAnsi="仿宋_GB2312" w:cs="仿宋_GB2312" w:hint="eastAsia"/>
          <w:b/>
          <w:bCs/>
          <w:color w:val="auto"/>
          <w:spacing w:val="3"/>
          <w:sz w:val="32"/>
          <w:szCs w:val="32"/>
          <w:highlight w:val="none"/>
        </w:rPr>
        <w:t>电网企业代购市场电量费用结算</w:t>
      </w:r>
    </w:p>
    <w:p>
      <w:pPr>
        <w:pStyle w:val="BodyText"/>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40" w:firstLineChars="200"/>
        <w:jc w:val="both"/>
        <w:textAlignment w:val="baseline"/>
        <w:rPr>
          <w:rFonts w:ascii="仿宋_GB2312" w:eastAsia="仿宋_GB2312" w:hAnsi="仿宋_GB2312" w:cs="仿宋_GB2312" w:hint="eastAsia"/>
          <w:color w:val="auto"/>
          <w:highlight w:val="none"/>
        </w:rPr>
      </w:pPr>
      <w:r>
        <w:rPr>
          <w:rFonts w:ascii="仿宋_GB2312" w:eastAsia="仿宋_GB2312" w:hAnsi="仿宋_GB2312" w:cs="仿宋_GB2312" w:hint="eastAsia"/>
          <w:color w:val="auto"/>
          <w:spacing w:val="16"/>
          <w:sz w:val="32"/>
          <w:szCs w:val="32"/>
          <w:highlight w:val="none"/>
        </w:rPr>
        <w:t>电网企业代购市场电量费用包括电网企业代购市场中长期</w:t>
      </w:r>
      <w:r>
        <w:rPr>
          <w:rFonts w:ascii="仿宋_GB2312" w:eastAsia="仿宋_GB2312" w:hAnsi="仿宋_GB2312" w:cs="仿宋_GB2312" w:hint="eastAsia"/>
          <w:color w:val="auto"/>
          <w:spacing w:val="7"/>
          <w:sz w:val="32"/>
          <w:szCs w:val="32"/>
          <w:highlight w:val="none"/>
        </w:rPr>
        <w:t>合约电能量电费、电网企业代理购电日前市场偏差电能量电费、</w:t>
      </w:r>
      <w:r>
        <w:rPr>
          <w:rFonts w:ascii="仿宋_GB2312" w:eastAsia="仿宋_GB2312" w:hAnsi="仿宋_GB2312" w:cs="仿宋_GB2312" w:hint="eastAsia"/>
          <w:color w:val="auto"/>
          <w:spacing w:val="5"/>
          <w:sz w:val="32"/>
          <w:szCs w:val="32"/>
          <w:highlight w:val="none"/>
        </w:rPr>
        <w:t>电网企业代理购电实时市场偏差电能量电费、分摊电费、返还电</w:t>
      </w:r>
      <w:r>
        <w:rPr>
          <w:rFonts w:ascii="仿宋_GB2312" w:eastAsia="仿宋_GB2312" w:hAnsi="仿宋_GB2312" w:cs="仿宋_GB2312" w:hint="eastAsia"/>
          <w:color w:val="auto"/>
          <w:sz w:val="32"/>
          <w:szCs w:val="32"/>
          <w:highlight w:val="none"/>
        </w:rPr>
        <w:t>费</w:t>
      </w:r>
      <w:r>
        <w:rPr>
          <w:rFonts w:ascii="仿宋_GB2312" w:eastAsia="仿宋_GB2312" w:hAnsi="仿宋_GB2312" w:cs="仿宋_GB2312" w:hint="eastAsia"/>
          <w:color w:val="auto"/>
          <w:sz w:val="32"/>
          <w:szCs w:val="32"/>
          <w:highlight w:val="none"/>
          <w:lang w:eastAsia="zh-CN"/>
        </w:rPr>
        <w:t>、</w:t>
      </w:r>
      <w:r>
        <w:rPr>
          <w:rFonts w:ascii="仿宋_GB2312" w:eastAsia="仿宋_GB2312" w:hAnsi="仿宋_GB2312" w:cs="仿宋_GB2312" w:hint="eastAsia"/>
          <w:color w:val="auto"/>
          <w:sz w:val="32"/>
          <w:szCs w:val="32"/>
          <w:highlight w:val="none"/>
          <w:lang w:val="en-US" w:eastAsia="zh-CN"/>
        </w:rPr>
        <w:t>省间中长期合约阻塞电费、跨省不平衡资金（省内）</w:t>
      </w:r>
      <w:r>
        <w:rPr>
          <w:rFonts w:ascii="仿宋_GB2312" w:eastAsia="仿宋_GB2312" w:hAnsi="仿宋_GB2312" w:cs="仿宋_GB2312" w:hint="eastAsia"/>
          <w:color w:val="auto"/>
          <w:sz w:val="32"/>
          <w:szCs w:val="32"/>
          <w:highlight w:val="none"/>
        </w:rPr>
        <w:t>等。</w:t>
      </w:r>
    </w:p>
    <w:p>
      <w:pPr>
        <w:pStyle w:val="BodyText"/>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20" w:firstLineChars="200"/>
        <w:textAlignment w:val="baseline"/>
        <w:rPr>
          <w:rFonts w:ascii="仿宋_GB2312" w:eastAsia="仿宋_GB2312" w:hAnsi="仿宋_GB2312" w:cs="仿宋_GB2312" w:hint="eastAsia"/>
          <w:color w:val="auto"/>
          <w:sz w:val="16"/>
          <w:szCs w:val="16"/>
          <w:highlight w:val="none"/>
        </w:rPr>
      </w:pPr>
      <w:r>
        <w:rPr>
          <w:rFonts w:ascii="仿宋_GB2312" w:eastAsia="仿宋_GB2312" w:hAnsi="仿宋_GB2312" w:cs="仿宋_GB2312" w:hint="eastAsia"/>
          <w:color w:val="auto"/>
          <w:spacing w:val="-1"/>
          <w:position w:val="2"/>
          <w:highlight w:val="none"/>
        </w:rPr>
        <w:t>C</w:t>
      </w:r>
      <w:r>
        <w:rPr>
          <w:rFonts w:ascii="仿宋_GB2312" w:eastAsia="仿宋_GB2312" w:hAnsi="仿宋_GB2312" w:cs="仿宋_GB2312" w:hint="eastAsia"/>
          <w:color w:val="auto"/>
          <w:spacing w:val="-1"/>
          <w:position w:val="-2"/>
          <w:sz w:val="16"/>
          <w:szCs w:val="16"/>
          <w:highlight w:val="none"/>
        </w:rPr>
        <w:t>电网企业代购市场电量电费</w:t>
      </w:r>
      <w:r>
        <w:rPr>
          <w:rFonts w:ascii="仿宋_GB2312" w:eastAsia="仿宋_GB2312" w:hAnsi="仿宋_GB2312" w:cs="仿宋_GB2312" w:hint="eastAsia"/>
          <w:color w:val="auto"/>
          <w:spacing w:val="-1"/>
          <w:position w:val="2"/>
          <w:highlight w:val="none"/>
        </w:rPr>
        <w:t>=C</w:t>
      </w:r>
      <w:r>
        <w:rPr>
          <w:rFonts w:ascii="仿宋_GB2312" w:eastAsia="仿宋_GB2312" w:hAnsi="仿宋_GB2312" w:cs="仿宋_GB2312" w:hint="eastAsia"/>
          <w:color w:val="auto"/>
          <w:spacing w:val="-1"/>
          <w:position w:val="-2"/>
          <w:sz w:val="16"/>
          <w:szCs w:val="16"/>
          <w:highlight w:val="none"/>
        </w:rPr>
        <w:t>电网代购中长期合约</w:t>
      </w:r>
      <w:r>
        <w:rPr>
          <w:rFonts w:ascii="仿宋_GB2312" w:eastAsia="仿宋_GB2312" w:hAnsi="仿宋_GB2312" w:cs="仿宋_GB2312" w:hint="eastAsia"/>
          <w:color w:val="auto"/>
          <w:spacing w:val="-1"/>
          <w:position w:val="2"/>
          <w:highlight w:val="none"/>
        </w:rPr>
        <w:t>+C</w:t>
      </w:r>
      <w:r>
        <w:rPr>
          <w:rFonts w:ascii="仿宋_GB2312" w:eastAsia="仿宋_GB2312" w:hAnsi="仿宋_GB2312" w:cs="仿宋_GB2312" w:hint="eastAsia"/>
          <w:color w:val="auto"/>
          <w:spacing w:val="-1"/>
          <w:position w:val="-2"/>
          <w:sz w:val="16"/>
          <w:szCs w:val="16"/>
          <w:highlight w:val="none"/>
        </w:rPr>
        <w:t>代购日前</w:t>
      </w:r>
      <w:r>
        <w:rPr>
          <w:rFonts w:ascii="仿宋_GB2312" w:eastAsia="仿宋_GB2312" w:hAnsi="仿宋_GB2312" w:cs="仿宋_GB2312" w:hint="eastAsia"/>
          <w:color w:val="auto"/>
          <w:spacing w:val="-1"/>
          <w:position w:val="2"/>
          <w:highlight w:val="none"/>
        </w:rPr>
        <w:t>+C</w:t>
      </w:r>
      <w:r>
        <w:rPr>
          <w:rFonts w:ascii="仿宋_GB2312" w:eastAsia="仿宋_GB2312" w:hAnsi="仿宋_GB2312" w:cs="仿宋_GB2312" w:hint="eastAsia"/>
          <w:color w:val="auto"/>
          <w:spacing w:val="-1"/>
          <w:position w:val="-2"/>
          <w:sz w:val="16"/>
          <w:szCs w:val="16"/>
          <w:highlight w:val="none"/>
        </w:rPr>
        <w:t>代购实时</w:t>
      </w:r>
      <w:r>
        <w:rPr>
          <w:rFonts w:ascii="仿宋_GB2312" w:eastAsia="仿宋_GB2312" w:hAnsi="仿宋_GB2312" w:cs="仿宋_GB2312" w:hint="eastAsia"/>
          <w:color w:val="auto"/>
          <w:spacing w:val="-1"/>
          <w:position w:val="2"/>
          <w:highlight w:val="none"/>
        </w:rPr>
        <w:t>+C</w:t>
      </w:r>
      <w:r>
        <w:rPr>
          <w:rFonts w:ascii="仿宋_GB2312" w:eastAsia="仿宋_GB2312" w:hAnsi="仿宋_GB2312" w:cs="仿宋_GB2312" w:hint="eastAsia"/>
          <w:color w:val="auto"/>
          <w:spacing w:val="-1"/>
          <w:position w:val="-2"/>
          <w:sz w:val="16"/>
          <w:szCs w:val="16"/>
          <w:highlight w:val="none"/>
        </w:rPr>
        <w:t>省间中长期合约阻塞</w:t>
      </w:r>
      <w:r>
        <w:rPr>
          <w:rFonts w:ascii="仿宋_GB2312" w:eastAsia="仿宋_GB2312" w:hAnsi="仿宋_GB2312" w:cs="仿宋_GB2312" w:hint="eastAsia"/>
          <w:color w:val="auto"/>
          <w:spacing w:val="-1"/>
          <w:position w:val="2"/>
          <w:highlight w:val="none"/>
        </w:rPr>
        <w:t>+C</w:t>
      </w:r>
      <w:r>
        <w:rPr>
          <w:rFonts w:ascii="仿宋_GB2312" w:eastAsia="仿宋_GB2312" w:hAnsi="仿宋_GB2312" w:cs="仿宋_GB2312" w:hint="eastAsia"/>
          <w:color w:val="auto"/>
          <w:spacing w:val="-1"/>
          <w:position w:val="-1"/>
          <w:sz w:val="16"/>
          <w:szCs w:val="16"/>
          <w:highlight w:val="none"/>
        </w:rPr>
        <w:t>分摊</w:t>
      </w:r>
      <w:r>
        <w:rPr>
          <w:rFonts w:ascii="仿宋_GB2312" w:eastAsia="仿宋_GB2312" w:hAnsi="仿宋_GB2312" w:cs="仿宋_GB2312" w:hint="eastAsia"/>
          <w:color w:val="auto"/>
          <w:spacing w:val="-1"/>
          <w:position w:val="2"/>
          <w:highlight w:val="none"/>
        </w:rPr>
        <w:t>+C</w:t>
      </w:r>
      <w:r>
        <w:rPr>
          <w:rFonts w:ascii="仿宋_GB2312" w:eastAsia="仿宋_GB2312" w:hAnsi="仿宋_GB2312" w:cs="仿宋_GB2312" w:hint="eastAsia"/>
          <w:color w:val="auto"/>
          <w:spacing w:val="-1"/>
          <w:position w:val="-1"/>
          <w:sz w:val="16"/>
          <w:szCs w:val="16"/>
          <w:highlight w:val="none"/>
        </w:rPr>
        <w:t>返还</w:t>
      </w:r>
      <w:r>
        <w:rPr>
          <w:rFonts w:ascii="仿宋_GB2312" w:eastAsia="仿宋_GB2312" w:hAnsi="仿宋_GB2312" w:cs="仿宋_GB2312" w:hint="eastAsia"/>
          <w:color w:val="auto"/>
          <w:spacing w:val="-1"/>
          <w:position w:val="2"/>
          <w:highlight w:val="none"/>
        </w:rPr>
        <w:t>+R</w:t>
      </w:r>
      <w:r>
        <w:rPr>
          <w:rFonts w:ascii="仿宋_GB2312" w:eastAsia="仿宋_GB2312" w:hAnsi="仿宋_GB2312" w:cs="仿宋_GB2312" w:hint="eastAsia"/>
          <w:color w:val="auto"/>
          <w:spacing w:val="-1"/>
          <w:position w:val="-1"/>
          <w:sz w:val="16"/>
          <w:szCs w:val="16"/>
          <w:highlight w:val="none"/>
        </w:rPr>
        <w:t>跨省不平衡资金（省内）</w:t>
      </w:r>
    </w:p>
    <w:p>
      <w:pPr>
        <w:pStyle w:val="BodyText"/>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40" w:firstLineChars="200"/>
        <w:textAlignment w:val="baseline"/>
        <w:rPr>
          <w:rFonts w:ascii="仿宋_GB2312" w:eastAsia="仿宋_GB2312" w:hAnsi="仿宋_GB2312" w:cs="仿宋_GB2312" w:hint="eastAsia"/>
          <w:color w:val="auto"/>
          <w:sz w:val="32"/>
          <w:szCs w:val="32"/>
          <w:highlight w:val="none"/>
        </w:rPr>
      </w:pPr>
      <w:r>
        <w:rPr>
          <w:rFonts w:ascii="仿宋_GB2312" w:eastAsia="仿宋_GB2312" w:hAnsi="仿宋_GB2312" w:cs="仿宋_GB2312" w:hint="eastAsia"/>
          <w:color w:val="auto"/>
          <w:spacing w:val="1"/>
          <w:sz w:val="32"/>
          <w:szCs w:val="32"/>
          <w:highlight w:val="none"/>
        </w:rPr>
        <w:t>其中：</w:t>
      </w:r>
    </w:p>
    <w:p>
      <w:pPr>
        <w:pStyle w:val="BodyText"/>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20" w:firstLineChars="200"/>
        <w:textAlignment w:val="baseline"/>
        <w:rPr>
          <w:rFonts w:ascii="仿宋_GB2312" w:eastAsia="仿宋_GB2312" w:hAnsi="仿宋_GB2312" w:cs="仿宋_GB2312" w:hint="eastAsia"/>
          <w:color w:val="auto"/>
          <w:spacing w:val="3"/>
          <w:highlight w:val="none"/>
        </w:rPr>
      </w:pPr>
      <w:r>
        <w:rPr>
          <w:rFonts w:ascii="仿宋_GB2312" w:eastAsia="仿宋_GB2312" w:hAnsi="仿宋_GB2312" w:cs="仿宋_GB2312" w:hint="eastAsia"/>
          <w:color w:val="auto"/>
          <w:spacing w:val="4"/>
          <w:highlight w:val="none"/>
        </w:rPr>
        <w:t>C</w:t>
      </w:r>
      <w:r>
        <w:rPr>
          <w:rFonts w:ascii="仿宋_GB2312" w:eastAsia="仿宋_GB2312" w:hAnsi="仿宋_GB2312" w:cs="仿宋_GB2312" w:hint="eastAsia"/>
          <w:color w:val="auto"/>
          <w:spacing w:val="4"/>
          <w:position w:val="-3"/>
          <w:sz w:val="16"/>
          <w:szCs w:val="16"/>
          <w:highlight w:val="none"/>
        </w:rPr>
        <w:t>电网企业代购市场电量电费</w:t>
      </w:r>
      <w:r>
        <w:rPr>
          <w:rFonts w:ascii="仿宋_GB2312" w:eastAsia="仿宋_GB2312" w:hAnsi="仿宋_GB2312" w:cs="仿宋_GB2312" w:hint="eastAsia"/>
          <w:color w:val="auto"/>
          <w:spacing w:val="4"/>
          <w:sz w:val="32"/>
          <w:szCs w:val="32"/>
          <w:highlight w:val="none"/>
        </w:rPr>
        <w:t>为电网企业代购市场电量电费支</w:t>
      </w:r>
      <w:r>
        <w:rPr>
          <w:rFonts w:ascii="仿宋_GB2312" w:eastAsia="仿宋_GB2312" w:hAnsi="仿宋_GB2312" w:cs="仿宋_GB2312" w:hint="eastAsia"/>
          <w:color w:val="auto"/>
          <w:spacing w:val="3"/>
          <w:sz w:val="32"/>
          <w:szCs w:val="32"/>
          <w:highlight w:val="none"/>
        </w:rPr>
        <w:t>出；</w:t>
      </w:r>
    </w:p>
    <w:p>
      <w:pPr>
        <w:pStyle w:val="BodyText"/>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20" w:firstLineChars="200"/>
        <w:textAlignment w:val="baseline"/>
        <w:rPr>
          <w:rFonts w:ascii="仿宋_GB2312" w:eastAsia="仿宋_GB2312" w:hAnsi="仿宋_GB2312" w:cs="仿宋_GB2312" w:hint="eastAsia"/>
          <w:color w:val="auto"/>
          <w:sz w:val="32"/>
          <w:szCs w:val="32"/>
          <w:highlight w:val="none"/>
        </w:rPr>
      </w:pPr>
      <w:r>
        <w:rPr>
          <w:rFonts w:ascii="仿宋_GB2312" w:eastAsia="仿宋_GB2312" w:hAnsi="仿宋_GB2312" w:cs="仿宋_GB2312" w:hint="eastAsia"/>
          <w:color w:val="auto"/>
          <w:spacing w:val="5"/>
          <w:highlight w:val="none"/>
        </w:rPr>
        <w:t>C</w:t>
      </w:r>
      <w:r>
        <w:rPr>
          <w:rFonts w:ascii="仿宋_GB2312" w:eastAsia="仿宋_GB2312" w:hAnsi="仿宋_GB2312" w:cs="仿宋_GB2312" w:hint="eastAsia"/>
          <w:color w:val="auto"/>
          <w:spacing w:val="5"/>
          <w:position w:val="-4"/>
          <w:sz w:val="16"/>
          <w:szCs w:val="16"/>
          <w:highlight w:val="none"/>
        </w:rPr>
        <w:t>电网代购中长期合约</w:t>
      </w:r>
      <w:r>
        <w:rPr>
          <w:rFonts w:ascii="仿宋_GB2312" w:eastAsia="仿宋_GB2312" w:hAnsi="仿宋_GB2312" w:cs="仿宋_GB2312" w:hint="eastAsia"/>
          <w:color w:val="auto"/>
          <w:spacing w:val="5"/>
          <w:sz w:val="32"/>
          <w:szCs w:val="32"/>
          <w:highlight w:val="none"/>
        </w:rPr>
        <w:t>为电网企业代购市场中长期合约电能量电费；</w:t>
      </w:r>
    </w:p>
    <w:p>
      <w:pPr>
        <w:pStyle w:val="BodyText"/>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20" w:firstLineChars="200"/>
        <w:textAlignment w:val="baseline"/>
        <w:rPr>
          <w:rFonts w:ascii="仿宋_GB2312" w:eastAsia="仿宋_GB2312" w:hAnsi="仿宋_GB2312" w:cs="仿宋_GB2312" w:hint="eastAsia"/>
          <w:color w:val="auto"/>
          <w:spacing w:val="-6"/>
          <w:highlight w:val="none"/>
        </w:rPr>
      </w:pPr>
      <w:r>
        <w:rPr>
          <w:rFonts w:ascii="仿宋_GB2312" w:eastAsia="仿宋_GB2312" w:hAnsi="仿宋_GB2312" w:cs="仿宋_GB2312" w:hint="eastAsia"/>
          <w:color w:val="auto"/>
          <w:spacing w:val="-6"/>
          <w:highlight w:val="none"/>
        </w:rPr>
        <w:t>C</w:t>
      </w:r>
      <w:r>
        <w:rPr>
          <w:rFonts w:ascii="仿宋_GB2312" w:eastAsia="仿宋_GB2312" w:hAnsi="仿宋_GB2312" w:cs="仿宋_GB2312" w:hint="eastAsia"/>
          <w:color w:val="auto"/>
          <w:spacing w:val="-6"/>
          <w:position w:val="-4"/>
          <w:sz w:val="16"/>
          <w:szCs w:val="16"/>
          <w:highlight w:val="none"/>
        </w:rPr>
        <w:t>代购日前</w:t>
      </w:r>
      <w:r>
        <w:rPr>
          <w:rFonts w:ascii="仿宋_GB2312" w:eastAsia="仿宋_GB2312" w:hAnsi="仿宋_GB2312" w:cs="仿宋_GB2312" w:hint="eastAsia"/>
          <w:color w:val="auto"/>
          <w:spacing w:val="-6"/>
          <w:sz w:val="32"/>
          <w:szCs w:val="32"/>
          <w:highlight w:val="none"/>
        </w:rPr>
        <w:t>为电网企业代理购电日前市场偏差电能量电费；</w:t>
      </w:r>
    </w:p>
    <w:p>
      <w:pPr>
        <w:pStyle w:val="BodyText"/>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20" w:firstLineChars="200"/>
        <w:textAlignment w:val="baseline"/>
        <w:rPr>
          <w:rFonts w:ascii="仿宋_GB2312" w:eastAsia="仿宋_GB2312" w:hAnsi="仿宋_GB2312" w:cs="仿宋_GB2312" w:hint="eastAsia"/>
          <w:color w:val="auto"/>
          <w:highlight w:val="none"/>
        </w:rPr>
      </w:pPr>
      <w:r>
        <w:rPr>
          <w:rFonts w:ascii="仿宋_GB2312" w:eastAsia="仿宋_GB2312" w:hAnsi="仿宋_GB2312" w:cs="仿宋_GB2312" w:hint="eastAsia"/>
          <w:color w:val="auto"/>
          <w:spacing w:val="7"/>
          <w:highlight w:val="none"/>
        </w:rPr>
        <w:t>C</w:t>
      </w:r>
      <w:r>
        <w:rPr>
          <w:rFonts w:ascii="仿宋_GB2312" w:eastAsia="仿宋_GB2312" w:hAnsi="仿宋_GB2312" w:cs="仿宋_GB2312" w:hint="eastAsia"/>
          <w:color w:val="auto"/>
          <w:spacing w:val="7"/>
          <w:position w:val="-4"/>
          <w:sz w:val="16"/>
          <w:szCs w:val="16"/>
          <w:highlight w:val="none"/>
        </w:rPr>
        <w:t>代购实时</w:t>
      </w:r>
      <w:r>
        <w:rPr>
          <w:rFonts w:ascii="仿宋_GB2312" w:eastAsia="仿宋_GB2312" w:hAnsi="仿宋_GB2312" w:cs="仿宋_GB2312" w:hint="eastAsia"/>
          <w:color w:val="auto"/>
          <w:spacing w:val="7"/>
          <w:highlight w:val="none"/>
        </w:rPr>
        <w:t>为电网企业代理购电实时市场偏差电能量电费；</w:t>
      </w:r>
    </w:p>
    <w:p>
      <w:pPr>
        <w:pStyle w:val="BodyText"/>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20" w:firstLineChars="200"/>
        <w:jc w:val="both"/>
        <w:textAlignment w:val="baseline"/>
        <w:rPr>
          <w:rFonts w:ascii="仿宋_GB2312" w:eastAsia="仿宋_GB2312" w:hAnsi="仿宋_GB2312" w:cs="仿宋_GB2312" w:hint="eastAsia"/>
          <w:color w:val="auto"/>
          <w:sz w:val="32"/>
          <w:szCs w:val="32"/>
          <w:highlight w:val="none"/>
        </w:rPr>
      </w:pPr>
      <w:r>
        <w:rPr>
          <w:rFonts w:ascii="仿宋_GB2312" w:eastAsia="仿宋_GB2312" w:hAnsi="仿宋_GB2312" w:cs="仿宋_GB2312" w:hint="eastAsia"/>
          <w:color w:val="auto"/>
          <w:spacing w:val="5"/>
          <w:highlight w:val="none"/>
        </w:rPr>
        <w:t>C</w:t>
      </w:r>
      <w:r>
        <w:rPr>
          <w:rFonts w:ascii="仿宋_GB2312" w:eastAsia="仿宋_GB2312" w:hAnsi="仿宋_GB2312" w:cs="仿宋_GB2312" w:hint="eastAsia"/>
          <w:color w:val="auto"/>
          <w:spacing w:val="5"/>
          <w:position w:val="-4"/>
          <w:sz w:val="16"/>
          <w:szCs w:val="16"/>
          <w:highlight w:val="none"/>
        </w:rPr>
        <w:t>省间中长期合约阻塞</w:t>
      </w:r>
      <w:r>
        <w:rPr>
          <w:rFonts w:ascii="仿宋_GB2312" w:eastAsia="仿宋_GB2312" w:hAnsi="仿宋_GB2312" w:cs="仿宋_GB2312" w:hint="eastAsia"/>
          <w:color w:val="auto"/>
          <w:spacing w:val="5"/>
          <w:sz w:val="32"/>
          <w:szCs w:val="32"/>
          <w:highlight w:val="none"/>
        </w:rPr>
        <w:t>为电网企业代理购电省间中长期合约阻塞电费；</w:t>
      </w:r>
    </w:p>
    <w:p>
      <w:pPr>
        <w:pStyle w:val="BodyText"/>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20" w:firstLineChars="200"/>
        <w:textAlignment w:val="baseline"/>
        <w:rPr>
          <w:rFonts w:ascii="仿宋_GB2312" w:eastAsia="仿宋_GB2312" w:hAnsi="仿宋_GB2312" w:cs="仿宋_GB2312" w:hint="eastAsia"/>
          <w:color w:val="auto"/>
          <w:sz w:val="32"/>
          <w:szCs w:val="32"/>
          <w:highlight w:val="none"/>
        </w:rPr>
      </w:pPr>
      <w:r>
        <w:rPr>
          <w:rFonts w:ascii="仿宋_GB2312" w:eastAsia="仿宋_GB2312" w:hAnsi="仿宋_GB2312" w:cs="仿宋_GB2312" w:hint="eastAsia"/>
          <w:color w:val="auto"/>
          <w:spacing w:val="7"/>
          <w:highlight w:val="none"/>
        </w:rPr>
        <w:t>C</w:t>
      </w:r>
      <w:r>
        <w:rPr>
          <w:rFonts w:ascii="仿宋_GB2312" w:eastAsia="仿宋_GB2312" w:hAnsi="仿宋_GB2312" w:cs="仿宋_GB2312" w:hint="eastAsia"/>
          <w:color w:val="auto"/>
          <w:spacing w:val="7"/>
          <w:position w:val="-4"/>
          <w:sz w:val="16"/>
          <w:szCs w:val="16"/>
          <w:highlight w:val="none"/>
        </w:rPr>
        <w:t>分摊</w:t>
      </w:r>
      <w:r>
        <w:rPr>
          <w:rFonts w:ascii="仿宋_GB2312" w:eastAsia="仿宋_GB2312" w:hAnsi="仿宋_GB2312" w:cs="仿宋_GB2312" w:hint="eastAsia"/>
          <w:color w:val="auto"/>
          <w:spacing w:val="7"/>
          <w:sz w:val="32"/>
          <w:szCs w:val="32"/>
          <w:highlight w:val="none"/>
        </w:rPr>
        <w:t>为电网企业代购用户的系统运行补偿等分摊电</w:t>
      </w:r>
      <w:r>
        <w:rPr>
          <w:rFonts w:ascii="仿宋_GB2312" w:eastAsia="仿宋_GB2312" w:hAnsi="仿宋_GB2312" w:cs="仿宋_GB2312" w:hint="eastAsia"/>
          <w:color w:val="auto"/>
          <w:spacing w:val="6"/>
          <w:sz w:val="32"/>
          <w:szCs w:val="32"/>
          <w:highlight w:val="none"/>
        </w:rPr>
        <w:t>费，具体</w:t>
      </w:r>
      <w:r>
        <w:rPr>
          <w:rFonts w:ascii="仿宋_GB2312" w:eastAsia="仿宋_GB2312" w:hAnsi="仿宋_GB2312" w:cs="仿宋_GB2312" w:hint="eastAsia"/>
          <w:color w:val="auto"/>
          <w:spacing w:val="-14"/>
          <w:sz w:val="32"/>
          <w:szCs w:val="32"/>
          <w:highlight w:val="none"/>
        </w:rPr>
        <w:t>见</w:t>
      </w:r>
      <w:r>
        <w:rPr>
          <w:rFonts w:ascii="仿宋_GB2312" w:eastAsia="仿宋_GB2312" w:hAnsi="仿宋_GB2312" w:cs="仿宋_GB2312" w:hint="eastAsia"/>
          <w:color w:val="auto"/>
          <w:spacing w:val="-14"/>
          <w:sz w:val="32"/>
          <w:szCs w:val="32"/>
          <w:highlight w:val="none"/>
          <w:lang w:val="en-US" w:eastAsia="zh-CN"/>
        </w:rPr>
        <w:t>6</w:t>
      </w:r>
      <w:r>
        <w:rPr>
          <w:rFonts w:ascii="仿宋_GB2312" w:eastAsia="仿宋_GB2312" w:hAnsi="仿宋_GB2312" w:cs="仿宋_GB2312" w:hint="eastAsia"/>
          <w:color w:val="auto"/>
          <w:spacing w:val="-14"/>
          <w:sz w:val="32"/>
          <w:szCs w:val="32"/>
          <w:highlight w:val="none"/>
        </w:rPr>
        <w:t>章；</w:t>
      </w:r>
    </w:p>
    <w:p>
      <w:pPr>
        <w:pStyle w:val="BodyText"/>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20" w:firstLineChars="200"/>
        <w:textAlignment w:val="baseline"/>
        <w:rPr>
          <w:rFonts w:ascii="仿宋_GB2312" w:eastAsia="仿宋_GB2312" w:hAnsi="仿宋_GB2312" w:cs="仿宋_GB2312" w:hint="eastAsia"/>
          <w:color w:val="auto"/>
          <w:sz w:val="32"/>
          <w:szCs w:val="32"/>
          <w:highlight w:val="none"/>
        </w:rPr>
      </w:pPr>
      <w:r>
        <w:rPr>
          <w:rFonts w:ascii="仿宋_GB2312" w:eastAsia="仿宋_GB2312" w:hAnsi="仿宋_GB2312" w:cs="仿宋_GB2312" w:hint="eastAsia"/>
          <w:color w:val="auto"/>
          <w:spacing w:val="7"/>
          <w:highlight w:val="none"/>
        </w:rPr>
        <w:t>C</w:t>
      </w:r>
      <w:r>
        <w:rPr>
          <w:rFonts w:ascii="仿宋_GB2312" w:eastAsia="仿宋_GB2312" w:hAnsi="仿宋_GB2312" w:cs="仿宋_GB2312" w:hint="eastAsia"/>
          <w:color w:val="auto"/>
          <w:spacing w:val="7"/>
          <w:position w:val="-4"/>
          <w:sz w:val="16"/>
          <w:szCs w:val="16"/>
          <w:highlight w:val="none"/>
        </w:rPr>
        <w:t>返还</w:t>
      </w:r>
      <w:r>
        <w:rPr>
          <w:rFonts w:ascii="仿宋_GB2312" w:eastAsia="仿宋_GB2312" w:hAnsi="仿宋_GB2312" w:cs="仿宋_GB2312" w:hint="eastAsia"/>
          <w:color w:val="auto"/>
          <w:spacing w:val="7"/>
          <w:sz w:val="32"/>
          <w:szCs w:val="32"/>
          <w:highlight w:val="none"/>
        </w:rPr>
        <w:t>为电网企业代购用户的偏差收益转移等返还</w:t>
      </w:r>
      <w:r>
        <w:rPr>
          <w:rFonts w:ascii="仿宋_GB2312" w:eastAsia="仿宋_GB2312" w:hAnsi="仿宋_GB2312" w:cs="仿宋_GB2312" w:hint="eastAsia"/>
          <w:color w:val="auto"/>
          <w:spacing w:val="6"/>
          <w:sz w:val="32"/>
          <w:szCs w:val="32"/>
          <w:highlight w:val="none"/>
        </w:rPr>
        <w:t>电费，具体</w:t>
      </w:r>
      <w:r>
        <w:rPr>
          <w:rFonts w:ascii="仿宋_GB2312" w:eastAsia="仿宋_GB2312" w:hAnsi="仿宋_GB2312" w:cs="仿宋_GB2312" w:hint="eastAsia"/>
          <w:color w:val="auto"/>
          <w:spacing w:val="-14"/>
          <w:sz w:val="32"/>
          <w:szCs w:val="32"/>
          <w:highlight w:val="none"/>
        </w:rPr>
        <w:t>见</w:t>
      </w:r>
      <w:r>
        <w:rPr>
          <w:rFonts w:ascii="仿宋_GB2312" w:eastAsia="仿宋_GB2312" w:hAnsi="仿宋_GB2312" w:cs="仿宋_GB2312" w:hint="eastAsia"/>
          <w:color w:val="auto"/>
          <w:spacing w:val="-14"/>
          <w:sz w:val="32"/>
          <w:szCs w:val="32"/>
          <w:highlight w:val="none"/>
          <w:lang w:val="en-US" w:eastAsia="zh-CN"/>
        </w:rPr>
        <w:t>6</w:t>
      </w:r>
      <w:r>
        <w:rPr>
          <w:rFonts w:ascii="仿宋_GB2312" w:eastAsia="仿宋_GB2312" w:hAnsi="仿宋_GB2312" w:cs="仿宋_GB2312" w:hint="eastAsia"/>
          <w:color w:val="auto"/>
          <w:spacing w:val="-14"/>
          <w:sz w:val="32"/>
          <w:szCs w:val="32"/>
          <w:highlight w:val="none"/>
        </w:rPr>
        <w:t>章；</w:t>
      </w:r>
    </w:p>
    <w:p>
      <w:pPr>
        <w:pStyle w:val="BodyText"/>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20" w:firstLineChars="200"/>
        <w:textAlignment w:val="baseline"/>
        <w:rPr>
          <w:rFonts w:ascii="仿宋_GB2312" w:eastAsia="仿宋_GB2312" w:hAnsi="仿宋_GB2312" w:cs="仿宋_GB2312" w:hint="eastAsia"/>
          <w:color w:val="auto"/>
          <w:sz w:val="32"/>
          <w:szCs w:val="32"/>
          <w:highlight w:val="none"/>
        </w:rPr>
      </w:pPr>
      <w:r>
        <w:rPr>
          <w:rFonts w:ascii="仿宋_GB2312" w:eastAsia="仿宋_GB2312" w:hAnsi="仿宋_GB2312" w:cs="仿宋_GB2312" w:hint="eastAsia"/>
          <w:color w:val="auto"/>
          <w:spacing w:val="8"/>
          <w:highlight w:val="none"/>
        </w:rPr>
        <w:t>R</w:t>
      </w:r>
      <w:r>
        <w:rPr>
          <w:rFonts w:ascii="仿宋_GB2312" w:eastAsia="仿宋_GB2312" w:hAnsi="仿宋_GB2312" w:cs="仿宋_GB2312" w:hint="eastAsia"/>
          <w:color w:val="auto"/>
          <w:spacing w:val="8"/>
          <w:position w:val="-3"/>
          <w:sz w:val="16"/>
          <w:szCs w:val="16"/>
          <w:highlight w:val="none"/>
        </w:rPr>
        <w:t>跨省不平衡资金（省内）</w:t>
      </w:r>
      <w:r>
        <w:rPr>
          <w:rFonts w:ascii="仿宋_GB2312" w:eastAsia="仿宋_GB2312" w:hAnsi="仿宋_GB2312" w:cs="仿宋_GB2312" w:hint="eastAsia"/>
          <w:color w:val="auto"/>
          <w:spacing w:val="8"/>
          <w:sz w:val="32"/>
          <w:szCs w:val="32"/>
          <w:highlight w:val="none"/>
        </w:rPr>
        <w:t>需承担的跨省结算不平衡资金分摊或分享费</w:t>
      </w:r>
      <w:r>
        <w:rPr>
          <w:rFonts w:ascii="仿宋_GB2312" w:eastAsia="仿宋_GB2312" w:hAnsi="仿宋_GB2312" w:cs="仿宋_GB2312" w:hint="eastAsia"/>
          <w:color w:val="auto"/>
          <w:spacing w:val="2"/>
          <w:sz w:val="32"/>
          <w:szCs w:val="32"/>
          <w:highlight w:val="none"/>
        </w:rPr>
        <w:t>用；详见</w:t>
      </w:r>
      <w:r>
        <w:rPr>
          <w:rFonts w:ascii="仿宋_GB2312" w:eastAsia="仿宋_GB2312" w:hAnsi="仿宋_GB2312" w:cs="仿宋_GB2312" w:hint="eastAsia"/>
          <w:color w:val="auto"/>
          <w:spacing w:val="2"/>
          <w:sz w:val="32"/>
          <w:szCs w:val="32"/>
          <w:highlight w:val="none"/>
          <w:lang w:val="en-US" w:eastAsia="zh-CN"/>
        </w:rPr>
        <w:t>6</w:t>
      </w:r>
      <w:r>
        <w:rPr>
          <w:rFonts w:ascii="仿宋_GB2312" w:eastAsia="仿宋_GB2312" w:hAnsi="仿宋_GB2312" w:cs="仿宋_GB2312" w:hint="eastAsia"/>
          <w:color w:val="auto"/>
          <w:spacing w:val="2"/>
          <w:sz w:val="32"/>
          <w:szCs w:val="32"/>
          <w:highlight w:val="none"/>
        </w:rPr>
        <w:t>.4.1。</w:t>
      </w:r>
    </w:p>
    <w:p>
      <w:pPr>
        <w:pStyle w:val="BodyText"/>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40" w:firstLineChars="200"/>
        <w:textAlignment w:val="baseline"/>
        <w:rPr>
          <w:rFonts w:ascii="仿宋_GB2312" w:eastAsia="仿宋_GB2312" w:hAnsi="仿宋_GB2312" w:cs="仿宋_GB2312" w:hint="eastAsia"/>
          <w:color w:val="auto"/>
          <w:sz w:val="32"/>
          <w:szCs w:val="32"/>
          <w:highlight w:val="none"/>
        </w:rPr>
      </w:pPr>
      <w:r>
        <w:rPr>
          <w:rFonts w:ascii="仿宋_GB2312" w:eastAsia="仿宋_GB2312" w:hAnsi="仿宋_GB2312" w:cs="仿宋_GB2312" w:hint="eastAsia"/>
          <w:color w:val="auto"/>
          <w:spacing w:val="5"/>
          <w:sz w:val="32"/>
          <w:szCs w:val="32"/>
          <w:highlight w:val="none"/>
        </w:rPr>
        <w:t>5.3.1电网企业代购市场电量中长期合约电费</w:t>
      </w:r>
    </w:p>
    <w:p>
      <w:pPr>
        <w:pStyle w:val="BodyText"/>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40" w:firstLineChars="200"/>
        <w:textAlignment w:val="baseline"/>
        <w:rPr>
          <w:rFonts w:ascii="仿宋_GB2312" w:eastAsia="仿宋_GB2312" w:hAnsi="仿宋_GB2312" w:cs="仿宋_GB2312" w:hint="eastAsia"/>
          <w:color w:val="auto"/>
          <w:sz w:val="32"/>
          <w:szCs w:val="32"/>
          <w:highlight w:val="none"/>
        </w:rPr>
      </w:pPr>
      <w:r>
        <w:rPr>
          <w:rFonts w:ascii="仿宋_GB2312" w:eastAsia="仿宋_GB2312" w:hAnsi="仿宋_GB2312" w:cs="仿宋_GB2312" w:hint="eastAsia"/>
          <w:color w:val="auto"/>
          <w:spacing w:val="17"/>
          <w:sz w:val="32"/>
          <w:szCs w:val="32"/>
          <w:highlight w:val="none"/>
        </w:rPr>
        <w:t>根据电网代购市场合约电量和电网代购市场电量合约价格</w:t>
      </w:r>
      <w:r>
        <w:rPr>
          <w:rFonts w:ascii="仿宋_GB2312" w:eastAsia="仿宋_GB2312" w:hAnsi="仿宋_GB2312" w:cs="仿宋_GB2312" w:hint="eastAsia"/>
          <w:color w:val="auto"/>
          <w:spacing w:val="8"/>
          <w:sz w:val="32"/>
          <w:szCs w:val="32"/>
          <w:highlight w:val="none"/>
        </w:rPr>
        <w:t>计算电网企业代购市场电量合约电费</w:t>
      </w:r>
      <w:r>
        <w:rPr>
          <w:rFonts w:ascii="仿宋_GB2312" w:eastAsia="仿宋_GB2312" w:hAnsi="仿宋_GB2312" w:cs="仿宋_GB2312" w:hint="eastAsia"/>
          <w:color w:val="auto"/>
          <w:spacing w:val="8"/>
          <w:sz w:val="32"/>
          <w:szCs w:val="32"/>
          <w:highlight w:val="none"/>
          <w:lang w:eastAsia="zh-CN"/>
        </w:rPr>
        <w:t>，</w:t>
      </w:r>
      <w:r>
        <w:rPr>
          <w:rFonts w:ascii="仿宋_GB2312" w:eastAsia="仿宋_GB2312" w:hAnsi="仿宋_GB2312" w:cs="仿宋_GB2312" w:hint="eastAsia"/>
          <w:color w:val="auto"/>
          <w:spacing w:val="8"/>
          <w:sz w:val="32"/>
          <w:szCs w:val="32"/>
          <w:highlight w:val="none"/>
          <w:lang w:val="en-US" w:eastAsia="zh-CN"/>
        </w:rPr>
        <w:t>并结算所在节点与中长期结算参考点的现货价格差值</w:t>
      </w:r>
      <w:r>
        <w:rPr>
          <w:rFonts w:ascii="仿宋_GB2312" w:eastAsia="仿宋_GB2312" w:hAnsi="仿宋_GB2312" w:cs="仿宋_GB2312" w:hint="eastAsia"/>
          <w:color w:val="auto"/>
          <w:spacing w:val="8"/>
          <w:sz w:val="32"/>
          <w:szCs w:val="32"/>
          <w:highlight w:val="none"/>
        </w:rPr>
        <w:t>。计算公式如下：</w:t>
      </w:r>
    </w:p>
    <w:p>
      <w:pPr>
        <w:pStyle w:val="BodyText"/>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20" w:firstLineChars="200"/>
        <w:jc w:val="both"/>
        <w:textAlignment w:val="baseline"/>
        <w:rPr>
          <w:rFonts w:ascii="仿宋_GB2312" w:eastAsia="仿宋_GB2312" w:hAnsi="仿宋_GB2312" w:cs="仿宋_GB2312" w:hint="eastAsia"/>
          <w:color w:val="auto"/>
          <w:highlight w:val="none"/>
          <w:lang w:val="en-US" w:eastAsia="zh-CN"/>
        </w:rPr>
      </w:pPr>
      <w:r>
        <w:rPr>
          <w:rFonts w:ascii="仿宋_GB2312" w:eastAsia="仿宋_GB2312" w:hAnsi="仿宋_GB2312" w:cs="仿宋_GB2312" w:hint="eastAsia"/>
          <w:color w:val="auto"/>
          <w:spacing w:val="-3"/>
          <w:position w:val="2"/>
          <w:highlight w:val="none"/>
        </w:rPr>
        <w:t>C</w:t>
      </w:r>
      <w:r>
        <w:rPr>
          <w:rFonts w:ascii="仿宋_GB2312" w:eastAsia="仿宋_GB2312" w:hAnsi="仿宋_GB2312" w:cs="仿宋_GB2312" w:hint="eastAsia"/>
          <w:color w:val="auto"/>
          <w:spacing w:val="-3"/>
          <w:position w:val="-2"/>
          <w:sz w:val="16"/>
          <w:szCs w:val="16"/>
          <w:highlight w:val="none"/>
        </w:rPr>
        <w:t>电网代购中长期合约</w:t>
      </w:r>
      <w:r>
        <w:rPr>
          <w:rFonts w:ascii="仿宋_GB2312" w:eastAsia="仿宋_GB2312" w:hAnsi="仿宋_GB2312" w:cs="仿宋_GB2312" w:hint="eastAsia"/>
          <w:color w:val="auto"/>
          <w:spacing w:val="-3"/>
          <w:position w:val="2"/>
          <w:highlight w:val="none"/>
        </w:rPr>
        <w:t>=Σ（Q</w:t>
      </w:r>
      <w:r>
        <w:rPr>
          <w:rFonts w:ascii="仿宋_GB2312" w:eastAsia="仿宋_GB2312" w:hAnsi="仿宋_GB2312" w:cs="仿宋_GB2312" w:hint="eastAsia"/>
          <w:color w:val="auto"/>
          <w:spacing w:val="-3"/>
          <w:position w:val="-2"/>
          <w:sz w:val="16"/>
          <w:szCs w:val="16"/>
          <w:highlight w:val="none"/>
        </w:rPr>
        <w:t>电网代购市场合约,t</w:t>
      </w:r>
      <w:r>
        <w:rPr>
          <w:rFonts w:ascii="仿宋_GB2312" w:eastAsia="仿宋_GB2312" w:hAnsi="仿宋_GB2312" w:cs="仿宋_GB2312" w:hint="eastAsia"/>
          <w:color w:val="auto"/>
          <w:spacing w:val="-3"/>
          <w:position w:val="2"/>
          <w:highlight w:val="none"/>
        </w:rPr>
        <w:t>×P</w:t>
      </w:r>
      <w:r>
        <w:rPr>
          <w:rFonts w:ascii="仿宋_GB2312" w:eastAsia="仿宋_GB2312" w:hAnsi="仿宋_GB2312" w:cs="仿宋_GB2312" w:hint="eastAsia"/>
          <w:color w:val="auto"/>
          <w:spacing w:val="-3"/>
          <w:position w:val="-2"/>
          <w:sz w:val="16"/>
          <w:szCs w:val="16"/>
          <w:highlight w:val="none"/>
        </w:rPr>
        <w:t>代购,t</w:t>
      </w:r>
      <w:r>
        <w:rPr>
          <w:rFonts w:ascii="仿宋_GB2312" w:eastAsia="仿宋_GB2312" w:hAnsi="仿宋_GB2312" w:cs="仿宋_GB2312" w:hint="eastAsia"/>
          <w:color w:val="auto"/>
          <w:spacing w:val="-3"/>
          <w:position w:val="2"/>
          <w:highlight w:val="none"/>
        </w:rPr>
        <w:t>）</w:t>
      </w:r>
      <w:r>
        <w:rPr>
          <w:rFonts w:ascii="仿宋_GB2312" w:eastAsia="仿宋_GB2312" w:hAnsi="仿宋_GB2312" w:cs="仿宋_GB2312" w:hint="eastAsia"/>
          <w:color w:val="auto"/>
          <w:spacing w:val="-5"/>
          <w:position w:val="1"/>
          <w:highlight w:val="none"/>
          <w:lang w:val="en-US" w:eastAsia="zh-CN"/>
        </w:rPr>
        <w:t>+</w:t>
      </w:r>
      <w:r>
        <w:rPr>
          <w:rFonts w:ascii="仿宋_GB2312" w:eastAsia="仿宋_GB2312" w:hAnsi="仿宋_GB2312" w:cs="仿宋_GB2312" w:hint="eastAsia"/>
          <w:color w:val="auto"/>
          <w:spacing w:val="-4"/>
          <w:position w:val="1"/>
          <w:highlight w:val="none"/>
        </w:rPr>
        <w:t>Σ[Q</w:t>
      </w:r>
      <w:r>
        <w:rPr>
          <w:rFonts w:ascii="仿宋_GB2312" w:eastAsia="仿宋_GB2312" w:hAnsi="仿宋_GB2312" w:cs="仿宋_GB2312" w:hint="eastAsia"/>
          <w:color w:val="auto"/>
          <w:spacing w:val="-4"/>
          <w:position w:val="1"/>
          <w:highlight w:val="none"/>
          <w:vertAlign w:val="subscript"/>
          <w:lang w:val="en-US" w:eastAsia="zh-CN"/>
        </w:rPr>
        <w:t>省内</w:t>
      </w:r>
      <w:r>
        <w:rPr>
          <w:rFonts w:ascii="仿宋_GB2312" w:eastAsia="仿宋_GB2312" w:hAnsi="仿宋_GB2312" w:cs="仿宋_GB2312" w:hint="eastAsia"/>
          <w:color w:val="auto"/>
          <w:spacing w:val="-4"/>
          <w:position w:val="-2"/>
          <w:sz w:val="16"/>
          <w:szCs w:val="16"/>
          <w:highlight w:val="none"/>
        </w:rPr>
        <w:t>中长期合约,t</w:t>
      </w:r>
      <w:r>
        <w:rPr>
          <w:rFonts w:ascii="仿宋_GB2312" w:eastAsia="仿宋_GB2312" w:hAnsi="仿宋_GB2312" w:cs="仿宋_GB2312" w:hint="eastAsia"/>
          <w:color w:val="auto"/>
          <w:spacing w:val="-4"/>
          <w:position w:val="1"/>
          <w:highlight w:val="none"/>
        </w:rPr>
        <w:t>×</w:t>
      </w:r>
      <w:r>
        <w:rPr>
          <w:rFonts w:ascii="仿宋_GB2312" w:eastAsia="仿宋_GB2312" w:hAnsi="仿宋_GB2312" w:cs="仿宋_GB2312" w:hint="eastAsia"/>
          <w:color w:val="auto"/>
          <w:spacing w:val="-4"/>
          <w:position w:val="1"/>
          <w:highlight w:val="none"/>
          <w:lang w:eastAsia="zh-CN"/>
        </w:rPr>
        <w:t>（</w:t>
      </w:r>
      <w:r>
        <w:rPr>
          <w:rFonts w:ascii="仿宋_GB2312" w:eastAsia="仿宋_GB2312" w:hAnsi="仿宋_GB2312" w:cs="仿宋_GB2312" w:hint="eastAsia"/>
          <w:color w:val="auto"/>
          <w:spacing w:val="-3"/>
          <w:highlight w:val="none"/>
        </w:rPr>
        <w:t>P</w:t>
      </w:r>
      <w:r>
        <w:rPr>
          <w:rFonts w:ascii="仿宋_GB2312" w:eastAsia="仿宋_GB2312" w:hAnsi="仿宋_GB2312" w:cs="仿宋_GB2312" w:hint="eastAsia"/>
          <w:color w:val="auto"/>
          <w:spacing w:val="-3"/>
          <w:position w:val="-4"/>
          <w:sz w:val="16"/>
          <w:szCs w:val="16"/>
          <w:highlight w:val="none"/>
        </w:rPr>
        <w:t>日前统一,t</w:t>
      </w:r>
      <w:r>
        <w:rPr>
          <w:rFonts w:ascii="宋体" w:eastAsia="宋体" w:hAnsi="宋体" w:cs="宋体" w:hint="eastAsia"/>
          <w:color w:val="auto"/>
          <w:spacing w:val="-5"/>
          <w:position w:val="-2"/>
          <w:sz w:val="22"/>
          <w:szCs w:val="22"/>
          <w:highlight w:val="none"/>
        </w:rPr>
        <w:t>－</w:t>
      </w:r>
      <w:r>
        <w:rPr>
          <w:rFonts w:ascii="仿宋_GB2312" w:eastAsia="仿宋_GB2312" w:hAnsi="仿宋_GB2312" w:cs="仿宋_GB2312" w:hint="eastAsia"/>
          <w:color w:val="auto"/>
          <w:spacing w:val="-4"/>
          <w:position w:val="1"/>
          <w:highlight w:val="none"/>
        </w:rPr>
        <w:t>P</w:t>
      </w:r>
      <w:r>
        <w:rPr>
          <w:rFonts w:ascii="仿宋_GB2312" w:eastAsia="仿宋_GB2312" w:hAnsi="仿宋_GB2312" w:cs="仿宋_GB2312" w:hint="eastAsia"/>
          <w:color w:val="auto"/>
          <w:spacing w:val="-4"/>
          <w:position w:val="-2"/>
          <w:sz w:val="16"/>
          <w:szCs w:val="16"/>
          <w:highlight w:val="none"/>
          <w:lang w:val="en-US" w:eastAsia="zh-CN"/>
        </w:rPr>
        <w:t>中长期结算参考点</w:t>
      </w:r>
      <w:r>
        <w:rPr>
          <w:rFonts w:ascii="仿宋_GB2312" w:eastAsia="仿宋_GB2312" w:hAnsi="仿宋_GB2312" w:cs="仿宋_GB2312" w:hint="eastAsia"/>
          <w:color w:val="auto"/>
          <w:spacing w:val="-5"/>
          <w:position w:val="-2"/>
          <w:sz w:val="16"/>
          <w:szCs w:val="16"/>
          <w:highlight w:val="none"/>
        </w:rPr>
        <w:t>,t</w:t>
      </w:r>
      <w:r>
        <w:rPr>
          <w:rFonts w:ascii="仿宋_GB2312" w:eastAsia="仿宋_GB2312" w:hAnsi="仿宋_GB2312" w:cs="仿宋_GB2312" w:hint="eastAsia"/>
          <w:color w:val="auto"/>
          <w:spacing w:val="-4"/>
          <w:position w:val="1"/>
          <w:highlight w:val="none"/>
          <w:lang w:eastAsia="zh-CN"/>
        </w:rPr>
        <w:t>）</w:t>
      </w:r>
      <w:r>
        <w:rPr>
          <w:rFonts w:ascii="仿宋_GB2312" w:eastAsia="仿宋_GB2312" w:hAnsi="仿宋_GB2312" w:cs="仿宋_GB2312" w:hint="eastAsia"/>
          <w:color w:val="auto"/>
          <w:spacing w:val="-4"/>
          <w:position w:val="1"/>
          <w:highlight w:val="none"/>
        </w:rPr>
        <w:t>]</w:t>
      </w:r>
    </w:p>
    <w:p>
      <w:pPr>
        <w:pStyle w:val="BodyText"/>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40" w:firstLineChars="200"/>
        <w:textAlignment w:val="baseline"/>
        <w:rPr>
          <w:rFonts w:ascii="仿宋_GB2312" w:eastAsia="仿宋_GB2312" w:hAnsi="仿宋_GB2312" w:cs="仿宋_GB2312" w:hint="eastAsia"/>
          <w:color w:val="auto"/>
          <w:highlight w:val="none"/>
        </w:rPr>
      </w:pPr>
      <w:r>
        <w:rPr>
          <w:rFonts w:ascii="仿宋_GB2312" w:eastAsia="仿宋_GB2312" w:hAnsi="仿宋_GB2312" w:cs="仿宋_GB2312" w:hint="eastAsia"/>
          <w:color w:val="auto"/>
          <w:spacing w:val="1"/>
          <w:sz w:val="32"/>
          <w:szCs w:val="32"/>
          <w:highlight w:val="none"/>
        </w:rPr>
        <w:t>其中：</w:t>
      </w:r>
    </w:p>
    <w:p>
      <w:pPr>
        <w:pStyle w:val="BodyText"/>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20" w:firstLineChars="200"/>
        <w:textAlignment w:val="baseline"/>
        <w:rPr>
          <w:rFonts w:ascii="仿宋_GB2312" w:eastAsia="仿宋_GB2312" w:hAnsi="仿宋_GB2312" w:cs="仿宋_GB2312" w:hint="eastAsia"/>
          <w:color w:val="auto"/>
          <w:highlight w:val="none"/>
        </w:rPr>
      </w:pPr>
      <w:r>
        <w:rPr>
          <w:rFonts w:ascii="仿宋_GB2312" w:eastAsia="仿宋_GB2312" w:hAnsi="仿宋_GB2312" w:cs="仿宋_GB2312" w:hint="eastAsia"/>
          <w:color w:val="auto"/>
          <w:spacing w:val="5"/>
          <w:highlight w:val="none"/>
        </w:rPr>
        <w:t>C</w:t>
      </w:r>
      <w:r>
        <w:rPr>
          <w:rFonts w:ascii="仿宋_GB2312" w:eastAsia="仿宋_GB2312" w:hAnsi="仿宋_GB2312" w:cs="仿宋_GB2312" w:hint="eastAsia"/>
          <w:color w:val="auto"/>
          <w:spacing w:val="5"/>
          <w:position w:val="-4"/>
          <w:sz w:val="16"/>
          <w:szCs w:val="16"/>
          <w:highlight w:val="none"/>
        </w:rPr>
        <w:t>电网代购中长期合约</w:t>
      </w:r>
      <w:r>
        <w:rPr>
          <w:rFonts w:ascii="仿宋_GB2312" w:eastAsia="仿宋_GB2312" w:hAnsi="仿宋_GB2312" w:cs="仿宋_GB2312" w:hint="eastAsia"/>
          <w:color w:val="auto"/>
          <w:spacing w:val="-6"/>
          <w:sz w:val="32"/>
          <w:szCs w:val="32"/>
          <w:highlight w:val="none"/>
        </w:rPr>
        <w:t>为电网企业代购市场电量中长期合约电费；</w:t>
      </w:r>
    </w:p>
    <w:p>
      <w:pPr>
        <w:pStyle w:val="BodyText"/>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20" w:firstLineChars="200"/>
        <w:textAlignment w:val="baseline"/>
        <w:rPr>
          <w:rFonts w:ascii="仿宋_GB2312" w:eastAsia="仿宋_GB2312" w:hAnsi="仿宋_GB2312" w:cs="仿宋_GB2312" w:hint="eastAsia"/>
          <w:color w:val="auto"/>
          <w:highlight w:val="none"/>
        </w:rPr>
      </w:pPr>
      <w:r>
        <w:rPr>
          <w:rFonts w:ascii="仿宋_GB2312" w:eastAsia="仿宋_GB2312" w:hAnsi="仿宋_GB2312" w:cs="仿宋_GB2312" w:hint="eastAsia"/>
          <w:color w:val="auto"/>
          <w:highlight w:val="none"/>
        </w:rPr>
        <w:t>Q</w:t>
      </w:r>
      <w:r>
        <w:rPr>
          <w:rFonts w:ascii="仿宋_GB2312" w:eastAsia="仿宋_GB2312" w:hAnsi="仿宋_GB2312" w:cs="仿宋_GB2312" w:hint="eastAsia"/>
          <w:color w:val="auto"/>
          <w:position w:val="-3"/>
          <w:sz w:val="16"/>
          <w:szCs w:val="16"/>
          <w:highlight w:val="none"/>
        </w:rPr>
        <w:t>电网代购市场合约,t</w:t>
      </w:r>
      <w:r>
        <w:rPr>
          <w:rFonts w:ascii="仿宋_GB2312" w:eastAsia="仿宋_GB2312" w:hAnsi="仿宋_GB2312" w:cs="仿宋_GB2312" w:hint="eastAsia"/>
          <w:color w:val="auto"/>
          <w:sz w:val="32"/>
          <w:szCs w:val="32"/>
          <w:highlight w:val="none"/>
        </w:rPr>
        <w:t>为电网代购T时段市场合约电量</w:t>
      </w:r>
      <w:r>
        <w:rPr>
          <w:rFonts w:ascii="仿宋_GB2312" w:eastAsia="仿宋_GB2312" w:hAnsi="仿宋_GB2312" w:cs="仿宋_GB2312" w:hint="eastAsia"/>
          <w:color w:val="auto"/>
          <w:spacing w:val="-11"/>
          <w:sz w:val="32"/>
          <w:szCs w:val="32"/>
          <w:highlight w:val="none"/>
        </w:rPr>
        <w:t>（包括省间中长期合约、省内中长期合约</w:t>
      </w:r>
      <w:r>
        <w:rPr>
          <w:rFonts w:ascii="仿宋_GB2312" w:eastAsia="仿宋_GB2312" w:hAnsi="仿宋_GB2312" w:cs="仿宋_GB2312" w:hint="eastAsia"/>
          <w:color w:val="auto"/>
          <w:spacing w:val="-11"/>
          <w:sz w:val="32"/>
          <w:szCs w:val="32"/>
          <w:highlight w:val="none"/>
          <w:lang w:eastAsia="zh-CN"/>
        </w:rPr>
        <w:t>，</w:t>
      </w:r>
      <w:r>
        <w:rPr>
          <w:rFonts w:ascii="仿宋_GB2312" w:eastAsia="仿宋_GB2312" w:hAnsi="仿宋_GB2312" w:cs="仿宋_GB2312" w:hint="eastAsia"/>
          <w:color w:val="auto"/>
          <w:spacing w:val="-11"/>
          <w:sz w:val="32"/>
          <w:szCs w:val="32"/>
          <w:highlight w:val="none"/>
          <w:lang w:val="en-US" w:eastAsia="zh-CN"/>
        </w:rPr>
        <w:t>下同</w:t>
      </w:r>
      <w:r>
        <w:rPr>
          <w:rFonts w:ascii="仿宋_GB2312" w:eastAsia="仿宋_GB2312" w:hAnsi="仿宋_GB2312" w:cs="仿宋_GB2312" w:hint="eastAsia"/>
          <w:color w:val="auto"/>
          <w:spacing w:val="-11"/>
          <w:sz w:val="32"/>
          <w:szCs w:val="32"/>
          <w:highlight w:val="none"/>
          <w:lang w:eastAsia="zh-CN"/>
        </w:rPr>
        <w:t>）</w:t>
      </w:r>
      <w:r>
        <w:rPr>
          <w:rFonts w:ascii="仿宋_GB2312" w:eastAsia="仿宋_GB2312" w:hAnsi="仿宋_GB2312" w:cs="仿宋_GB2312" w:hint="eastAsia"/>
          <w:color w:val="auto"/>
          <w:sz w:val="32"/>
          <w:szCs w:val="32"/>
          <w:highlight w:val="none"/>
        </w:rPr>
        <w:t>；</w:t>
      </w:r>
    </w:p>
    <w:p>
      <w:pPr>
        <w:pStyle w:val="BodyText"/>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20" w:firstLineChars="200"/>
        <w:textAlignment w:val="baseline"/>
        <w:rPr>
          <w:rFonts w:ascii="仿宋_GB2312" w:eastAsia="仿宋_GB2312" w:hAnsi="仿宋_GB2312" w:cs="仿宋_GB2312" w:hint="eastAsia"/>
          <w:color w:val="auto"/>
          <w:spacing w:val="4"/>
          <w:sz w:val="32"/>
          <w:szCs w:val="32"/>
          <w:highlight w:val="none"/>
        </w:rPr>
      </w:pPr>
      <w:r>
        <w:rPr>
          <w:rFonts w:ascii="仿宋_GB2312" w:eastAsia="仿宋_GB2312" w:hAnsi="仿宋_GB2312" w:cs="仿宋_GB2312" w:hint="eastAsia"/>
          <w:color w:val="auto"/>
          <w:spacing w:val="4"/>
          <w:highlight w:val="none"/>
        </w:rPr>
        <w:t>P</w:t>
      </w:r>
      <w:r>
        <w:rPr>
          <w:rFonts w:ascii="仿宋_GB2312" w:eastAsia="仿宋_GB2312" w:hAnsi="仿宋_GB2312" w:cs="仿宋_GB2312" w:hint="eastAsia"/>
          <w:color w:val="auto"/>
          <w:spacing w:val="4"/>
          <w:position w:val="-4"/>
          <w:sz w:val="16"/>
          <w:szCs w:val="16"/>
          <w:highlight w:val="none"/>
        </w:rPr>
        <w:t>代购</w:t>
      </w:r>
      <w:r>
        <w:rPr>
          <w:rFonts w:ascii="仿宋_GB2312" w:eastAsia="仿宋_GB2312" w:hAnsi="仿宋_GB2312" w:cs="仿宋_GB2312" w:hint="eastAsia"/>
          <w:color w:val="auto"/>
          <w:spacing w:val="4"/>
          <w:sz w:val="32"/>
          <w:szCs w:val="32"/>
          <w:highlight w:val="none"/>
        </w:rPr>
        <w:t>为电网代购T时段市场电量合约价格</w:t>
      </w:r>
      <w:r>
        <w:rPr>
          <w:rFonts w:ascii="仿宋_GB2312" w:eastAsia="仿宋_GB2312" w:hAnsi="仿宋_GB2312" w:cs="仿宋_GB2312" w:hint="eastAsia"/>
          <w:color w:val="auto"/>
          <w:spacing w:val="4"/>
          <w:sz w:val="32"/>
          <w:szCs w:val="32"/>
          <w:highlight w:val="none"/>
          <w:lang w:eastAsia="zh-CN"/>
        </w:rPr>
        <w:t>；</w:t>
      </w:r>
    </w:p>
    <w:p>
      <w:pPr>
        <w:pStyle w:val="BodyText"/>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20" w:firstLineChars="200"/>
        <w:textAlignment w:val="baseline"/>
        <w:rPr>
          <w:rFonts w:ascii="仿宋_GB2312" w:eastAsia="仿宋_GB2312" w:hAnsi="仿宋_GB2312" w:cs="仿宋_GB2312" w:hint="eastAsia"/>
          <w:color w:val="auto"/>
          <w:highlight w:val="none"/>
          <w:lang w:eastAsia="zh-CN"/>
        </w:rPr>
      </w:pPr>
      <w:r>
        <w:rPr>
          <w:rFonts w:ascii="仿宋_GB2312" w:eastAsia="仿宋_GB2312" w:hAnsi="仿宋_GB2312" w:cs="仿宋_GB2312" w:hint="eastAsia"/>
          <w:color w:val="auto"/>
          <w:spacing w:val="-3"/>
          <w:highlight w:val="none"/>
        </w:rPr>
        <w:t>P</w:t>
      </w:r>
      <w:r>
        <w:rPr>
          <w:rFonts w:ascii="仿宋_GB2312" w:eastAsia="仿宋_GB2312" w:hAnsi="仿宋_GB2312" w:cs="仿宋_GB2312" w:hint="eastAsia"/>
          <w:color w:val="auto"/>
          <w:spacing w:val="-3"/>
          <w:position w:val="-4"/>
          <w:sz w:val="16"/>
          <w:szCs w:val="16"/>
          <w:highlight w:val="none"/>
        </w:rPr>
        <w:t>日前统一,t</w:t>
      </w:r>
      <w:r>
        <w:rPr>
          <w:rFonts w:ascii="仿宋_GB2312" w:eastAsia="仿宋_GB2312" w:hAnsi="仿宋_GB2312" w:cs="仿宋_GB2312" w:hint="eastAsia"/>
          <w:color w:val="auto"/>
          <w:spacing w:val="-3"/>
          <w:sz w:val="32"/>
          <w:szCs w:val="32"/>
          <w:highlight w:val="none"/>
        </w:rPr>
        <w:t>为日前市场T时段统一结算点电价</w:t>
      </w:r>
      <w:r>
        <w:rPr>
          <w:rFonts w:ascii="仿宋_GB2312" w:eastAsia="仿宋_GB2312" w:hAnsi="仿宋_GB2312" w:cs="仿宋_GB2312" w:hint="eastAsia"/>
          <w:color w:val="auto"/>
          <w:spacing w:val="-3"/>
          <w:sz w:val="32"/>
          <w:szCs w:val="32"/>
          <w:highlight w:val="none"/>
          <w:lang w:eastAsia="zh-CN"/>
        </w:rPr>
        <w:t>；</w:t>
      </w:r>
    </w:p>
    <w:p>
      <w:pPr>
        <w:pStyle w:val="Title"/>
        <w:widowControl w:val="0"/>
        <w:ind w:firstLine="640" w:firstLineChars="200"/>
        <w:jc w:val="both"/>
        <w:rPr>
          <w:rFonts w:hint="eastAsia"/>
          <w:b w:val="0"/>
          <w:bCs w:val="0"/>
          <w:color w:val="auto"/>
          <w:highlight w:val="none"/>
        </w:rPr>
      </w:pPr>
      <w:r>
        <w:rPr>
          <w:rFonts w:ascii="仿宋_GB2312" w:eastAsia="仿宋_GB2312" w:hAnsi="仿宋_GB2312" w:cs="仿宋_GB2312" w:hint="eastAsia"/>
          <w:b w:val="0"/>
          <w:bCs w:val="0"/>
          <w:color w:val="auto"/>
          <w:spacing w:val="-4"/>
          <w:position w:val="1"/>
          <w:highlight w:val="none"/>
        </w:rPr>
        <w:t>P</w:t>
      </w:r>
      <w:r>
        <w:rPr>
          <w:rFonts w:ascii="仿宋_GB2312" w:eastAsia="仿宋_GB2312" w:hAnsi="仿宋_GB2312" w:cs="仿宋_GB2312" w:hint="eastAsia"/>
          <w:b w:val="0"/>
          <w:bCs w:val="0"/>
          <w:color w:val="auto"/>
          <w:spacing w:val="-4"/>
          <w:position w:val="-2"/>
          <w:sz w:val="16"/>
          <w:szCs w:val="16"/>
          <w:highlight w:val="none"/>
          <w:lang w:val="en-US" w:eastAsia="zh-CN"/>
        </w:rPr>
        <w:t>中长期结算参考点</w:t>
      </w:r>
      <w:r>
        <w:rPr>
          <w:rFonts w:ascii="仿宋_GB2312" w:eastAsia="仿宋_GB2312" w:hAnsi="仿宋_GB2312" w:cs="仿宋_GB2312" w:hint="eastAsia"/>
          <w:b w:val="0"/>
          <w:bCs w:val="0"/>
          <w:color w:val="auto"/>
          <w:spacing w:val="-5"/>
          <w:position w:val="-2"/>
          <w:sz w:val="16"/>
          <w:szCs w:val="16"/>
          <w:highlight w:val="none"/>
        </w:rPr>
        <w:t>,t</w:t>
      </w:r>
      <w:r>
        <w:rPr>
          <w:rFonts w:ascii="仿宋_GB2312" w:eastAsia="仿宋_GB2312" w:hAnsi="仿宋_GB2312" w:cs="仿宋_GB2312" w:hint="eastAsia"/>
          <w:b w:val="0"/>
          <w:bCs w:val="0"/>
          <w:color w:val="auto"/>
          <w:spacing w:val="-3"/>
          <w:sz w:val="32"/>
          <w:szCs w:val="32"/>
          <w:highlight w:val="none"/>
        </w:rPr>
        <w:t>为</w:t>
      </w:r>
      <w:r>
        <w:rPr>
          <w:rFonts w:ascii="仿宋_GB2312" w:eastAsia="仿宋_GB2312" w:hAnsi="仿宋_GB2312" w:cs="仿宋_GB2312" w:hint="eastAsia"/>
          <w:b w:val="0"/>
          <w:bCs w:val="0"/>
          <w:color w:val="auto"/>
          <w:spacing w:val="-3"/>
          <w:sz w:val="32"/>
          <w:szCs w:val="32"/>
          <w:highlight w:val="none"/>
          <w:lang w:val="en-US" w:eastAsia="zh-CN"/>
        </w:rPr>
        <w:t>中长期结算参考点</w:t>
      </w:r>
      <w:r>
        <w:rPr>
          <w:rFonts w:ascii="仿宋_GB2312" w:eastAsia="仿宋_GB2312" w:hAnsi="仿宋_GB2312" w:cs="仿宋_GB2312" w:hint="eastAsia"/>
          <w:b w:val="0"/>
          <w:bCs w:val="0"/>
          <w:color w:val="auto"/>
          <w:spacing w:val="-3"/>
          <w:sz w:val="32"/>
          <w:szCs w:val="32"/>
          <w:highlight w:val="none"/>
        </w:rPr>
        <w:t>T时段</w:t>
      </w:r>
      <w:r>
        <w:rPr>
          <w:rFonts w:ascii="仿宋_GB2312" w:eastAsia="仿宋_GB2312" w:hAnsi="仿宋_GB2312" w:cs="仿宋_GB2312" w:hint="eastAsia"/>
          <w:b w:val="0"/>
          <w:bCs w:val="0"/>
          <w:color w:val="auto"/>
          <w:spacing w:val="-3"/>
          <w:sz w:val="32"/>
          <w:szCs w:val="32"/>
          <w:highlight w:val="none"/>
          <w:lang w:val="en-US" w:eastAsia="zh-CN"/>
        </w:rPr>
        <w:t>现货价格</w:t>
      </w:r>
      <w:r>
        <w:rPr>
          <w:rFonts w:ascii="仿宋_GB2312" w:eastAsia="仿宋_GB2312" w:hAnsi="仿宋_GB2312" w:cs="仿宋_GB2312" w:hint="eastAsia"/>
          <w:b w:val="0"/>
          <w:bCs w:val="0"/>
          <w:color w:val="auto"/>
          <w:spacing w:val="-1"/>
          <w:highlight w:val="none"/>
        </w:rPr>
        <w:t>。</w:t>
      </w:r>
    </w:p>
    <w:p>
      <w:pPr>
        <w:pStyle w:val="BodyText"/>
        <w:keepNext w:val="0"/>
        <w:keepLines w:val="0"/>
        <w:pageBreakBefore w:val="0"/>
        <w:widowControl w:val="0"/>
        <w:kinsoku w:val="0"/>
        <w:wordWrap/>
        <w:overflowPunct/>
        <w:topLinePunct w:val="0"/>
        <w:autoSpaceDE w:val="0"/>
        <w:autoSpaceDN w:val="0"/>
        <w:bidi w:val="0"/>
        <w:adjustRightInd w:val="0"/>
        <w:snapToGrid w:val="0"/>
        <w:spacing w:line="560" w:lineRule="exact"/>
        <w:ind w:left="0" w:right="0" w:firstLine="640" w:firstLineChars="200"/>
        <w:textAlignment w:val="baseline"/>
        <w:rPr>
          <w:rFonts w:ascii="仿宋_GB2312" w:eastAsia="仿宋_GB2312" w:hAnsi="仿宋_GB2312" w:cs="仿宋_GB2312" w:hint="eastAsia"/>
          <w:color w:val="auto"/>
          <w:sz w:val="32"/>
          <w:szCs w:val="32"/>
          <w:highlight w:val="none"/>
        </w:rPr>
      </w:pPr>
      <w:r>
        <w:rPr>
          <w:rFonts w:ascii="仿宋_GB2312" w:eastAsia="仿宋_GB2312" w:hAnsi="仿宋_GB2312" w:cs="仿宋_GB2312" w:hint="eastAsia"/>
          <w:color w:val="auto"/>
          <w:sz w:val="32"/>
          <w:szCs w:val="32"/>
          <w:highlight w:val="none"/>
        </w:rPr>
        <w:t>5.3.2日前市场偏差结算</w:t>
      </w:r>
    </w:p>
    <w:p>
      <w:pPr>
        <w:pStyle w:val="BodyText"/>
        <w:keepNext w:val="0"/>
        <w:keepLines w:val="0"/>
        <w:pageBreakBefore w:val="0"/>
        <w:widowControl w:val="0"/>
        <w:kinsoku w:val="0"/>
        <w:wordWrap/>
        <w:overflowPunct/>
        <w:topLinePunct w:val="0"/>
        <w:autoSpaceDE w:val="0"/>
        <w:autoSpaceDN w:val="0"/>
        <w:bidi w:val="0"/>
        <w:adjustRightInd w:val="0"/>
        <w:snapToGrid w:val="0"/>
        <w:spacing w:line="560" w:lineRule="exact"/>
        <w:ind w:left="0" w:right="0" w:firstLine="640" w:firstLineChars="200"/>
        <w:textAlignment w:val="baseline"/>
        <w:rPr>
          <w:rFonts w:ascii="仿宋_GB2312" w:eastAsia="仿宋_GB2312" w:hAnsi="仿宋_GB2312" w:cs="仿宋_GB2312" w:hint="eastAsia"/>
          <w:color w:val="auto"/>
          <w:spacing w:val="4"/>
          <w:sz w:val="32"/>
          <w:szCs w:val="32"/>
          <w:highlight w:val="none"/>
        </w:rPr>
      </w:pPr>
      <w:r>
        <w:rPr>
          <w:rFonts w:ascii="仿宋_GB2312" w:eastAsia="仿宋_GB2312" w:hAnsi="仿宋_GB2312" w:cs="仿宋_GB2312" w:hint="eastAsia"/>
          <w:color w:val="auto"/>
          <w:spacing w:val="17"/>
          <w:sz w:val="32"/>
          <w:szCs w:val="32"/>
          <w:highlight w:val="none"/>
        </w:rPr>
        <w:t>根据电网企业日前市场申报的分时电量与中长期合约电量</w:t>
      </w:r>
      <w:r>
        <w:rPr>
          <w:rFonts w:ascii="仿宋_GB2312" w:eastAsia="仿宋_GB2312" w:hAnsi="仿宋_GB2312" w:cs="仿宋_GB2312" w:hint="eastAsia"/>
          <w:color w:val="auto"/>
          <w:spacing w:val="6"/>
          <w:sz w:val="32"/>
          <w:szCs w:val="32"/>
          <w:highlight w:val="none"/>
        </w:rPr>
        <w:t>之间的差额，以日前市场统一结算点电价计算日前偏差电费。</w:t>
      </w:r>
      <w:r>
        <w:rPr>
          <w:rFonts w:ascii="仿宋_GB2312" w:eastAsia="仿宋_GB2312" w:hAnsi="仿宋_GB2312" w:cs="仿宋_GB2312" w:hint="eastAsia"/>
          <w:color w:val="auto"/>
          <w:spacing w:val="4"/>
          <w:sz w:val="32"/>
          <w:szCs w:val="32"/>
          <w:highlight w:val="none"/>
        </w:rPr>
        <w:t>公式为：</w:t>
      </w:r>
    </w:p>
    <w:p>
      <w:pPr>
        <w:pStyle w:val="BodyText"/>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20" w:firstLineChars="200"/>
        <w:textAlignment w:val="baseline"/>
        <w:rPr>
          <w:rFonts w:ascii="仿宋_GB2312" w:eastAsia="仿宋_GB2312" w:hAnsi="仿宋_GB2312" w:cs="仿宋_GB2312" w:hint="eastAsia"/>
          <w:color w:val="auto"/>
          <w:spacing w:val="-7"/>
          <w:position w:val="1"/>
          <w:highlight w:val="none"/>
        </w:rPr>
      </w:pPr>
      <w:r>
        <w:rPr>
          <w:rFonts w:ascii="仿宋_GB2312" w:eastAsia="仿宋_GB2312" w:hAnsi="仿宋_GB2312" w:cs="仿宋_GB2312" w:hint="eastAsia"/>
          <w:color w:val="auto"/>
          <w:spacing w:val="-6"/>
          <w:position w:val="1"/>
          <w:highlight w:val="none"/>
        </w:rPr>
        <w:t>C</w:t>
      </w:r>
      <w:r>
        <w:rPr>
          <w:rFonts w:ascii="仿宋_GB2312" w:eastAsia="仿宋_GB2312" w:hAnsi="仿宋_GB2312" w:cs="仿宋_GB2312" w:hint="eastAsia"/>
          <w:color w:val="auto"/>
          <w:spacing w:val="-6"/>
          <w:position w:val="-2"/>
          <w:sz w:val="16"/>
          <w:szCs w:val="16"/>
          <w:highlight w:val="none"/>
        </w:rPr>
        <w:t>代购日前</w:t>
      </w:r>
      <w:r>
        <w:rPr>
          <w:rFonts w:ascii="仿宋_GB2312" w:eastAsia="仿宋_GB2312" w:hAnsi="仿宋_GB2312" w:cs="仿宋_GB2312" w:hint="eastAsia"/>
          <w:color w:val="auto"/>
          <w:spacing w:val="-6"/>
          <w:position w:val="1"/>
          <w:highlight w:val="none"/>
        </w:rPr>
        <w:t>=Σ[(Q</w:t>
      </w:r>
      <w:r>
        <w:rPr>
          <w:rFonts w:ascii="仿宋_GB2312" w:eastAsia="仿宋_GB2312" w:hAnsi="仿宋_GB2312" w:cs="仿宋_GB2312" w:hint="eastAsia"/>
          <w:color w:val="auto"/>
          <w:spacing w:val="-6"/>
          <w:position w:val="-2"/>
          <w:sz w:val="16"/>
          <w:szCs w:val="16"/>
          <w:highlight w:val="none"/>
        </w:rPr>
        <w:t>代购日前,t</w:t>
      </w:r>
      <w:r>
        <w:rPr>
          <w:rFonts w:ascii="仿宋_GB2312" w:eastAsia="仿宋_GB2312" w:hAnsi="仿宋_GB2312" w:cs="仿宋_GB2312" w:hint="eastAsia"/>
          <w:color w:val="auto"/>
          <w:spacing w:val="-6"/>
          <w:position w:val="1"/>
          <w:highlight w:val="none"/>
        </w:rPr>
        <w:t>-ΣQ</w:t>
      </w:r>
      <w:r>
        <w:rPr>
          <w:rFonts w:ascii="仿宋_GB2312" w:eastAsia="仿宋_GB2312" w:hAnsi="仿宋_GB2312" w:cs="仿宋_GB2312" w:hint="eastAsia"/>
          <w:color w:val="auto"/>
          <w:spacing w:val="-6"/>
          <w:position w:val="-2"/>
          <w:sz w:val="16"/>
          <w:szCs w:val="16"/>
          <w:highlight w:val="none"/>
        </w:rPr>
        <w:t>电网代购市场合约,</w:t>
      </w:r>
      <w:r>
        <w:rPr>
          <w:rFonts w:ascii="仿宋_GB2312" w:eastAsia="仿宋_GB2312" w:hAnsi="仿宋_GB2312" w:cs="仿宋_GB2312" w:hint="eastAsia"/>
          <w:color w:val="auto"/>
          <w:spacing w:val="-7"/>
          <w:position w:val="-2"/>
          <w:sz w:val="16"/>
          <w:szCs w:val="16"/>
          <w:highlight w:val="none"/>
        </w:rPr>
        <w:t>t</w:t>
      </w:r>
      <w:r>
        <w:rPr>
          <w:rFonts w:ascii="仿宋_GB2312" w:eastAsia="仿宋_GB2312" w:hAnsi="仿宋_GB2312" w:cs="仿宋_GB2312" w:hint="eastAsia"/>
          <w:color w:val="auto"/>
          <w:spacing w:val="-7"/>
          <w:position w:val="1"/>
          <w:highlight w:val="none"/>
        </w:rPr>
        <w:t>)×P</w:t>
      </w:r>
      <w:r>
        <w:rPr>
          <w:rFonts w:ascii="仿宋_GB2312" w:eastAsia="仿宋_GB2312" w:hAnsi="仿宋_GB2312" w:cs="仿宋_GB2312" w:hint="eastAsia"/>
          <w:color w:val="auto"/>
          <w:spacing w:val="-7"/>
          <w:position w:val="-2"/>
          <w:sz w:val="16"/>
          <w:szCs w:val="16"/>
          <w:highlight w:val="none"/>
        </w:rPr>
        <w:t>日前统一,t</w:t>
      </w:r>
      <w:r>
        <w:rPr>
          <w:rFonts w:ascii="仿宋_GB2312" w:eastAsia="仿宋_GB2312" w:hAnsi="仿宋_GB2312" w:cs="仿宋_GB2312" w:hint="eastAsia"/>
          <w:color w:val="auto"/>
          <w:spacing w:val="-7"/>
          <w:position w:val="1"/>
          <w:highlight w:val="none"/>
        </w:rPr>
        <w:t>]</w:t>
      </w:r>
    </w:p>
    <w:p>
      <w:pPr>
        <w:pStyle w:val="BodyText"/>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40" w:firstLineChars="200"/>
        <w:textAlignment w:val="baseline"/>
        <w:rPr>
          <w:rFonts w:ascii="仿宋_GB2312" w:eastAsia="仿宋_GB2312" w:hAnsi="仿宋_GB2312" w:cs="仿宋_GB2312" w:hint="eastAsia"/>
          <w:color w:val="auto"/>
          <w:sz w:val="32"/>
          <w:szCs w:val="32"/>
          <w:highlight w:val="none"/>
        </w:rPr>
      </w:pPr>
      <w:r>
        <w:rPr>
          <w:rFonts w:ascii="仿宋_GB2312" w:eastAsia="仿宋_GB2312" w:hAnsi="仿宋_GB2312" w:cs="仿宋_GB2312" w:hint="eastAsia"/>
          <w:color w:val="auto"/>
          <w:spacing w:val="1"/>
          <w:sz w:val="32"/>
          <w:szCs w:val="32"/>
          <w:highlight w:val="none"/>
        </w:rPr>
        <w:t>其中：</w:t>
      </w:r>
    </w:p>
    <w:p>
      <w:pPr>
        <w:pStyle w:val="BodyText"/>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20" w:firstLineChars="200"/>
        <w:textAlignment w:val="baseline"/>
        <w:rPr>
          <w:rFonts w:ascii="仿宋_GB2312" w:eastAsia="仿宋_GB2312" w:hAnsi="仿宋_GB2312" w:cs="仿宋_GB2312" w:hint="eastAsia"/>
          <w:color w:val="auto"/>
          <w:spacing w:val="-6"/>
          <w:sz w:val="32"/>
          <w:szCs w:val="32"/>
          <w:highlight w:val="none"/>
        </w:rPr>
      </w:pPr>
      <w:r>
        <w:rPr>
          <w:rFonts w:ascii="仿宋_GB2312" w:eastAsia="仿宋_GB2312" w:hAnsi="仿宋_GB2312" w:cs="仿宋_GB2312" w:hint="eastAsia"/>
          <w:color w:val="auto"/>
          <w:spacing w:val="-6"/>
          <w:highlight w:val="none"/>
        </w:rPr>
        <w:t>C</w:t>
      </w:r>
      <w:r>
        <w:rPr>
          <w:rFonts w:ascii="仿宋_GB2312" w:eastAsia="仿宋_GB2312" w:hAnsi="仿宋_GB2312" w:cs="仿宋_GB2312" w:hint="eastAsia"/>
          <w:color w:val="auto"/>
          <w:spacing w:val="-6"/>
          <w:position w:val="-4"/>
          <w:sz w:val="16"/>
          <w:szCs w:val="16"/>
          <w:highlight w:val="none"/>
        </w:rPr>
        <w:t>代购日前</w:t>
      </w:r>
      <w:r>
        <w:rPr>
          <w:rFonts w:ascii="仿宋_GB2312" w:eastAsia="仿宋_GB2312" w:hAnsi="仿宋_GB2312" w:cs="仿宋_GB2312" w:hint="eastAsia"/>
          <w:color w:val="auto"/>
          <w:spacing w:val="-6"/>
          <w:sz w:val="32"/>
          <w:szCs w:val="32"/>
          <w:highlight w:val="none"/>
        </w:rPr>
        <w:t>为电网企业代理购电日前市场偏差电能量电费；</w:t>
      </w:r>
    </w:p>
    <w:p>
      <w:pPr>
        <w:pStyle w:val="BodyText"/>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20" w:firstLineChars="200"/>
        <w:textAlignment w:val="baseline"/>
        <w:rPr>
          <w:rFonts w:ascii="仿宋_GB2312" w:eastAsia="仿宋_GB2312" w:hAnsi="仿宋_GB2312" w:cs="仿宋_GB2312" w:hint="eastAsia"/>
          <w:color w:val="auto"/>
          <w:sz w:val="32"/>
          <w:szCs w:val="32"/>
          <w:highlight w:val="none"/>
        </w:rPr>
      </w:pPr>
      <w:r>
        <w:rPr>
          <w:rFonts w:ascii="仿宋_GB2312" w:eastAsia="仿宋_GB2312" w:hAnsi="仿宋_GB2312" w:cs="仿宋_GB2312" w:hint="eastAsia"/>
          <w:color w:val="auto"/>
          <w:spacing w:val="6"/>
          <w:highlight w:val="none"/>
        </w:rPr>
        <w:t>Q</w:t>
      </w:r>
      <w:r>
        <w:rPr>
          <w:rFonts w:ascii="仿宋_GB2312" w:eastAsia="仿宋_GB2312" w:hAnsi="仿宋_GB2312" w:cs="仿宋_GB2312" w:hint="eastAsia"/>
          <w:color w:val="auto"/>
          <w:spacing w:val="6"/>
          <w:position w:val="-4"/>
          <w:sz w:val="16"/>
          <w:szCs w:val="16"/>
          <w:highlight w:val="none"/>
        </w:rPr>
        <w:t>代购日前,t</w:t>
      </w:r>
      <w:r>
        <w:rPr>
          <w:rFonts w:ascii="仿宋_GB2312" w:eastAsia="仿宋_GB2312" w:hAnsi="仿宋_GB2312" w:cs="仿宋_GB2312" w:hint="eastAsia"/>
          <w:color w:val="auto"/>
          <w:spacing w:val="6"/>
          <w:sz w:val="32"/>
          <w:szCs w:val="32"/>
          <w:highlight w:val="none"/>
        </w:rPr>
        <w:t>为电网企业日前市场申报的T时段电网代理购电的</w:t>
      </w:r>
      <w:r>
        <w:rPr>
          <w:rFonts w:ascii="仿宋_GB2312" w:eastAsia="仿宋_GB2312" w:hAnsi="仿宋_GB2312" w:cs="仿宋_GB2312" w:hint="eastAsia"/>
          <w:color w:val="auto"/>
          <w:spacing w:val="1"/>
          <w:sz w:val="32"/>
          <w:szCs w:val="32"/>
          <w:highlight w:val="none"/>
        </w:rPr>
        <w:t>需求电量；</w:t>
      </w:r>
    </w:p>
    <w:p>
      <w:pPr>
        <w:pStyle w:val="BodyText"/>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20" w:firstLineChars="200"/>
        <w:textAlignment w:val="baseline"/>
        <w:rPr>
          <w:rFonts w:ascii="仿宋_GB2312" w:eastAsia="仿宋_GB2312" w:hAnsi="仿宋_GB2312" w:cs="仿宋_GB2312" w:hint="eastAsia"/>
          <w:color w:val="auto"/>
          <w:highlight w:val="none"/>
        </w:rPr>
      </w:pPr>
      <w:r>
        <w:rPr>
          <w:rFonts w:ascii="仿宋_GB2312" w:eastAsia="仿宋_GB2312" w:hAnsi="仿宋_GB2312" w:cs="仿宋_GB2312" w:hint="eastAsia"/>
          <w:color w:val="auto"/>
          <w:highlight w:val="none"/>
        </w:rPr>
        <w:t>Q</w:t>
      </w:r>
      <w:r>
        <w:rPr>
          <w:rFonts w:ascii="仿宋_GB2312" w:eastAsia="仿宋_GB2312" w:hAnsi="仿宋_GB2312" w:cs="仿宋_GB2312" w:hint="eastAsia"/>
          <w:color w:val="auto"/>
          <w:position w:val="-3"/>
          <w:sz w:val="16"/>
          <w:szCs w:val="16"/>
          <w:highlight w:val="none"/>
        </w:rPr>
        <w:t>电网代购市场合约,t</w:t>
      </w:r>
      <w:r>
        <w:rPr>
          <w:rFonts w:ascii="仿宋_GB2312" w:eastAsia="仿宋_GB2312" w:hAnsi="仿宋_GB2312" w:cs="仿宋_GB2312" w:hint="eastAsia"/>
          <w:color w:val="auto"/>
          <w:sz w:val="32"/>
          <w:szCs w:val="32"/>
          <w:highlight w:val="none"/>
        </w:rPr>
        <w:t>为电网代购T时段市场合约电量；</w:t>
      </w:r>
    </w:p>
    <w:p>
      <w:pPr>
        <w:pStyle w:val="BodyText"/>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20" w:firstLineChars="200"/>
        <w:textAlignment w:val="baseline"/>
        <w:rPr>
          <w:rFonts w:ascii="仿宋_GB2312" w:eastAsia="仿宋_GB2312" w:hAnsi="仿宋_GB2312" w:cs="仿宋_GB2312" w:hint="eastAsia"/>
          <w:color w:val="auto"/>
          <w:sz w:val="32"/>
          <w:szCs w:val="32"/>
          <w:highlight w:val="none"/>
        </w:rPr>
      </w:pPr>
      <w:r>
        <w:rPr>
          <w:rFonts w:ascii="仿宋_GB2312" w:eastAsia="仿宋_GB2312" w:hAnsi="仿宋_GB2312" w:cs="仿宋_GB2312" w:hint="eastAsia"/>
          <w:color w:val="auto"/>
          <w:spacing w:val="-3"/>
          <w:highlight w:val="none"/>
        </w:rPr>
        <w:t>P</w:t>
      </w:r>
      <w:r>
        <w:rPr>
          <w:rFonts w:ascii="仿宋_GB2312" w:eastAsia="仿宋_GB2312" w:hAnsi="仿宋_GB2312" w:cs="仿宋_GB2312" w:hint="eastAsia"/>
          <w:color w:val="auto"/>
          <w:spacing w:val="-3"/>
          <w:position w:val="-4"/>
          <w:sz w:val="16"/>
          <w:szCs w:val="16"/>
          <w:highlight w:val="none"/>
        </w:rPr>
        <w:t>日前统一,t</w:t>
      </w:r>
      <w:r>
        <w:rPr>
          <w:rFonts w:ascii="仿宋_GB2312" w:eastAsia="仿宋_GB2312" w:hAnsi="仿宋_GB2312" w:cs="仿宋_GB2312" w:hint="eastAsia"/>
          <w:color w:val="auto"/>
          <w:spacing w:val="-3"/>
          <w:sz w:val="32"/>
          <w:szCs w:val="32"/>
          <w:highlight w:val="none"/>
        </w:rPr>
        <w:t>为日前市场T时段统一结算点电价。</w:t>
      </w:r>
    </w:p>
    <w:p>
      <w:pPr>
        <w:pStyle w:val="BodyText"/>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40" w:firstLineChars="200"/>
        <w:textAlignment w:val="baseline"/>
        <w:rPr>
          <w:rFonts w:ascii="仿宋_GB2312" w:eastAsia="仿宋_GB2312" w:hAnsi="仿宋_GB2312" w:cs="仿宋_GB2312" w:hint="eastAsia"/>
          <w:color w:val="auto"/>
          <w:sz w:val="32"/>
          <w:szCs w:val="32"/>
          <w:highlight w:val="none"/>
        </w:rPr>
      </w:pPr>
      <w:r>
        <w:rPr>
          <w:rFonts w:ascii="仿宋_GB2312" w:eastAsia="仿宋_GB2312" w:hAnsi="仿宋_GB2312" w:cs="仿宋_GB2312" w:hint="eastAsia"/>
          <w:color w:val="auto"/>
          <w:spacing w:val="3"/>
          <w:sz w:val="32"/>
          <w:szCs w:val="32"/>
          <w:highlight w:val="none"/>
        </w:rPr>
        <w:t>5.3.3实时市场偏差结算</w:t>
      </w:r>
    </w:p>
    <w:p>
      <w:pPr>
        <w:pStyle w:val="BodyText"/>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40" w:firstLineChars="200"/>
        <w:textAlignment w:val="baseline"/>
        <w:rPr>
          <w:rFonts w:ascii="仿宋_GB2312" w:eastAsia="仿宋_GB2312" w:hAnsi="仿宋_GB2312" w:cs="仿宋_GB2312" w:hint="eastAsia"/>
          <w:color w:val="auto"/>
          <w:highlight w:val="none"/>
        </w:rPr>
      </w:pPr>
      <w:r>
        <w:rPr>
          <w:rFonts w:ascii="仿宋_GB2312" w:eastAsia="仿宋_GB2312" w:hAnsi="仿宋_GB2312" w:cs="仿宋_GB2312" w:hint="eastAsia"/>
          <w:color w:val="auto"/>
          <w:spacing w:val="17"/>
          <w:sz w:val="32"/>
          <w:szCs w:val="32"/>
          <w:highlight w:val="none"/>
        </w:rPr>
        <w:t>根据电网企业代购市场实际分时电量与电网企业日前市场</w:t>
      </w:r>
      <w:r>
        <w:rPr>
          <w:rFonts w:ascii="仿宋_GB2312" w:eastAsia="仿宋_GB2312" w:hAnsi="仿宋_GB2312" w:cs="仿宋_GB2312" w:hint="eastAsia"/>
          <w:color w:val="auto"/>
          <w:spacing w:val="4"/>
          <w:sz w:val="32"/>
          <w:szCs w:val="32"/>
          <w:highlight w:val="none"/>
        </w:rPr>
        <w:t>申报的分时电量之间的差额，以实时市场统一结算点电价计算实时偏差电费。公式为：</w:t>
      </w:r>
    </w:p>
    <w:p>
      <w:pPr>
        <w:pStyle w:val="BodyText"/>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20" w:firstLineChars="200"/>
        <w:textAlignment w:val="baseline"/>
        <w:rPr>
          <w:rFonts w:ascii="仿宋_GB2312" w:eastAsia="仿宋_GB2312" w:hAnsi="仿宋_GB2312" w:cs="仿宋_GB2312" w:hint="eastAsia"/>
          <w:color w:val="auto"/>
          <w:highlight w:val="none"/>
        </w:rPr>
      </w:pPr>
      <w:r>
        <w:rPr>
          <w:rFonts w:ascii="仿宋_GB2312" w:eastAsia="仿宋_GB2312" w:hAnsi="仿宋_GB2312" w:cs="仿宋_GB2312" w:hint="eastAsia"/>
          <w:color w:val="auto"/>
          <w:spacing w:val="-4"/>
          <w:position w:val="1"/>
          <w:highlight w:val="none"/>
        </w:rPr>
        <w:t>C</w:t>
      </w:r>
      <w:r>
        <w:rPr>
          <w:rFonts w:ascii="仿宋_GB2312" w:eastAsia="仿宋_GB2312" w:hAnsi="仿宋_GB2312" w:cs="仿宋_GB2312" w:hint="eastAsia"/>
          <w:color w:val="auto"/>
          <w:spacing w:val="-4"/>
          <w:position w:val="-3"/>
          <w:sz w:val="16"/>
          <w:szCs w:val="16"/>
          <w:highlight w:val="none"/>
        </w:rPr>
        <w:t>代购实时</w:t>
      </w:r>
      <w:r>
        <w:rPr>
          <w:rFonts w:ascii="仿宋_GB2312" w:eastAsia="仿宋_GB2312" w:hAnsi="仿宋_GB2312" w:cs="仿宋_GB2312" w:hint="eastAsia"/>
          <w:color w:val="auto"/>
          <w:spacing w:val="-4"/>
          <w:position w:val="1"/>
          <w:highlight w:val="none"/>
        </w:rPr>
        <w:t>=Σ[(Q</w:t>
      </w:r>
      <w:r>
        <w:rPr>
          <w:rFonts w:ascii="仿宋_GB2312" w:eastAsia="仿宋_GB2312" w:hAnsi="仿宋_GB2312" w:cs="仿宋_GB2312" w:hint="eastAsia"/>
          <w:color w:val="auto"/>
          <w:spacing w:val="-4"/>
          <w:position w:val="-3"/>
          <w:sz w:val="16"/>
          <w:szCs w:val="16"/>
          <w:highlight w:val="none"/>
        </w:rPr>
        <w:t>代购实时,t</w:t>
      </w:r>
      <w:r>
        <w:rPr>
          <w:rFonts w:ascii="仿宋_GB2312" w:eastAsia="仿宋_GB2312" w:hAnsi="仿宋_GB2312" w:cs="仿宋_GB2312" w:hint="eastAsia"/>
          <w:color w:val="auto"/>
          <w:spacing w:val="-4"/>
          <w:position w:val="1"/>
          <w:highlight w:val="none"/>
        </w:rPr>
        <w:t>－Q</w:t>
      </w:r>
      <w:r>
        <w:rPr>
          <w:rFonts w:ascii="仿宋_GB2312" w:eastAsia="仿宋_GB2312" w:hAnsi="仿宋_GB2312" w:cs="仿宋_GB2312" w:hint="eastAsia"/>
          <w:color w:val="auto"/>
          <w:spacing w:val="-4"/>
          <w:position w:val="-3"/>
          <w:sz w:val="16"/>
          <w:szCs w:val="16"/>
          <w:highlight w:val="none"/>
        </w:rPr>
        <w:t>代购日前,t</w:t>
      </w:r>
      <w:r>
        <w:rPr>
          <w:rFonts w:ascii="仿宋_GB2312" w:eastAsia="仿宋_GB2312" w:hAnsi="仿宋_GB2312" w:cs="仿宋_GB2312" w:hint="eastAsia"/>
          <w:color w:val="auto"/>
          <w:spacing w:val="-4"/>
          <w:position w:val="1"/>
          <w:highlight w:val="none"/>
        </w:rPr>
        <w:t>)×P</w:t>
      </w:r>
      <w:r>
        <w:rPr>
          <w:rFonts w:ascii="仿宋_GB2312" w:eastAsia="仿宋_GB2312" w:hAnsi="仿宋_GB2312" w:cs="仿宋_GB2312" w:hint="eastAsia"/>
          <w:color w:val="auto"/>
          <w:spacing w:val="-4"/>
          <w:position w:val="-3"/>
          <w:sz w:val="16"/>
          <w:szCs w:val="16"/>
          <w:highlight w:val="none"/>
        </w:rPr>
        <w:t>实时统一,t</w:t>
      </w:r>
      <w:r>
        <w:rPr>
          <w:rFonts w:ascii="仿宋_GB2312" w:eastAsia="仿宋_GB2312" w:hAnsi="仿宋_GB2312" w:cs="仿宋_GB2312" w:hint="eastAsia"/>
          <w:color w:val="auto"/>
          <w:spacing w:val="-4"/>
          <w:position w:val="1"/>
          <w:highlight w:val="none"/>
        </w:rPr>
        <w:t>]</w:t>
      </w:r>
    </w:p>
    <w:p>
      <w:pPr>
        <w:pStyle w:val="BodyText"/>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40" w:firstLineChars="200"/>
        <w:textAlignment w:val="baseline"/>
        <w:rPr>
          <w:rFonts w:ascii="仿宋_GB2312" w:eastAsia="仿宋_GB2312" w:hAnsi="仿宋_GB2312" w:cs="仿宋_GB2312" w:hint="eastAsia"/>
          <w:color w:val="auto"/>
          <w:highlight w:val="none"/>
        </w:rPr>
      </w:pPr>
      <w:r>
        <w:rPr>
          <w:rFonts w:ascii="仿宋_GB2312" w:eastAsia="仿宋_GB2312" w:hAnsi="仿宋_GB2312" w:cs="仿宋_GB2312" w:hint="eastAsia"/>
          <w:color w:val="auto"/>
          <w:spacing w:val="1"/>
          <w:sz w:val="32"/>
          <w:szCs w:val="32"/>
          <w:highlight w:val="none"/>
        </w:rPr>
        <w:t>其中：</w:t>
      </w:r>
    </w:p>
    <w:p>
      <w:pPr>
        <w:pStyle w:val="BodyText"/>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20" w:firstLineChars="200"/>
        <w:textAlignment w:val="baseline"/>
        <w:rPr>
          <w:rFonts w:ascii="仿宋_GB2312" w:eastAsia="仿宋_GB2312" w:hAnsi="仿宋_GB2312" w:cs="仿宋_GB2312" w:hint="eastAsia"/>
          <w:color w:val="auto"/>
          <w:spacing w:val="-6"/>
          <w:sz w:val="32"/>
          <w:szCs w:val="32"/>
          <w:highlight w:val="none"/>
        </w:rPr>
      </w:pPr>
      <w:r>
        <w:rPr>
          <w:rFonts w:ascii="仿宋_GB2312" w:eastAsia="仿宋_GB2312" w:hAnsi="仿宋_GB2312" w:cs="仿宋_GB2312" w:hint="eastAsia"/>
          <w:color w:val="auto"/>
          <w:spacing w:val="7"/>
          <w:highlight w:val="none"/>
        </w:rPr>
        <w:t>C</w:t>
      </w:r>
      <w:r>
        <w:rPr>
          <w:rFonts w:ascii="仿宋_GB2312" w:eastAsia="仿宋_GB2312" w:hAnsi="仿宋_GB2312" w:cs="仿宋_GB2312" w:hint="eastAsia"/>
          <w:color w:val="auto"/>
          <w:spacing w:val="7"/>
          <w:position w:val="-4"/>
          <w:sz w:val="16"/>
          <w:szCs w:val="16"/>
          <w:highlight w:val="none"/>
        </w:rPr>
        <w:t>代购实时</w:t>
      </w:r>
      <w:r>
        <w:rPr>
          <w:rFonts w:ascii="仿宋_GB2312" w:eastAsia="仿宋_GB2312" w:hAnsi="仿宋_GB2312" w:cs="仿宋_GB2312" w:hint="eastAsia"/>
          <w:color w:val="auto"/>
          <w:spacing w:val="-6"/>
          <w:sz w:val="32"/>
          <w:szCs w:val="32"/>
          <w:highlight w:val="none"/>
        </w:rPr>
        <w:t>为电网企业代理购电实时市场偏差电能量电费；</w:t>
      </w:r>
    </w:p>
    <w:p>
      <w:pPr>
        <w:pStyle w:val="BodyText"/>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20" w:firstLineChars="200"/>
        <w:textAlignment w:val="baseline"/>
        <w:rPr>
          <w:rFonts w:ascii="仿宋_GB2312" w:eastAsia="仿宋_GB2312" w:hAnsi="仿宋_GB2312" w:cs="仿宋_GB2312" w:hint="eastAsia"/>
          <w:color w:val="auto"/>
          <w:sz w:val="32"/>
          <w:szCs w:val="32"/>
          <w:highlight w:val="none"/>
        </w:rPr>
      </w:pPr>
      <w:r>
        <w:rPr>
          <w:rFonts w:ascii="仿宋_GB2312" w:eastAsia="仿宋_GB2312" w:hAnsi="仿宋_GB2312" w:cs="仿宋_GB2312" w:hint="eastAsia"/>
          <w:color w:val="auto"/>
          <w:spacing w:val="6"/>
          <w:highlight w:val="none"/>
        </w:rPr>
        <w:t>Q</w:t>
      </w:r>
      <w:r>
        <w:rPr>
          <w:rFonts w:ascii="仿宋_GB2312" w:eastAsia="仿宋_GB2312" w:hAnsi="仿宋_GB2312" w:cs="仿宋_GB2312" w:hint="eastAsia"/>
          <w:color w:val="auto"/>
          <w:spacing w:val="6"/>
          <w:position w:val="-4"/>
          <w:sz w:val="16"/>
          <w:szCs w:val="16"/>
          <w:highlight w:val="none"/>
        </w:rPr>
        <w:t>代购实时,t</w:t>
      </w:r>
      <w:r>
        <w:rPr>
          <w:rFonts w:ascii="仿宋_GB2312" w:eastAsia="仿宋_GB2312" w:hAnsi="仿宋_GB2312" w:cs="仿宋_GB2312" w:hint="eastAsia"/>
          <w:color w:val="auto"/>
          <w:spacing w:val="6"/>
          <w:sz w:val="32"/>
          <w:szCs w:val="32"/>
          <w:highlight w:val="none"/>
        </w:rPr>
        <w:t>为电网企业代理购电T时段实际购买市场机组的电</w:t>
      </w:r>
      <w:r>
        <w:rPr>
          <w:rFonts w:ascii="仿宋_GB2312" w:eastAsia="仿宋_GB2312" w:hAnsi="仿宋_GB2312" w:cs="仿宋_GB2312" w:hint="eastAsia"/>
          <w:color w:val="auto"/>
          <w:spacing w:val="-6"/>
          <w:sz w:val="32"/>
          <w:szCs w:val="32"/>
          <w:highlight w:val="none"/>
        </w:rPr>
        <w:t>量；</w:t>
      </w:r>
    </w:p>
    <w:p>
      <w:pPr>
        <w:pStyle w:val="BodyText"/>
        <w:keepNext w:val="0"/>
        <w:keepLines w:val="0"/>
        <w:pageBreakBefore w:val="0"/>
        <w:widowControl w:val="0"/>
        <w:kinsoku w:val="0"/>
        <w:wordWrap/>
        <w:overflowPunct/>
        <w:topLinePunct w:val="0"/>
        <w:autoSpaceDE w:val="0"/>
        <w:autoSpaceDN w:val="0"/>
        <w:bidi w:val="0"/>
        <w:adjustRightInd w:val="0"/>
        <w:snapToGrid w:val="0"/>
        <w:spacing w:line="560" w:lineRule="exact"/>
        <w:ind w:left="0" w:right="0" w:firstLine="620" w:firstLineChars="200"/>
        <w:textAlignment w:val="baseline"/>
        <w:rPr>
          <w:rFonts w:ascii="仿宋_GB2312" w:eastAsia="仿宋_GB2312" w:hAnsi="仿宋_GB2312" w:cs="仿宋_GB2312" w:hint="eastAsia"/>
          <w:color w:val="auto"/>
          <w:sz w:val="32"/>
          <w:szCs w:val="32"/>
          <w:highlight w:val="none"/>
        </w:rPr>
      </w:pPr>
      <w:r>
        <w:rPr>
          <w:rFonts w:ascii="仿宋_GB2312" w:eastAsia="仿宋_GB2312" w:hAnsi="仿宋_GB2312" w:cs="仿宋_GB2312" w:hint="eastAsia"/>
          <w:color w:val="auto"/>
          <w:spacing w:val="6"/>
          <w:highlight w:val="none"/>
        </w:rPr>
        <w:t>Q</w:t>
      </w:r>
      <w:r>
        <w:rPr>
          <w:rFonts w:ascii="仿宋_GB2312" w:eastAsia="仿宋_GB2312" w:hAnsi="仿宋_GB2312" w:cs="仿宋_GB2312" w:hint="eastAsia"/>
          <w:color w:val="auto"/>
          <w:spacing w:val="6"/>
          <w:position w:val="-4"/>
          <w:sz w:val="16"/>
          <w:szCs w:val="16"/>
          <w:highlight w:val="none"/>
        </w:rPr>
        <w:t>代购日前,t</w:t>
      </w:r>
      <w:r>
        <w:rPr>
          <w:rFonts w:ascii="仿宋_GB2312" w:eastAsia="仿宋_GB2312" w:hAnsi="仿宋_GB2312" w:cs="仿宋_GB2312" w:hint="eastAsia"/>
          <w:color w:val="auto"/>
          <w:spacing w:val="6"/>
          <w:sz w:val="32"/>
          <w:szCs w:val="32"/>
          <w:highlight w:val="none"/>
        </w:rPr>
        <w:t>为电网企业日前市场申报的T时段电网代理购电的</w:t>
      </w:r>
      <w:r>
        <w:rPr>
          <w:rFonts w:ascii="仿宋_GB2312" w:eastAsia="仿宋_GB2312" w:hAnsi="仿宋_GB2312" w:cs="仿宋_GB2312" w:hint="eastAsia"/>
          <w:color w:val="auto"/>
          <w:spacing w:val="1"/>
          <w:sz w:val="32"/>
          <w:szCs w:val="32"/>
          <w:highlight w:val="none"/>
        </w:rPr>
        <w:t>需求电量；</w:t>
      </w:r>
    </w:p>
    <w:p>
      <w:pPr>
        <w:pStyle w:val="BodyText"/>
        <w:keepNext w:val="0"/>
        <w:keepLines w:val="0"/>
        <w:pageBreakBefore w:val="0"/>
        <w:widowControl w:val="0"/>
        <w:kinsoku w:val="0"/>
        <w:wordWrap/>
        <w:overflowPunct/>
        <w:topLinePunct w:val="0"/>
        <w:autoSpaceDE w:val="0"/>
        <w:autoSpaceDN w:val="0"/>
        <w:bidi w:val="0"/>
        <w:adjustRightInd w:val="0"/>
        <w:snapToGrid w:val="0"/>
        <w:spacing w:line="560" w:lineRule="exact"/>
        <w:ind w:left="0" w:right="0" w:firstLine="620" w:firstLineChars="200"/>
        <w:textAlignment w:val="baseline"/>
        <w:rPr>
          <w:rFonts w:ascii="仿宋_GB2312" w:eastAsia="仿宋_GB2312" w:hAnsi="仿宋_GB2312" w:cs="仿宋_GB2312" w:hint="eastAsia"/>
          <w:color w:val="auto"/>
          <w:sz w:val="32"/>
          <w:szCs w:val="32"/>
          <w:highlight w:val="none"/>
        </w:rPr>
      </w:pPr>
      <w:r>
        <w:rPr>
          <w:rFonts w:ascii="仿宋_GB2312" w:eastAsia="仿宋_GB2312" w:hAnsi="仿宋_GB2312" w:cs="仿宋_GB2312" w:hint="eastAsia"/>
          <w:color w:val="auto"/>
          <w:spacing w:val="1"/>
          <w:highlight w:val="none"/>
        </w:rPr>
        <w:t>P</w:t>
      </w:r>
      <w:r>
        <w:rPr>
          <w:rFonts w:ascii="仿宋_GB2312" w:eastAsia="仿宋_GB2312" w:hAnsi="仿宋_GB2312" w:cs="仿宋_GB2312" w:hint="eastAsia"/>
          <w:color w:val="auto"/>
          <w:spacing w:val="1"/>
          <w:position w:val="-4"/>
          <w:sz w:val="16"/>
          <w:szCs w:val="16"/>
          <w:highlight w:val="none"/>
        </w:rPr>
        <w:t>实时统一,t</w:t>
      </w:r>
      <w:r>
        <w:rPr>
          <w:rFonts w:ascii="仿宋_GB2312" w:eastAsia="仿宋_GB2312" w:hAnsi="仿宋_GB2312" w:cs="仿宋_GB2312" w:hint="eastAsia"/>
          <w:color w:val="auto"/>
          <w:spacing w:val="1"/>
          <w:sz w:val="32"/>
          <w:szCs w:val="32"/>
          <w:highlight w:val="none"/>
        </w:rPr>
        <w:t>为实时市场T时段统一结算点电价。</w:t>
      </w:r>
    </w:p>
    <w:p>
      <w:pPr>
        <w:pStyle w:val="BodyText"/>
        <w:keepNext w:val="0"/>
        <w:keepLines w:val="0"/>
        <w:pageBreakBefore w:val="0"/>
        <w:widowControl w:val="0"/>
        <w:kinsoku w:val="0"/>
        <w:wordWrap/>
        <w:overflowPunct/>
        <w:topLinePunct w:val="0"/>
        <w:autoSpaceDE w:val="0"/>
        <w:autoSpaceDN w:val="0"/>
        <w:bidi w:val="0"/>
        <w:adjustRightInd w:val="0"/>
        <w:snapToGrid w:val="0"/>
        <w:spacing w:line="560" w:lineRule="exact"/>
        <w:ind w:left="0" w:right="0" w:firstLine="640" w:firstLineChars="200"/>
        <w:textAlignment w:val="baseline"/>
        <w:rPr>
          <w:rFonts w:ascii="仿宋_GB2312" w:eastAsia="仿宋_GB2312" w:hAnsi="仿宋_GB2312" w:cs="仿宋_GB2312" w:hint="eastAsia"/>
          <w:color w:val="auto"/>
          <w:sz w:val="32"/>
          <w:szCs w:val="32"/>
          <w:highlight w:val="none"/>
        </w:rPr>
      </w:pPr>
      <w:r>
        <w:rPr>
          <w:rFonts w:ascii="仿宋_GB2312" w:eastAsia="仿宋_GB2312" w:hAnsi="仿宋_GB2312" w:cs="仿宋_GB2312" w:hint="eastAsia"/>
          <w:color w:val="auto"/>
          <w:spacing w:val="4"/>
          <w:sz w:val="32"/>
          <w:szCs w:val="32"/>
          <w:highlight w:val="none"/>
        </w:rPr>
        <w:t>5.3.4电网企业代购市场实际分时电量</w:t>
      </w:r>
    </w:p>
    <w:p>
      <w:pPr>
        <w:pStyle w:val="BodyText"/>
        <w:keepNext w:val="0"/>
        <w:keepLines w:val="0"/>
        <w:pageBreakBefore w:val="0"/>
        <w:widowControl w:val="0"/>
        <w:kinsoku w:val="0"/>
        <w:wordWrap/>
        <w:overflowPunct/>
        <w:topLinePunct w:val="0"/>
        <w:autoSpaceDE w:val="0"/>
        <w:autoSpaceDN w:val="0"/>
        <w:bidi w:val="0"/>
        <w:adjustRightInd w:val="0"/>
        <w:snapToGrid w:val="0"/>
        <w:spacing w:line="560" w:lineRule="exact"/>
        <w:ind w:left="0" w:right="0" w:firstLine="640" w:firstLineChars="200"/>
        <w:textAlignment w:val="baseline"/>
        <w:rPr>
          <w:rFonts w:ascii="仿宋_GB2312" w:eastAsia="仿宋_GB2312" w:hAnsi="仿宋_GB2312" w:cs="仿宋_GB2312" w:hint="eastAsia"/>
          <w:color w:val="auto"/>
          <w:spacing w:val="8"/>
          <w:sz w:val="32"/>
          <w:szCs w:val="32"/>
          <w:highlight w:val="none"/>
        </w:rPr>
      </w:pPr>
      <w:r>
        <w:rPr>
          <w:rFonts w:ascii="仿宋_GB2312" w:eastAsia="仿宋_GB2312" w:hAnsi="仿宋_GB2312" w:cs="仿宋_GB2312" w:hint="eastAsia"/>
          <w:color w:val="auto"/>
          <w:spacing w:val="3"/>
          <w:sz w:val="32"/>
          <w:szCs w:val="32"/>
          <w:highlight w:val="none"/>
        </w:rPr>
        <w:t>电网企业代购市场实际分时电量，由市场机组总实际上网电</w:t>
      </w:r>
      <w:r>
        <w:rPr>
          <w:rFonts w:ascii="仿宋_GB2312" w:eastAsia="仿宋_GB2312" w:hAnsi="仿宋_GB2312" w:cs="仿宋_GB2312" w:hint="eastAsia"/>
          <w:color w:val="auto"/>
          <w:spacing w:val="9"/>
          <w:sz w:val="32"/>
          <w:szCs w:val="32"/>
          <w:highlight w:val="none"/>
        </w:rPr>
        <w:t>量</w:t>
      </w:r>
      <w:r>
        <w:rPr>
          <w:rFonts w:ascii="仿宋_GB2312" w:eastAsia="仿宋_GB2312" w:hAnsi="仿宋_GB2312" w:cs="仿宋_GB2312" w:hint="eastAsia"/>
          <w:color w:val="auto"/>
          <w:spacing w:val="9"/>
          <w:sz w:val="32"/>
          <w:szCs w:val="32"/>
          <w:highlight w:val="none"/>
          <w:lang w:val="en-US" w:eastAsia="zh-CN"/>
        </w:rPr>
        <w:t>，与</w:t>
      </w:r>
      <w:r>
        <w:rPr>
          <w:rFonts w:ascii="仿宋_GB2312" w:eastAsia="仿宋_GB2312" w:hAnsi="仿宋_GB2312" w:cs="仿宋_GB2312" w:hint="eastAsia"/>
          <w:color w:val="auto"/>
          <w:spacing w:val="9"/>
          <w:sz w:val="32"/>
          <w:szCs w:val="32"/>
          <w:highlight w:val="none"/>
        </w:rPr>
        <w:t>市场购电用户总实际用电量计算得出。</w:t>
      </w:r>
      <w:r>
        <w:rPr>
          <w:rFonts w:ascii="仿宋_GB2312" w:eastAsia="仿宋_GB2312" w:hAnsi="仿宋_GB2312" w:cs="仿宋_GB2312" w:hint="eastAsia"/>
          <w:color w:val="auto"/>
          <w:spacing w:val="8"/>
          <w:sz w:val="32"/>
          <w:szCs w:val="32"/>
          <w:highlight w:val="none"/>
        </w:rPr>
        <w:t>计算公式如下：</w:t>
      </w:r>
    </w:p>
    <w:p>
      <w:pPr>
        <w:pStyle w:val="BodyText"/>
        <w:keepNext w:val="0"/>
        <w:keepLines w:val="0"/>
        <w:pageBreakBefore w:val="0"/>
        <w:widowControl w:val="0"/>
        <w:kinsoku w:val="0"/>
        <w:wordWrap/>
        <w:overflowPunct/>
        <w:topLinePunct w:val="0"/>
        <w:autoSpaceDE w:val="0"/>
        <w:autoSpaceDN w:val="0"/>
        <w:bidi w:val="0"/>
        <w:adjustRightInd w:val="0"/>
        <w:snapToGrid w:val="0"/>
        <w:spacing w:line="560" w:lineRule="exact"/>
        <w:ind w:left="0" w:right="0" w:firstLine="620" w:firstLineChars="200"/>
        <w:textAlignment w:val="baseline"/>
        <w:rPr>
          <w:rFonts w:ascii="仿宋_GB2312" w:eastAsia="仿宋_GB2312" w:hAnsi="仿宋_GB2312" w:cs="仿宋_GB2312" w:hint="eastAsia"/>
          <w:color w:val="auto"/>
          <w:sz w:val="16"/>
          <w:szCs w:val="16"/>
          <w:highlight w:val="none"/>
        </w:rPr>
      </w:pPr>
      <w:r>
        <w:rPr>
          <w:rFonts w:ascii="仿宋_GB2312" w:eastAsia="仿宋_GB2312" w:hAnsi="仿宋_GB2312" w:cs="仿宋_GB2312" w:hint="eastAsia"/>
          <w:color w:val="auto"/>
          <w:position w:val="1"/>
          <w:highlight w:val="none"/>
        </w:rPr>
        <w:t>Q</w:t>
      </w:r>
      <w:r>
        <w:rPr>
          <w:rFonts w:ascii="仿宋_GB2312" w:eastAsia="仿宋_GB2312" w:hAnsi="仿宋_GB2312" w:cs="仿宋_GB2312" w:hint="eastAsia"/>
          <w:color w:val="auto"/>
          <w:position w:val="-2"/>
          <w:sz w:val="16"/>
          <w:szCs w:val="16"/>
          <w:highlight w:val="none"/>
        </w:rPr>
        <w:t>代购实时,t</w:t>
      </w:r>
      <w:r>
        <w:rPr>
          <w:rFonts w:ascii="仿宋_GB2312" w:eastAsia="仿宋_GB2312" w:hAnsi="仿宋_GB2312" w:cs="仿宋_GB2312" w:hint="eastAsia"/>
          <w:color w:val="auto"/>
          <w:position w:val="1"/>
          <w:highlight w:val="none"/>
        </w:rPr>
        <w:t>=(Q</w:t>
      </w:r>
      <w:r>
        <w:rPr>
          <w:rFonts w:ascii="仿宋_GB2312" w:eastAsia="仿宋_GB2312" w:hAnsi="仿宋_GB2312" w:cs="仿宋_GB2312" w:hint="eastAsia"/>
          <w:color w:val="auto"/>
          <w:position w:val="-2"/>
          <w:sz w:val="16"/>
          <w:szCs w:val="16"/>
          <w:highlight w:val="none"/>
        </w:rPr>
        <w:t>总上网结算,t</w:t>
      </w:r>
      <w:r>
        <w:rPr>
          <w:rFonts w:ascii="仿宋_GB2312" w:eastAsia="仿宋_GB2312" w:hAnsi="仿宋_GB2312" w:cs="仿宋_GB2312" w:hint="eastAsia"/>
          <w:color w:val="auto"/>
          <w:position w:val="1"/>
          <w:highlight w:val="none"/>
        </w:rPr>
        <w:t>+ΣQ</w:t>
      </w:r>
      <w:r>
        <w:rPr>
          <w:rFonts w:ascii="仿宋_GB2312" w:eastAsia="仿宋_GB2312" w:hAnsi="仿宋_GB2312" w:cs="仿宋_GB2312" w:hint="eastAsia"/>
          <w:color w:val="auto"/>
          <w:position w:val="-2"/>
          <w:sz w:val="16"/>
          <w:szCs w:val="16"/>
          <w:highlight w:val="none"/>
        </w:rPr>
        <w:t>省间受入,t</w:t>
      </w:r>
      <w:r>
        <w:rPr>
          <w:rFonts w:ascii="仿宋_GB2312" w:eastAsia="仿宋_GB2312" w:hAnsi="仿宋_GB2312" w:cs="仿宋_GB2312" w:hint="eastAsia"/>
          <w:color w:val="auto"/>
          <w:position w:val="1"/>
          <w:highlight w:val="none"/>
        </w:rPr>
        <w:t>-ΣQ</w:t>
      </w:r>
      <w:r>
        <w:rPr>
          <w:rFonts w:ascii="仿宋_GB2312" w:eastAsia="仿宋_GB2312" w:hAnsi="仿宋_GB2312" w:cs="仿宋_GB2312" w:hint="eastAsia"/>
          <w:color w:val="auto"/>
          <w:position w:val="-2"/>
          <w:sz w:val="16"/>
          <w:szCs w:val="16"/>
          <w:highlight w:val="none"/>
        </w:rPr>
        <w:t>省间送出,t</w:t>
      </w:r>
      <w:r>
        <w:rPr>
          <w:rFonts w:ascii="仿宋_GB2312" w:eastAsia="仿宋_GB2312" w:hAnsi="仿宋_GB2312" w:cs="仿宋_GB2312" w:hint="eastAsia"/>
          <w:color w:val="auto"/>
          <w:position w:val="1"/>
          <w:highlight w:val="none"/>
        </w:rPr>
        <w:t>)-Q</w:t>
      </w:r>
      <w:r>
        <w:rPr>
          <w:rFonts w:ascii="仿宋_GB2312" w:eastAsia="仿宋_GB2312" w:hAnsi="仿宋_GB2312" w:cs="仿宋_GB2312" w:hint="eastAsia"/>
          <w:color w:val="auto"/>
          <w:position w:val="-2"/>
          <w:sz w:val="16"/>
          <w:szCs w:val="16"/>
          <w:highlight w:val="none"/>
        </w:rPr>
        <w:t>总用电,t</w:t>
      </w:r>
    </w:p>
    <w:p>
      <w:pPr>
        <w:pStyle w:val="BodyText"/>
        <w:keepNext w:val="0"/>
        <w:keepLines w:val="0"/>
        <w:pageBreakBefore w:val="0"/>
        <w:widowControl w:val="0"/>
        <w:kinsoku w:val="0"/>
        <w:wordWrap/>
        <w:overflowPunct/>
        <w:topLinePunct w:val="0"/>
        <w:autoSpaceDE w:val="0"/>
        <w:autoSpaceDN w:val="0"/>
        <w:bidi w:val="0"/>
        <w:adjustRightInd w:val="0"/>
        <w:snapToGrid w:val="0"/>
        <w:spacing w:line="560" w:lineRule="exact"/>
        <w:ind w:left="0" w:right="0" w:firstLine="640" w:firstLineChars="200"/>
        <w:textAlignment w:val="baseline"/>
        <w:rPr>
          <w:rFonts w:ascii="仿宋_GB2312" w:eastAsia="仿宋_GB2312" w:hAnsi="仿宋_GB2312" w:cs="仿宋_GB2312" w:hint="eastAsia"/>
          <w:color w:val="auto"/>
          <w:highlight w:val="none"/>
        </w:rPr>
      </w:pPr>
      <w:r>
        <w:rPr>
          <w:rFonts w:ascii="仿宋_GB2312" w:eastAsia="仿宋_GB2312" w:hAnsi="仿宋_GB2312" w:cs="仿宋_GB2312" w:hint="eastAsia"/>
          <w:color w:val="auto"/>
          <w:spacing w:val="1"/>
          <w:sz w:val="32"/>
          <w:szCs w:val="32"/>
          <w:highlight w:val="none"/>
        </w:rPr>
        <w:t>其中：</w:t>
      </w:r>
    </w:p>
    <w:p>
      <w:pPr>
        <w:pStyle w:val="BodyText"/>
        <w:keepNext w:val="0"/>
        <w:keepLines w:val="0"/>
        <w:pageBreakBefore w:val="0"/>
        <w:widowControl w:val="0"/>
        <w:kinsoku w:val="0"/>
        <w:wordWrap/>
        <w:overflowPunct/>
        <w:topLinePunct w:val="0"/>
        <w:autoSpaceDE w:val="0"/>
        <w:autoSpaceDN w:val="0"/>
        <w:bidi w:val="0"/>
        <w:adjustRightInd w:val="0"/>
        <w:snapToGrid w:val="0"/>
        <w:spacing w:line="560" w:lineRule="exact"/>
        <w:ind w:left="0" w:right="0" w:firstLine="620" w:firstLineChars="200"/>
        <w:textAlignment w:val="baseline"/>
        <w:rPr>
          <w:rFonts w:ascii="仿宋_GB2312" w:eastAsia="仿宋_GB2312" w:hAnsi="仿宋_GB2312" w:cs="仿宋_GB2312" w:hint="eastAsia"/>
          <w:color w:val="auto"/>
          <w:sz w:val="32"/>
          <w:szCs w:val="32"/>
          <w:highlight w:val="none"/>
        </w:rPr>
      </w:pPr>
      <w:r>
        <w:rPr>
          <w:rFonts w:ascii="仿宋_GB2312" w:eastAsia="仿宋_GB2312" w:hAnsi="仿宋_GB2312" w:cs="仿宋_GB2312" w:hint="eastAsia"/>
          <w:color w:val="auto"/>
          <w:spacing w:val="1"/>
          <w:highlight w:val="none"/>
        </w:rPr>
        <w:t>Q</w:t>
      </w:r>
      <w:r>
        <w:rPr>
          <w:rFonts w:ascii="仿宋_GB2312" w:eastAsia="仿宋_GB2312" w:hAnsi="仿宋_GB2312" w:cs="仿宋_GB2312" w:hint="eastAsia"/>
          <w:color w:val="auto"/>
          <w:spacing w:val="1"/>
          <w:position w:val="-4"/>
          <w:sz w:val="16"/>
          <w:szCs w:val="16"/>
          <w:highlight w:val="none"/>
        </w:rPr>
        <w:t>总上网结算,t</w:t>
      </w:r>
      <w:r>
        <w:rPr>
          <w:rFonts w:ascii="仿宋_GB2312" w:eastAsia="仿宋_GB2312" w:hAnsi="仿宋_GB2312" w:cs="仿宋_GB2312" w:hint="eastAsia"/>
          <w:color w:val="auto"/>
          <w:spacing w:val="1"/>
          <w:sz w:val="32"/>
          <w:szCs w:val="32"/>
          <w:highlight w:val="none"/>
        </w:rPr>
        <w:t>为市场机组T时段实际总上网市场结算电量，已扣</w:t>
      </w:r>
      <w:r>
        <w:rPr>
          <w:rFonts w:ascii="仿宋_GB2312" w:eastAsia="仿宋_GB2312" w:hAnsi="仿宋_GB2312" w:cs="仿宋_GB2312" w:hint="eastAsia"/>
          <w:color w:val="auto"/>
          <w:spacing w:val="8"/>
          <w:sz w:val="32"/>
          <w:szCs w:val="32"/>
          <w:highlight w:val="none"/>
        </w:rPr>
        <w:t>减该时段的优先计划电量；</w:t>
      </w:r>
    </w:p>
    <w:p>
      <w:pPr>
        <w:pStyle w:val="BodyText"/>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20" w:firstLineChars="200"/>
        <w:textAlignment w:val="baseline"/>
        <w:rPr>
          <w:rFonts w:ascii="仿宋_GB2312" w:eastAsia="仿宋_GB2312" w:hAnsi="仿宋_GB2312" w:cs="仿宋_GB2312" w:hint="eastAsia"/>
          <w:color w:val="auto"/>
          <w:highlight w:val="none"/>
        </w:rPr>
      </w:pPr>
      <w:r>
        <w:rPr>
          <w:rFonts w:ascii="仿宋_GB2312" w:eastAsia="仿宋_GB2312" w:hAnsi="仿宋_GB2312" w:cs="仿宋_GB2312" w:hint="eastAsia"/>
          <w:color w:val="auto"/>
          <w:spacing w:val="2"/>
          <w:highlight w:val="none"/>
        </w:rPr>
        <w:t>Q</w:t>
      </w:r>
      <w:r>
        <w:rPr>
          <w:rFonts w:ascii="仿宋_GB2312" w:eastAsia="仿宋_GB2312" w:hAnsi="仿宋_GB2312" w:cs="仿宋_GB2312" w:hint="eastAsia"/>
          <w:color w:val="auto"/>
          <w:spacing w:val="2"/>
          <w:position w:val="-4"/>
          <w:sz w:val="16"/>
          <w:szCs w:val="16"/>
          <w:highlight w:val="none"/>
        </w:rPr>
        <w:t>总用电,t</w:t>
      </w:r>
      <w:r>
        <w:rPr>
          <w:rFonts w:ascii="仿宋_GB2312" w:eastAsia="仿宋_GB2312" w:hAnsi="仿宋_GB2312" w:cs="仿宋_GB2312" w:hint="eastAsia"/>
          <w:color w:val="auto"/>
          <w:spacing w:val="2"/>
          <w:sz w:val="32"/>
          <w:szCs w:val="32"/>
          <w:highlight w:val="none"/>
        </w:rPr>
        <w:t>为省内市场购电用户T时段实际用电量；</w:t>
      </w:r>
    </w:p>
    <w:p>
      <w:pPr>
        <w:pStyle w:val="BodyText"/>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20" w:firstLineChars="200"/>
        <w:textAlignment w:val="baseline"/>
        <w:rPr>
          <w:rFonts w:ascii="仿宋_GB2312" w:eastAsia="仿宋_GB2312" w:hAnsi="仿宋_GB2312" w:cs="仿宋_GB2312" w:hint="eastAsia"/>
          <w:color w:val="auto"/>
          <w:sz w:val="32"/>
          <w:szCs w:val="32"/>
          <w:highlight w:val="none"/>
        </w:rPr>
      </w:pPr>
      <w:r>
        <w:rPr>
          <w:rFonts w:ascii="仿宋_GB2312" w:eastAsia="仿宋_GB2312" w:hAnsi="仿宋_GB2312" w:cs="仿宋_GB2312" w:hint="eastAsia"/>
          <w:color w:val="auto"/>
          <w:spacing w:val="2"/>
          <w:highlight w:val="none"/>
        </w:rPr>
        <w:t>Q</w:t>
      </w:r>
      <w:r>
        <w:rPr>
          <w:rFonts w:ascii="仿宋_GB2312" w:eastAsia="仿宋_GB2312" w:hAnsi="仿宋_GB2312" w:cs="仿宋_GB2312" w:hint="eastAsia"/>
          <w:color w:val="auto"/>
          <w:spacing w:val="2"/>
          <w:position w:val="-4"/>
          <w:sz w:val="16"/>
          <w:szCs w:val="16"/>
          <w:highlight w:val="none"/>
        </w:rPr>
        <w:t>跨省受入,t</w:t>
      </w:r>
      <w:r>
        <w:rPr>
          <w:rFonts w:ascii="仿宋_GB2312" w:eastAsia="仿宋_GB2312" w:hAnsi="仿宋_GB2312" w:cs="仿宋_GB2312" w:hint="eastAsia"/>
          <w:color w:val="auto"/>
          <w:spacing w:val="2"/>
          <w:sz w:val="32"/>
          <w:szCs w:val="32"/>
          <w:highlight w:val="none"/>
        </w:rPr>
        <w:t>为省间送电类别T时段落地侧结算电量；</w:t>
      </w:r>
    </w:p>
    <w:p>
      <w:pPr>
        <w:pStyle w:val="BodyText"/>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20" w:firstLineChars="200"/>
        <w:textAlignment w:val="baseline"/>
        <w:rPr>
          <w:rFonts w:ascii="仿宋_GB2312" w:eastAsia="仿宋_GB2312" w:hAnsi="仿宋_GB2312" w:cs="仿宋_GB2312" w:hint="eastAsia"/>
          <w:color w:val="auto"/>
          <w:highlight w:val="none"/>
        </w:rPr>
      </w:pPr>
      <w:r>
        <w:rPr>
          <w:rFonts w:ascii="仿宋_GB2312" w:eastAsia="仿宋_GB2312" w:hAnsi="仿宋_GB2312" w:cs="仿宋_GB2312" w:hint="eastAsia"/>
          <w:color w:val="auto"/>
          <w:spacing w:val="2"/>
          <w:highlight w:val="none"/>
        </w:rPr>
        <w:t>Q</w:t>
      </w:r>
      <w:r>
        <w:rPr>
          <w:rFonts w:ascii="仿宋_GB2312" w:eastAsia="仿宋_GB2312" w:hAnsi="仿宋_GB2312" w:cs="仿宋_GB2312" w:hint="eastAsia"/>
          <w:color w:val="auto"/>
          <w:spacing w:val="2"/>
          <w:position w:val="-4"/>
          <w:sz w:val="16"/>
          <w:szCs w:val="16"/>
          <w:highlight w:val="none"/>
        </w:rPr>
        <w:t>跨省送出,t</w:t>
      </w:r>
      <w:r>
        <w:rPr>
          <w:rFonts w:ascii="仿宋_GB2312" w:eastAsia="仿宋_GB2312" w:hAnsi="仿宋_GB2312" w:cs="仿宋_GB2312" w:hint="eastAsia"/>
          <w:color w:val="auto"/>
          <w:spacing w:val="2"/>
          <w:sz w:val="32"/>
          <w:szCs w:val="32"/>
          <w:highlight w:val="none"/>
        </w:rPr>
        <w:t>为省间送电类别T时段送出侧结算电量。</w:t>
      </w:r>
    </w:p>
    <w:p>
      <w:pPr>
        <w:pStyle w:val="BodyText"/>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40" w:firstLineChars="200"/>
        <w:textAlignment w:val="baseline"/>
        <w:rPr>
          <w:rFonts w:ascii="仿宋_GB2312" w:eastAsia="仿宋_GB2312" w:hAnsi="仿宋_GB2312" w:cs="仿宋_GB2312" w:hint="eastAsia"/>
          <w:color w:val="auto"/>
          <w:highlight w:val="none"/>
        </w:rPr>
      </w:pPr>
      <w:r>
        <w:rPr>
          <w:rFonts w:ascii="仿宋_GB2312" w:eastAsia="仿宋_GB2312" w:hAnsi="仿宋_GB2312" w:cs="仿宋_GB2312" w:hint="eastAsia"/>
          <w:color w:val="auto"/>
          <w:spacing w:val="5"/>
          <w:sz w:val="32"/>
          <w:szCs w:val="32"/>
          <w:highlight w:val="none"/>
        </w:rPr>
        <w:t>5.3.5省间中长期合约阻塞费用</w:t>
      </w:r>
    </w:p>
    <w:p>
      <w:pPr>
        <w:pStyle w:val="BodyText"/>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20" w:firstLineChars="200"/>
        <w:textAlignment w:val="baseline"/>
        <w:rPr>
          <w:rFonts w:ascii="仿宋_GB2312" w:eastAsia="仿宋_GB2312" w:hAnsi="仿宋_GB2312" w:cs="仿宋_GB2312" w:hint="eastAsia"/>
          <w:color w:val="auto"/>
          <w:spacing w:val="-6"/>
          <w:position w:val="1"/>
          <w:highlight w:val="none"/>
        </w:rPr>
      </w:pPr>
      <w:r>
        <w:rPr>
          <w:rFonts w:ascii="仿宋_GB2312" w:eastAsia="仿宋_GB2312" w:hAnsi="仿宋_GB2312" w:cs="仿宋_GB2312" w:hint="eastAsia"/>
          <w:color w:val="auto"/>
          <w:spacing w:val="-6"/>
          <w:position w:val="1"/>
          <w:highlight w:val="none"/>
        </w:rPr>
        <w:t>C</w:t>
      </w:r>
      <w:r>
        <w:rPr>
          <w:rFonts w:ascii="仿宋_GB2312" w:eastAsia="仿宋_GB2312" w:hAnsi="仿宋_GB2312" w:cs="仿宋_GB2312" w:hint="eastAsia"/>
          <w:color w:val="auto"/>
          <w:spacing w:val="-6"/>
          <w:position w:val="-2"/>
          <w:sz w:val="16"/>
          <w:szCs w:val="16"/>
          <w:highlight w:val="none"/>
        </w:rPr>
        <w:t>省间中长期合约阻塞（</w:t>
      </w:r>
      <w:r>
        <w:rPr>
          <w:rFonts w:ascii="仿宋_GB2312" w:eastAsia="仿宋_GB2312" w:hAnsi="仿宋_GB2312" w:cs="仿宋_GB2312" w:hint="eastAsia"/>
          <w:color w:val="auto"/>
          <w:spacing w:val="-6"/>
          <w:position w:val="-2"/>
          <w:sz w:val="16"/>
          <w:szCs w:val="16"/>
          <w:highlight w:val="none"/>
          <w:lang w:val="en-US" w:eastAsia="zh-CN"/>
        </w:rPr>
        <w:t>受</w:t>
      </w:r>
      <w:r>
        <w:rPr>
          <w:rFonts w:ascii="仿宋_GB2312" w:eastAsia="仿宋_GB2312" w:hAnsi="仿宋_GB2312" w:cs="仿宋_GB2312" w:hint="eastAsia"/>
          <w:color w:val="auto"/>
          <w:spacing w:val="-6"/>
          <w:position w:val="-2"/>
          <w:sz w:val="16"/>
          <w:szCs w:val="16"/>
          <w:highlight w:val="none"/>
        </w:rPr>
        <w:t>端）</w:t>
      </w:r>
      <w:r>
        <w:rPr>
          <w:rFonts w:ascii="仿宋_GB2312" w:eastAsia="仿宋_GB2312" w:hAnsi="仿宋_GB2312" w:cs="仿宋_GB2312" w:hint="eastAsia"/>
          <w:color w:val="auto"/>
          <w:spacing w:val="-6"/>
          <w:position w:val="1"/>
          <w:highlight w:val="none"/>
        </w:rPr>
        <w:t>=Σ[ΣQ</w:t>
      </w:r>
      <w:r>
        <w:rPr>
          <w:rFonts w:ascii="仿宋_GB2312" w:eastAsia="仿宋_GB2312" w:hAnsi="仿宋_GB2312" w:cs="仿宋_GB2312" w:hint="eastAsia"/>
          <w:color w:val="auto"/>
          <w:spacing w:val="-6"/>
          <w:position w:val="-2"/>
          <w:sz w:val="16"/>
          <w:szCs w:val="16"/>
          <w:highlight w:val="none"/>
        </w:rPr>
        <w:t>省间中长期合约,t</w:t>
      </w:r>
      <w:r>
        <w:rPr>
          <w:rFonts w:ascii="仿宋_GB2312" w:eastAsia="仿宋_GB2312" w:hAnsi="仿宋_GB2312" w:cs="仿宋_GB2312" w:hint="eastAsia"/>
          <w:color w:val="auto"/>
          <w:spacing w:val="-6"/>
          <w:position w:val="1"/>
          <w:highlight w:val="none"/>
        </w:rPr>
        <w:t>×（P</w:t>
      </w:r>
      <w:r>
        <w:rPr>
          <w:rFonts w:ascii="仿宋_GB2312" w:eastAsia="仿宋_GB2312" w:hAnsi="仿宋_GB2312" w:cs="仿宋_GB2312" w:hint="eastAsia"/>
          <w:color w:val="auto"/>
          <w:spacing w:val="-6"/>
          <w:position w:val="-2"/>
          <w:sz w:val="16"/>
          <w:szCs w:val="16"/>
          <w:highlight w:val="none"/>
        </w:rPr>
        <w:t>落地侧日前,t</w:t>
      </w:r>
      <w:r>
        <w:rPr>
          <w:rFonts w:ascii="仿宋_GB2312" w:eastAsia="仿宋_GB2312" w:hAnsi="仿宋_GB2312" w:cs="仿宋_GB2312" w:hint="eastAsia"/>
          <w:color w:val="auto"/>
          <w:spacing w:val="-6"/>
          <w:position w:val="1"/>
          <w:highlight w:val="none"/>
        </w:rPr>
        <w:t>-P</w:t>
      </w:r>
      <w:r>
        <w:rPr>
          <w:rFonts w:ascii="仿宋_GB2312" w:eastAsia="仿宋_GB2312" w:hAnsi="仿宋_GB2312" w:cs="仿宋_GB2312" w:hint="eastAsia"/>
          <w:color w:val="auto"/>
          <w:spacing w:val="-6"/>
          <w:position w:val="-2"/>
          <w:sz w:val="16"/>
          <w:szCs w:val="16"/>
          <w:highlight w:val="none"/>
        </w:rPr>
        <w:t>日前统一,t</w:t>
      </w:r>
      <w:r>
        <w:rPr>
          <w:rFonts w:ascii="仿宋_GB2312" w:eastAsia="仿宋_GB2312" w:hAnsi="仿宋_GB2312" w:cs="仿宋_GB2312" w:hint="eastAsia"/>
          <w:color w:val="auto"/>
          <w:spacing w:val="-6"/>
          <w:position w:val="1"/>
          <w:highlight w:val="none"/>
        </w:rPr>
        <w:t>）]</w:t>
      </w:r>
    </w:p>
    <w:p>
      <w:pPr>
        <w:pStyle w:val="BodyText"/>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40" w:firstLineChars="200"/>
        <w:textAlignment w:val="baseline"/>
        <w:rPr>
          <w:rFonts w:ascii="仿宋_GB2312" w:eastAsia="仿宋_GB2312" w:hAnsi="仿宋_GB2312" w:cs="仿宋_GB2312" w:hint="eastAsia"/>
          <w:color w:val="auto"/>
          <w:sz w:val="32"/>
          <w:szCs w:val="32"/>
          <w:highlight w:val="none"/>
        </w:rPr>
      </w:pPr>
      <w:r>
        <w:rPr>
          <w:rFonts w:ascii="仿宋_GB2312" w:eastAsia="仿宋_GB2312" w:hAnsi="仿宋_GB2312" w:cs="仿宋_GB2312" w:hint="eastAsia"/>
          <w:color w:val="auto"/>
          <w:spacing w:val="1"/>
          <w:sz w:val="32"/>
          <w:szCs w:val="32"/>
          <w:highlight w:val="none"/>
        </w:rPr>
        <w:t>其中：</w:t>
      </w:r>
    </w:p>
    <w:p>
      <w:pPr>
        <w:pStyle w:val="BodyText"/>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20" w:firstLineChars="200"/>
        <w:textAlignment w:val="baseline"/>
        <w:rPr>
          <w:rFonts w:ascii="仿宋_GB2312" w:eastAsia="仿宋_GB2312" w:hAnsi="仿宋_GB2312" w:cs="仿宋_GB2312" w:hint="eastAsia"/>
          <w:color w:val="auto"/>
          <w:highlight w:val="none"/>
        </w:rPr>
      </w:pPr>
      <w:r>
        <w:rPr>
          <w:rFonts w:ascii="仿宋_GB2312" w:eastAsia="仿宋_GB2312" w:hAnsi="仿宋_GB2312" w:cs="仿宋_GB2312" w:hint="eastAsia"/>
          <w:color w:val="auto"/>
          <w:spacing w:val="4"/>
          <w:highlight w:val="none"/>
        </w:rPr>
        <w:t>C</w:t>
      </w:r>
      <w:r>
        <w:rPr>
          <w:rFonts w:ascii="仿宋_GB2312" w:eastAsia="仿宋_GB2312" w:hAnsi="仿宋_GB2312" w:cs="仿宋_GB2312" w:hint="eastAsia"/>
          <w:color w:val="auto"/>
          <w:spacing w:val="4"/>
          <w:position w:val="-3"/>
          <w:sz w:val="16"/>
          <w:szCs w:val="16"/>
          <w:highlight w:val="none"/>
        </w:rPr>
        <w:t>省间中长期合约阻塞</w:t>
      </w:r>
      <w:r>
        <w:rPr>
          <w:rFonts w:ascii="仿宋_GB2312" w:eastAsia="仿宋_GB2312" w:hAnsi="仿宋_GB2312" w:cs="仿宋_GB2312" w:hint="eastAsia"/>
          <w:color w:val="auto"/>
          <w:spacing w:val="4"/>
          <w:sz w:val="32"/>
          <w:szCs w:val="32"/>
          <w:highlight w:val="none"/>
        </w:rPr>
        <w:t>为省间中长期合约阻塞电费</w:t>
      </w:r>
      <w:r>
        <w:rPr>
          <w:rFonts w:ascii="仿宋_GB2312" w:eastAsia="仿宋_GB2312" w:hAnsi="仿宋_GB2312" w:cs="仿宋_GB2312" w:hint="eastAsia"/>
          <w:color w:val="auto"/>
          <w:spacing w:val="4"/>
          <w:highlight w:val="none"/>
        </w:rPr>
        <w:t>；</w:t>
      </w:r>
    </w:p>
    <w:p>
      <w:pPr>
        <w:pStyle w:val="BodyText"/>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20" w:firstLineChars="200"/>
        <w:textAlignment w:val="baseline"/>
        <w:rPr>
          <w:rFonts w:ascii="仿宋_GB2312" w:eastAsia="仿宋_GB2312" w:hAnsi="仿宋_GB2312" w:cs="仿宋_GB2312" w:hint="eastAsia"/>
          <w:color w:val="auto"/>
          <w:highlight w:val="none"/>
        </w:rPr>
      </w:pPr>
      <w:r>
        <w:rPr>
          <w:rFonts w:ascii="仿宋_GB2312" w:eastAsia="仿宋_GB2312" w:hAnsi="仿宋_GB2312" w:cs="仿宋_GB2312" w:hint="eastAsia"/>
          <w:color w:val="auto"/>
          <w:spacing w:val="1"/>
          <w:highlight w:val="none"/>
        </w:rPr>
        <w:t>Q</w:t>
      </w:r>
      <w:r>
        <w:rPr>
          <w:rFonts w:ascii="仿宋_GB2312" w:eastAsia="仿宋_GB2312" w:hAnsi="仿宋_GB2312" w:cs="仿宋_GB2312" w:hint="eastAsia"/>
          <w:color w:val="auto"/>
          <w:spacing w:val="1"/>
          <w:position w:val="-3"/>
          <w:sz w:val="16"/>
          <w:szCs w:val="16"/>
          <w:highlight w:val="none"/>
        </w:rPr>
        <w:t>省内中长期合约,t</w:t>
      </w:r>
      <w:r>
        <w:rPr>
          <w:rFonts w:ascii="仿宋_GB2312" w:eastAsia="仿宋_GB2312" w:hAnsi="仿宋_GB2312" w:cs="仿宋_GB2312" w:hint="eastAsia"/>
          <w:color w:val="auto"/>
          <w:spacing w:val="1"/>
          <w:sz w:val="32"/>
          <w:szCs w:val="32"/>
          <w:highlight w:val="none"/>
        </w:rPr>
        <w:t>为T时段参与省间中长期合约电量；</w:t>
      </w:r>
    </w:p>
    <w:p>
      <w:pPr>
        <w:pStyle w:val="BodyText"/>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20" w:firstLineChars="200"/>
        <w:textAlignment w:val="baseline"/>
        <w:rPr>
          <w:rFonts w:ascii="仿宋_GB2312" w:eastAsia="仿宋_GB2312" w:hAnsi="仿宋_GB2312" w:cs="仿宋_GB2312" w:hint="eastAsia"/>
          <w:color w:val="auto"/>
          <w:sz w:val="32"/>
          <w:szCs w:val="32"/>
          <w:highlight w:val="none"/>
        </w:rPr>
      </w:pPr>
      <w:r>
        <w:rPr>
          <w:rFonts w:ascii="仿宋_GB2312" w:eastAsia="仿宋_GB2312" w:hAnsi="仿宋_GB2312" w:cs="仿宋_GB2312" w:hint="eastAsia"/>
          <w:color w:val="auto"/>
          <w:spacing w:val="-1"/>
          <w:highlight w:val="none"/>
        </w:rPr>
        <w:t>P</w:t>
      </w:r>
      <w:r>
        <w:rPr>
          <w:rFonts w:ascii="仿宋_GB2312" w:eastAsia="仿宋_GB2312" w:hAnsi="仿宋_GB2312" w:cs="仿宋_GB2312" w:hint="eastAsia"/>
          <w:color w:val="auto"/>
          <w:spacing w:val="-1"/>
          <w:position w:val="-4"/>
          <w:sz w:val="16"/>
          <w:szCs w:val="16"/>
          <w:highlight w:val="none"/>
        </w:rPr>
        <w:t>落地侧日前,t</w:t>
      </w:r>
      <w:r>
        <w:rPr>
          <w:rFonts w:ascii="仿宋_GB2312" w:eastAsia="仿宋_GB2312" w:hAnsi="仿宋_GB2312" w:cs="仿宋_GB2312" w:hint="eastAsia"/>
          <w:color w:val="auto"/>
          <w:spacing w:val="-1"/>
          <w:sz w:val="32"/>
          <w:szCs w:val="32"/>
          <w:highlight w:val="none"/>
        </w:rPr>
        <w:t>为对应的送电类别落地侧T时段日前结</w:t>
      </w:r>
      <w:r>
        <w:rPr>
          <w:rFonts w:ascii="仿宋_GB2312" w:eastAsia="仿宋_GB2312" w:hAnsi="仿宋_GB2312" w:cs="仿宋_GB2312" w:hint="eastAsia"/>
          <w:color w:val="auto"/>
          <w:spacing w:val="1"/>
          <w:sz w:val="32"/>
          <w:szCs w:val="32"/>
          <w:highlight w:val="none"/>
        </w:rPr>
        <w:t>算电价；</w:t>
      </w:r>
    </w:p>
    <w:p>
      <w:pPr>
        <w:pStyle w:val="BodyText"/>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20" w:firstLineChars="200"/>
        <w:textAlignment w:val="baseline"/>
        <w:rPr>
          <w:color w:val="auto"/>
          <w:spacing w:val="-3"/>
          <w:highlight w:val="none"/>
        </w:rPr>
      </w:pPr>
      <w:r>
        <w:rPr>
          <w:rFonts w:ascii="仿宋_GB2312" w:eastAsia="仿宋_GB2312" w:hAnsi="仿宋_GB2312" w:cs="仿宋_GB2312" w:hint="eastAsia"/>
          <w:color w:val="auto"/>
          <w:spacing w:val="-3"/>
          <w:highlight w:val="none"/>
        </w:rPr>
        <w:t>P</w:t>
      </w:r>
      <w:r>
        <w:rPr>
          <w:rFonts w:ascii="仿宋_GB2312" w:eastAsia="仿宋_GB2312" w:hAnsi="仿宋_GB2312" w:cs="仿宋_GB2312" w:hint="eastAsia"/>
          <w:color w:val="auto"/>
          <w:spacing w:val="-3"/>
          <w:position w:val="-4"/>
          <w:sz w:val="16"/>
          <w:szCs w:val="16"/>
          <w:highlight w:val="none"/>
        </w:rPr>
        <w:t>日前统一,t</w:t>
      </w:r>
      <w:r>
        <w:rPr>
          <w:rFonts w:ascii="仿宋_GB2312" w:eastAsia="仿宋_GB2312" w:hAnsi="仿宋_GB2312" w:cs="仿宋_GB2312" w:hint="eastAsia"/>
          <w:color w:val="auto"/>
          <w:spacing w:val="-3"/>
          <w:sz w:val="32"/>
          <w:szCs w:val="32"/>
          <w:highlight w:val="none"/>
        </w:rPr>
        <w:t>为日前市场T时段统一结算点电价。</w:t>
      </w:r>
    </w:p>
    <w:p>
      <w:pPr>
        <w:pStyle w:val="BodyText"/>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40" w:firstLineChars="200"/>
        <w:textAlignment w:val="baseline"/>
        <w:rPr>
          <w:rFonts w:ascii="黑体" w:eastAsia="黑体" w:hAnsi="黑体" w:cs="黑体" w:hint="default"/>
          <w:color w:val="auto"/>
          <w:spacing w:val="5"/>
          <w:sz w:val="32"/>
          <w:szCs w:val="32"/>
          <w:highlight w:val="none"/>
          <w:lang w:val="en-US" w:eastAsia="zh-CN"/>
        </w:rPr>
      </w:pPr>
      <w:r>
        <w:rPr>
          <w:rFonts w:ascii="黑体" w:eastAsia="黑体" w:hAnsi="黑体" w:cs="黑体" w:hint="eastAsia"/>
          <w:color w:val="auto"/>
          <w:spacing w:val="5"/>
          <w:sz w:val="32"/>
          <w:szCs w:val="32"/>
          <w:highlight w:val="none"/>
          <w:lang w:val="en-US" w:eastAsia="zh-CN"/>
        </w:rPr>
        <w:t>5.4 储能主体结算</w:t>
      </w:r>
    </w:p>
    <w:p>
      <w:pPr>
        <w:pStyle w:val="11"/>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textAlignment w:val="baseline"/>
        <w:rPr>
          <w:rFonts w:ascii="仿宋_GB2312" w:eastAsia="仿宋_GB2312" w:hAnsi="仿宋_GB2312" w:cs="仿宋_GB2312" w:hint="eastAsia"/>
          <w:bCs/>
          <w:color w:val="auto"/>
          <w:sz w:val="32"/>
          <w:szCs w:val="32"/>
          <w:highlight w:val="none"/>
          <w:lang w:eastAsia="zh-CN"/>
        </w:rPr>
      </w:pPr>
      <w:r>
        <w:rPr>
          <w:rFonts w:ascii="仿宋_GB2312" w:eastAsia="仿宋_GB2312" w:hAnsi="仿宋_GB2312" w:cs="仿宋_GB2312" w:hint="eastAsia"/>
          <w:bCs/>
          <w:color w:val="auto"/>
          <w:sz w:val="32"/>
          <w:szCs w:val="32"/>
          <w:highlight w:val="none"/>
          <w:lang w:eastAsia="zh-CN"/>
        </w:rPr>
        <w:t>独立储能主体电能量交易电费根据放电、充电电量分为两个交易结算单元结算，由中长期合约电能量电费、日前市场偏差电能量电费、实时市场偏差电能量电费和分摊及返还电费组成，其中分摊及返还电费全部计入放电交易结算单元。独立储能主体充电电量不参与用户侧峰谷浮动价格结算。独立储能主体</w:t>
      </w:r>
      <w:r>
        <w:rPr>
          <w:rFonts w:ascii="仿宋_GB2312" w:eastAsia="仿宋_GB2312" w:hAnsi="仿宋_GB2312" w:cs="仿宋_GB2312" w:hint="eastAsia"/>
          <w:bCs/>
          <w:color w:val="auto"/>
          <w:sz w:val="32"/>
          <w:szCs w:val="32"/>
          <w:highlight w:val="none"/>
          <w:lang w:val="en-US" w:eastAsia="zh-CN"/>
        </w:rPr>
        <w:t>向电网送电的，其相应充电电量</w:t>
      </w:r>
      <w:r>
        <w:rPr>
          <w:rFonts w:ascii="仿宋_GB2312" w:eastAsia="仿宋_GB2312" w:hAnsi="仿宋_GB2312" w:cs="仿宋_GB2312" w:hint="eastAsia"/>
          <w:bCs/>
          <w:color w:val="auto"/>
          <w:sz w:val="32"/>
          <w:szCs w:val="32"/>
          <w:highlight w:val="none"/>
          <w:lang w:eastAsia="zh-CN"/>
        </w:rPr>
        <w:t>不承担输配电价和政府性基金及附加。计算公式如下：</w:t>
      </w:r>
    </w:p>
    <w:p>
      <w:pPr>
        <w:pStyle w:val="11"/>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ascii="华文仿宋" w:eastAsia="华文仿宋" w:hAnsi="华文仿宋" w:cs="华文仿宋" w:hint="eastAsia"/>
          <w:bCs/>
          <w:color w:val="auto"/>
          <w:sz w:val="32"/>
          <w:szCs w:val="32"/>
          <w:highlight w:val="none"/>
          <w:lang w:eastAsia="zh-CN"/>
        </w:rPr>
      </w:pPr>
      <w:r>
        <w:rPr>
          <w:rFonts w:ascii="华文仿宋" w:eastAsia="华文仿宋" w:hAnsi="华文仿宋" w:cs="华文仿宋" w:hint="eastAsia"/>
          <w:bCs/>
          <w:color w:val="auto"/>
          <w:position w:val="-12"/>
          <w:sz w:val="32"/>
          <w:szCs w:val="32"/>
          <w:highlight w:val="none"/>
          <w:lang w:eastAsia="zh-CN"/>
        </w:rPr>
        <w:obj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18.45pt;height:22.55pt" o:oleicon="f" o:ole="" coordsize="21600,21600" o:preferrelative="t" filled="f" stroked="f">
            <v:stroke joinstyle="miter"/>
            <v:imagedata r:id="rId5" o:title=""/>
            <o:lock v:ext="edit" aspectratio="t"/>
            <w10:anchorlock/>
          </v:shape>
          <o:OLEObject Type="Embed" ProgID="Equation.3" ShapeID="_x0000_i1025" DrawAspect="Content" ObjectID="_1468075725" r:id="rId6"/>
        </w:object>
      </w:r>
    </w:p>
    <w:p>
      <w:pPr>
        <w:pStyle w:val="11"/>
        <w:keepNext w:val="0"/>
        <w:keepLines w:val="0"/>
        <w:pageBreakBefore w:val="0"/>
        <w:widowControl/>
        <w:tabs>
          <w:tab w:val="left" w:pos="0"/>
          <w:tab w:val="left" w:pos="1900"/>
        </w:tabs>
        <w:kinsoku w:val="0"/>
        <w:wordWrap/>
        <w:overflowPunct/>
        <w:topLinePunct w:val="0"/>
        <w:autoSpaceDE w:val="0"/>
        <w:autoSpaceDN w:val="0"/>
        <w:bidi w:val="0"/>
        <w:adjustRightInd w:val="0"/>
        <w:snapToGrid w:val="0"/>
        <w:spacing w:line="560" w:lineRule="exact"/>
        <w:ind w:firstLine="640" w:firstLineChars="200"/>
        <w:jc w:val="both"/>
        <w:textAlignment w:val="baseline"/>
        <w:rPr>
          <w:rFonts w:ascii="华文仿宋" w:eastAsia="华文仿宋" w:hAnsi="华文仿宋" w:cs="华文仿宋" w:hint="eastAsia"/>
          <w:bCs/>
          <w:color w:val="auto"/>
          <w:sz w:val="32"/>
          <w:szCs w:val="32"/>
          <w:highlight w:val="none"/>
          <w:lang w:eastAsia="zh-CN"/>
        </w:rPr>
      </w:pPr>
      <w:r>
        <w:rPr>
          <w:rFonts w:ascii="华文仿宋" w:eastAsia="华文仿宋" w:hAnsi="华文仿宋" w:cs="华文仿宋" w:hint="eastAsia"/>
          <w:bCs/>
          <w:color w:val="auto"/>
          <w:position w:val="-12"/>
          <w:sz w:val="32"/>
          <w:szCs w:val="32"/>
          <w:highlight w:val="none"/>
          <w:lang w:eastAsia="zh-CN"/>
        </w:rPr>
        <w:object>
          <v:shape id="_x0000_i1026" type="#_x0000_t75" style="width:185.05pt;height:22.6pt" o:oleicon="f" o:ole="" coordsize="21600,21600" o:preferrelative="t" filled="f" stroked="f">
            <v:stroke joinstyle="miter"/>
            <v:imagedata r:id="rId7" o:title=""/>
            <o:lock v:ext="edit" aspectratio="t"/>
            <w10:anchorlock/>
          </v:shape>
          <o:OLEObject Type="Embed" ProgID="Equation.3" ShapeID="_x0000_i1026" DrawAspect="Content" ObjectID="_1468075726" r:id="rId8"/>
        </w:object>
      </w:r>
    </w:p>
    <w:p>
      <w:pPr>
        <w:pStyle w:val="11"/>
        <w:keepNext w:val="0"/>
        <w:keepLines w:val="0"/>
        <w:pageBreakBefore w:val="0"/>
        <w:widowControl/>
        <w:tabs>
          <w:tab w:val="left" w:pos="0"/>
          <w:tab w:val="left" w:pos="1900"/>
        </w:tabs>
        <w:kinsoku w:val="0"/>
        <w:wordWrap/>
        <w:overflowPunct/>
        <w:topLinePunct w:val="0"/>
        <w:autoSpaceDE w:val="0"/>
        <w:autoSpaceDN w:val="0"/>
        <w:bidi w:val="0"/>
        <w:adjustRightInd w:val="0"/>
        <w:snapToGrid w:val="0"/>
        <w:spacing w:line="560" w:lineRule="exact"/>
        <w:ind w:firstLine="640" w:firstLineChars="200"/>
        <w:textAlignment w:val="baseline"/>
        <w:rPr>
          <w:rFonts w:ascii="方正仿宋_GB2312" w:eastAsia="方正仿宋_GB2312" w:hAnsi="方正仿宋_GB2312" w:cs="方正仿宋_GB2312" w:hint="default"/>
          <w:bCs/>
          <w:color w:val="auto"/>
          <w:sz w:val="32"/>
          <w:szCs w:val="32"/>
          <w:highlight w:val="none"/>
          <w:lang w:val="en-US" w:eastAsia="zh-CN"/>
        </w:rPr>
      </w:pPr>
      <w:r>
        <w:rPr>
          <w:rFonts w:ascii="方正仿宋_GB2312" w:eastAsia="方正仿宋_GB2312" w:hAnsi="方正仿宋_GB2312" w:cs="方正仿宋_GB2312" w:hint="eastAsia"/>
          <w:bCs/>
          <w:color w:val="auto"/>
          <w:sz w:val="32"/>
          <w:szCs w:val="32"/>
          <w:highlight w:val="none"/>
          <w:lang w:eastAsia="zh-CN"/>
        </w:rPr>
        <w:t>其中：</w:t>
      </w:r>
    </w:p>
    <w:p>
      <w:pPr>
        <w:pStyle w:val="11"/>
        <w:keepNext w:val="0"/>
        <w:keepLines w:val="0"/>
        <w:pageBreakBefore w:val="0"/>
        <w:widowControl/>
        <w:tabs>
          <w:tab w:val="left" w:pos="0"/>
          <w:tab w:val="left" w:pos="1900"/>
        </w:tabs>
        <w:kinsoku w:val="0"/>
        <w:wordWrap/>
        <w:overflowPunct/>
        <w:topLinePunct w:val="0"/>
        <w:autoSpaceDE w:val="0"/>
        <w:autoSpaceDN w:val="0"/>
        <w:bidi w:val="0"/>
        <w:adjustRightInd w:val="0"/>
        <w:snapToGrid w:val="0"/>
        <w:spacing w:line="560" w:lineRule="exact"/>
        <w:ind w:firstLine="640" w:firstLineChars="200"/>
        <w:jc w:val="both"/>
        <w:textAlignment w:val="baseline"/>
        <w:rPr>
          <w:rFonts w:ascii="仿宋_GB2312" w:eastAsia="仿宋_GB2312" w:hAnsi="仿宋_GB2312" w:cs="仿宋_GB2312" w:hint="eastAsia"/>
          <w:bCs/>
          <w:color w:val="auto"/>
          <w:sz w:val="32"/>
          <w:szCs w:val="32"/>
          <w:highlight w:val="none"/>
          <w:lang w:eastAsia="zh-CN"/>
        </w:rPr>
      </w:pPr>
      <w:r>
        <w:rPr>
          <w:rFonts w:ascii="华文仿宋" w:eastAsia="华文仿宋" w:hAnsi="华文仿宋" w:cs="华文仿宋" w:hint="eastAsia"/>
          <w:bCs/>
          <w:color w:val="auto"/>
          <w:position w:val="-4"/>
          <w:sz w:val="32"/>
          <w:szCs w:val="32"/>
          <w:highlight w:val="none"/>
          <w:lang w:eastAsia="zh-CN"/>
        </w:rPr>
        <w:object>
          <v:shape id="_x0000_i1027" type="#_x0000_t75" style="width:29.35pt;height:17.25pt" o:oleicon="f" o:ole="" coordsize="21600,21600" o:preferrelative="t" filled="f" stroked="f">
            <v:stroke joinstyle="miter"/>
            <v:imagedata r:id="rId9" o:title=""/>
            <o:lock v:ext="edit" aspectratio="t"/>
            <w10:anchorlock/>
          </v:shape>
          <o:OLEObject Type="Embed" ProgID="Equation.3" ShapeID="_x0000_i1027" DrawAspect="Content" ObjectID="_1468075727" r:id="rId10"/>
        </w:object>
      </w:r>
      <w:r>
        <w:rPr>
          <w:rFonts w:ascii="华文仿宋" w:eastAsia="华文仿宋" w:hAnsi="华文仿宋" w:cs="华文仿宋" w:hint="eastAsia"/>
          <w:bCs/>
          <w:color w:val="auto"/>
          <w:sz w:val="32"/>
          <w:szCs w:val="32"/>
          <w:highlight w:val="none"/>
          <w:lang w:eastAsia="zh-CN"/>
        </w:rPr>
        <w:t>、</w:t>
      </w:r>
      <w:r>
        <w:rPr>
          <w:rFonts w:ascii="华文仿宋" w:eastAsia="华文仿宋" w:hAnsi="华文仿宋" w:cs="华文仿宋" w:hint="eastAsia"/>
          <w:bCs/>
          <w:color w:val="auto"/>
          <w:position w:val="-4"/>
          <w:sz w:val="32"/>
          <w:szCs w:val="32"/>
          <w:highlight w:val="none"/>
          <w:lang w:eastAsia="zh-CN"/>
        </w:rPr>
        <w:object>
          <v:shape id="_x0000_i1028" type="#_x0000_t75" style="width:29.35pt;height:17.3pt" o:oleicon="f" o:ole="" coordsize="21600,21600" o:preferrelative="t" filled="f" stroked="f">
            <v:stroke joinstyle="miter"/>
            <v:imagedata r:id="rId11" o:title=""/>
            <o:lock v:ext="edit" aspectratio="t"/>
            <w10:anchorlock/>
          </v:shape>
          <o:OLEObject Type="Embed" ProgID="Equation.3" ShapeID="_x0000_i1028" DrawAspect="Content" ObjectID="_1468075728" r:id="rId12"/>
        </w:object>
      </w:r>
      <w:r>
        <w:rPr>
          <w:rFonts w:ascii="仿宋_GB2312" w:eastAsia="仿宋_GB2312" w:hAnsi="仿宋_GB2312" w:cs="仿宋_GB2312" w:hint="eastAsia"/>
          <w:bCs/>
          <w:color w:val="auto"/>
          <w:sz w:val="32"/>
          <w:szCs w:val="32"/>
          <w:highlight w:val="none"/>
          <w:lang w:eastAsia="zh-CN"/>
        </w:rPr>
        <w:t>分别为放电、充电交易结算单元的电能量交易电费；</w:t>
      </w:r>
    </w:p>
    <w:p>
      <w:pPr>
        <w:pStyle w:val="11"/>
        <w:keepNext w:val="0"/>
        <w:keepLines w:val="0"/>
        <w:pageBreakBefore w:val="0"/>
        <w:widowControl/>
        <w:tabs>
          <w:tab w:val="left" w:pos="0"/>
          <w:tab w:val="left" w:pos="1900"/>
        </w:tabs>
        <w:kinsoku w:val="0"/>
        <w:wordWrap/>
        <w:overflowPunct/>
        <w:topLinePunct w:val="0"/>
        <w:autoSpaceDE w:val="0"/>
        <w:autoSpaceDN w:val="0"/>
        <w:bidi w:val="0"/>
        <w:adjustRightInd w:val="0"/>
        <w:snapToGrid w:val="0"/>
        <w:spacing w:line="560" w:lineRule="exact"/>
        <w:ind w:firstLine="640" w:firstLineChars="200"/>
        <w:jc w:val="both"/>
        <w:textAlignment w:val="baseline"/>
        <w:rPr>
          <w:rFonts w:ascii="仿宋_GB2312" w:eastAsia="仿宋_GB2312" w:hAnsi="仿宋_GB2312" w:cs="仿宋_GB2312" w:hint="eastAsia"/>
          <w:bCs/>
          <w:color w:val="auto"/>
          <w:sz w:val="32"/>
          <w:szCs w:val="32"/>
          <w:highlight w:val="none"/>
          <w:lang w:eastAsia="zh-CN"/>
        </w:rPr>
      </w:pPr>
      <w:r>
        <w:rPr>
          <w:rFonts w:ascii="华文仿宋" w:eastAsia="华文仿宋" w:hAnsi="华文仿宋" w:cs="华文仿宋" w:hint="eastAsia"/>
          <w:bCs/>
          <w:color w:val="auto"/>
          <w:position w:val="-12"/>
          <w:sz w:val="32"/>
          <w:szCs w:val="32"/>
          <w:highlight w:val="none"/>
          <w:lang w:eastAsia="zh-CN"/>
        </w:rPr>
        <w:object>
          <v:shape id="_x0000_i1029" type="#_x0000_t75" style="width:47.95pt;height:22.55pt" o:oleicon="f" o:ole="" coordsize="21600,21600" o:preferrelative="t" filled="f" stroked="f">
            <v:stroke joinstyle="miter"/>
            <v:imagedata r:id="rId13" o:title=""/>
            <o:lock v:ext="edit" aspectratio="t"/>
            <w10:anchorlock/>
          </v:shape>
          <o:OLEObject Type="Embed" ProgID="Equation.3" ShapeID="_x0000_i1029" DrawAspect="Content" ObjectID="_1468075729" r:id="rId14"/>
        </w:object>
      </w:r>
      <w:r>
        <w:rPr>
          <w:rFonts w:ascii="华文仿宋" w:eastAsia="华文仿宋" w:hAnsi="华文仿宋" w:cs="华文仿宋" w:hint="eastAsia"/>
          <w:bCs/>
          <w:color w:val="auto"/>
          <w:sz w:val="32"/>
          <w:szCs w:val="32"/>
          <w:highlight w:val="none"/>
          <w:lang w:eastAsia="zh-CN"/>
        </w:rPr>
        <w:t>、</w:t>
      </w:r>
      <w:r>
        <w:rPr>
          <w:rFonts w:ascii="华文仿宋" w:eastAsia="华文仿宋" w:hAnsi="华文仿宋" w:cs="华文仿宋" w:hint="eastAsia"/>
          <w:bCs/>
          <w:color w:val="auto"/>
          <w:position w:val="-12"/>
          <w:sz w:val="32"/>
          <w:szCs w:val="32"/>
          <w:highlight w:val="none"/>
          <w:lang w:eastAsia="zh-CN"/>
        </w:rPr>
        <w:object>
          <v:shape id="_x0000_i1030" type="#_x0000_t75" style="width:47.95pt;height:22.6pt" o:oleicon="f" o:ole="" coordsize="21600,21600" o:preferrelative="t" filled="f" stroked="f">
            <v:stroke joinstyle="miter"/>
            <v:imagedata r:id="rId15" o:title=""/>
            <o:lock v:ext="edit" aspectratio="t"/>
            <w10:anchorlock/>
          </v:shape>
          <o:OLEObject Type="Embed" ProgID="Equation.3" ShapeID="_x0000_i1030" DrawAspect="Content" ObjectID="_1468075730" r:id="rId16"/>
        </w:object>
      </w:r>
      <w:r>
        <w:rPr>
          <w:rFonts w:ascii="仿宋_GB2312" w:eastAsia="仿宋_GB2312" w:hAnsi="仿宋_GB2312" w:cs="仿宋_GB2312" w:hint="eastAsia"/>
          <w:bCs/>
          <w:color w:val="auto"/>
          <w:sz w:val="32"/>
          <w:szCs w:val="32"/>
          <w:highlight w:val="none"/>
          <w:lang w:eastAsia="zh-CN"/>
        </w:rPr>
        <w:t>分别为放电、充电交易结算单元的中长期合约电能量电费；</w:t>
      </w:r>
    </w:p>
    <w:p>
      <w:pPr>
        <w:pStyle w:val="11"/>
        <w:keepNext w:val="0"/>
        <w:keepLines w:val="0"/>
        <w:pageBreakBefore w:val="0"/>
        <w:widowControl/>
        <w:tabs>
          <w:tab w:val="left" w:pos="0"/>
          <w:tab w:val="left" w:pos="1900"/>
        </w:tabs>
        <w:kinsoku w:val="0"/>
        <w:wordWrap/>
        <w:overflowPunct/>
        <w:topLinePunct w:val="0"/>
        <w:autoSpaceDE w:val="0"/>
        <w:autoSpaceDN w:val="0"/>
        <w:bidi w:val="0"/>
        <w:adjustRightInd w:val="0"/>
        <w:snapToGrid w:val="0"/>
        <w:spacing w:line="560" w:lineRule="exact"/>
        <w:ind w:firstLine="640" w:firstLineChars="200"/>
        <w:jc w:val="both"/>
        <w:textAlignment w:val="baseline"/>
        <w:rPr>
          <w:rFonts w:ascii="仿宋_GB2312" w:eastAsia="仿宋_GB2312" w:hAnsi="仿宋_GB2312" w:cs="仿宋_GB2312" w:hint="eastAsia"/>
          <w:bCs/>
          <w:color w:val="auto"/>
          <w:sz w:val="32"/>
          <w:szCs w:val="32"/>
          <w:highlight w:val="none"/>
          <w:lang w:eastAsia="zh-CN"/>
        </w:rPr>
      </w:pPr>
      <w:r>
        <w:rPr>
          <w:rFonts w:ascii="华文仿宋" w:eastAsia="华文仿宋" w:hAnsi="华文仿宋" w:cs="华文仿宋" w:hint="eastAsia"/>
          <w:bCs/>
          <w:color w:val="auto"/>
          <w:position w:val="-12"/>
          <w:sz w:val="32"/>
          <w:szCs w:val="32"/>
          <w:highlight w:val="none"/>
          <w:lang w:eastAsia="zh-CN"/>
        </w:rPr>
        <w:object>
          <v:shape id="_x0000_i1031" type="#_x0000_t75" style="width:29.4pt;height:22.55pt" o:oleicon="f" o:ole="" coordsize="21600,21600" o:preferrelative="t" filled="f" stroked="f">
            <v:stroke joinstyle="miter"/>
            <v:imagedata r:id="rId17" o:title=""/>
            <o:lock v:ext="edit" aspectratio="t"/>
            <w10:anchorlock/>
          </v:shape>
          <o:OLEObject Type="Embed" ProgID="Equation.3" ShapeID="_x0000_i1031" DrawAspect="Content" ObjectID="_1468075731" r:id="rId18"/>
        </w:object>
      </w:r>
      <w:r>
        <w:rPr>
          <w:rFonts w:ascii="华文仿宋" w:eastAsia="华文仿宋" w:hAnsi="华文仿宋" w:cs="华文仿宋" w:hint="eastAsia"/>
          <w:bCs/>
          <w:color w:val="auto"/>
          <w:sz w:val="32"/>
          <w:szCs w:val="32"/>
          <w:highlight w:val="none"/>
          <w:lang w:eastAsia="zh-CN"/>
        </w:rPr>
        <w:t>、</w:t>
      </w:r>
      <w:r>
        <w:rPr>
          <w:rFonts w:ascii="华文仿宋" w:eastAsia="华文仿宋" w:hAnsi="华文仿宋" w:cs="华文仿宋" w:hint="eastAsia"/>
          <w:bCs/>
          <w:color w:val="auto"/>
          <w:position w:val="-12"/>
          <w:sz w:val="32"/>
          <w:szCs w:val="32"/>
          <w:highlight w:val="none"/>
          <w:lang w:eastAsia="zh-CN"/>
        </w:rPr>
        <w:object>
          <v:shape id="_x0000_i1032" type="#_x0000_t75" style="width:29.4pt;height:22.6pt" o:oleicon="f" o:ole="" coordsize="21600,21600" o:preferrelative="t" filled="f" stroked="f">
            <v:stroke joinstyle="miter"/>
            <v:imagedata r:id="rId19" o:title=""/>
            <o:lock v:ext="edit" aspectratio="t"/>
            <w10:anchorlock/>
          </v:shape>
          <o:OLEObject Type="Embed" ProgID="Equation.3" ShapeID="_x0000_i1032" DrawAspect="Content" ObjectID="_1468075732" r:id="rId20"/>
        </w:object>
      </w:r>
      <w:r>
        <w:rPr>
          <w:rFonts w:ascii="仿宋_GB2312" w:eastAsia="仿宋_GB2312" w:hAnsi="仿宋_GB2312" w:cs="仿宋_GB2312" w:hint="eastAsia"/>
          <w:bCs/>
          <w:color w:val="auto"/>
          <w:sz w:val="32"/>
          <w:szCs w:val="32"/>
          <w:highlight w:val="none"/>
          <w:lang w:eastAsia="zh-CN"/>
        </w:rPr>
        <w:t>分别为放电、充电交易结算单元的日前市场偏差电能量电费；</w:t>
      </w:r>
    </w:p>
    <w:p>
      <w:pPr>
        <w:pStyle w:val="11"/>
        <w:keepNext w:val="0"/>
        <w:keepLines w:val="0"/>
        <w:pageBreakBefore w:val="0"/>
        <w:widowControl/>
        <w:tabs>
          <w:tab w:val="left" w:pos="0"/>
          <w:tab w:val="left" w:pos="1900"/>
        </w:tabs>
        <w:kinsoku w:val="0"/>
        <w:wordWrap/>
        <w:overflowPunct/>
        <w:topLinePunct w:val="0"/>
        <w:autoSpaceDE w:val="0"/>
        <w:autoSpaceDN w:val="0"/>
        <w:bidi w:val="0"/>
        <w:adjustRightInd w:val="0"/>
        <w:snapToGrid w:val="0"/>
        <w:spacing w:line="560" w:lineRule="exact"/>
        <w:ind w:firstLine="640" w:firstLineChars="200"/>
        <w:jc w:val="both"/>
        <w:textAlignment w:val="baseline"/>
        <w:rPr>
          <w:rFonts w:ascii="华文仿宋" w:eastAsia="华文仿宋" w:hAnsi="华文仿宋" w:cs="华文仿宋" w:hint="eastAsia"/>
          <w:bCs/>
          <w:color w:val="auto"/>
          <w:sz w:val="32"/>
          <w:szCs w:val="32"/>
          <w:highlight w:val="none"/>
          <w:lang w:eastAsia="zh-CN"/>
        </w:rPr>
      </w:pPr>
      <w:r>
        <w:rPr>
          <w:rFonts w:ascii="华文仿宋" w:eastAsia="华文仿宋" w:hAnsi="华文仿宋" w:cs="华文仿宋" w:hint="eastAsia"/>
          <w:bCs/>
          <w:color w:val="auto"/>
          <w:position w:val="-12"/>
          <w:sz w:val="32"/>
          <w:szCs w:val="32"/>
          <w:highlight w:val="none"/>
          <w:lang w:eastAsia="zh-CN"/>
        </w:rPr>
        <w:object>
          <v:shape id="_x0000_i1033" type="#_x0000_t75" style="width:29.4pt;height:22.55pt" o:oleicon="f" o:ole="" coordsize="21600,21600" o:preferrelative="t" filled="f" stroked="f">
            <v:stroke joinstyle="miter"/>
            <v:imagedata r:id="rId21" o:title=""/>
            <o:lock v:ext="edit" aspectratio="t"/>
            <w10:anchorlock/>
          </v:shape>
          <o:OLEObject Type="Embed" ProgID="Equation.3" ShapeID="_x0000_i1033" DrawAspect="Content" ObjectID="_1468075733" r:id="rId22"/>
        </w:object>
      </w:r>
      <w:r>
        <w:rPr>
          <w:rFonts w:ascii="华文仿宋" w:eastAsia="华文仿宋" w:hAnsi="华文仿宋" w:cs="华文仿宋" w:hint="eastAsia"/>
          <w:bCs/>
          <w:color w:val="auto"/>
          <w:sz w:val="32"/>
          <w:szCs w:val="32"/>
          <w:highlight w:val="none"/>
          <w:lang w:eastAsia="zh-CN"/>
        </w:rPr>
        <w:t>、</w:t>
      </w:r>
      <w:r>
        <w:rPr>
          <w:rFonts w:ascii="华文仿宋" w:eastAsia="华文仿宋" w:hAnsi="华文仿宋" w:cs="华文仿宋" w:hint="eastAsia"/>
          <w:bCs/>
          <w:color w:val="auto"/>
          <w:position w:val="-12"/>
          <w:sz w:val="32"/>
          <w:szCs w:val="32"/>
          <w:highlight w:val="none"/>
          <w:lang w:eastAsia="zh-CN"/>
        </w:rPr>
        <w:object>
          <v:shape id="_x0000_i1034" type="#_x0000_t75" style="width:30.1pt;height:22.6pt" o:oleicon="f" o:ole="" coordsize="21600,21600" o:preferrelative="t" filled="f" stroked="f">
            <v:stroke joinstyle="miter"/>
            <v:imagedata r:id="rId23" o:title=""/>
            <o:lock v:ext="edit" aspectratio="t"/>
            <w10:anchorlock/>
          </v:shape>
          <o:OLEObject Type="Embed" ProgID="Equation.3" ShapeID="_x0000_i1034" DrawAspect="Content" ObjectID="_1468075734" r:id="rId24"/>
        </w:object>
      </w:r>
      <w:r>
        <w:rPr>
          <w:rFonts w:ascii="仿宋_GB2312" w:eastAsia="仿宋_GB2312" w:hAnsi="仿宋_GB2312" w:cs="仿宋_GB2312" w:hint="eastAsia"/>
          <w:bCs/>
          <w:color w:val="auto"/>
          <w:sz w:val="32"/>
          <w:szCs w:val="32"/>
          <w:highlight w:val="none"/>
          <w:lang w:eastAsia="zh-CN"/>
        </w:rPr>
        <w:t>分别为放电、充电交易结算单元的实时市场偏差电能量电费；</w:t>
      </w:r>
    </w:p>
    <w:p>
      <w:pPr>
        <w:pStyle w:val="11"/>
        <w:keepNext w:val="0"/>
        <w:keepLines w:val="0"/>
        <w:pageBreakBefore w:val="0"/>
        <w:widowControl/>
        <w:tabs>
          <w:tab w:val="left" w:pos="0"/>
          <w:tab w:val="left" w:pos="1900"/>
        </w:tabs>
        <w:kinsoku w:val="0"/>
        <w:wordWrap/>
        <w:overflowPunct/>
        <w:topLinePunct w:val="0"/>
        <w:autoSpaceDE w:val="0"/>
        <w:autoSpaceDN w:val="0"/>
        <w:bidi w:val="0"/>
        <w:adjustRightInd w:val="0"/>
        <w:snapToGrid w:val="0"/>
        <w:spacing w:line="560" w:lineRule="exact"/>
        <w:ind w:firstLine="640" w:firstLineChars="200"/>
        <w:textAlignment w:val="baseline"/>
        <w:rPr>
          <w:rFonts w:ascii="方正仿宋_GB2312" w:eastAsia="方正仿宋_GB2312" w:hAnsi="方正仿宋_GB2312" w:cs="方正仿宋_GB2312" w:hint="eastAsia"/>
          <w:bCs/>
          <w:color w:val="auto"/>
          <w:sz w:val="32"/>
          <w:szCs w:val="32"/>
          <w:highlight w:val="none"/>
          <w:lang w:eastAsia="zh-CN"/>
        </w:rPr>
      </w:pPr>
      <w:r>
        <w:rPr>
          <w:rFonts w:ascii="华文仿宋" w:eastAsia="华文仿宋" w:hAnsi="华文仿宋" w:cs="华文仿宋" w:hint="eastAsia"/>
          <w:bCs/>
          <w:color w:val="auto"/>
          <w:position w:val="-12"/>
          <w:sz w:val="32"/>
          <w:szCs w:val="32"/>
          <w:highlight w:val="none"/>
          <w:lang w:eastAsia="zh-CN"/>
        </w:rPr>
        <w:object>
          <v:shape id="_x0000_i1035" type="#_x0000_t75" style="width:49.2pt;height:21.2pt" o:oleicon="f" o:ole="" coordsize="21600,21600" o:preferrelative="t" filled="f" stroked="f">
            <v:stroke joinstyle="miter"/>
            <v:imagedata r:id="rId25" o:title=""/>
            <o:lock v:ext="edit" aspectratio="t"/>
            <w10:anchorlock/>
          </v:shape>
          <o:OLEObject Type="Embed" ProgID="Equation.3" ShapeID="_x0000_i1035" DrawAspect="Content" ObjectID="_1468075735" r:id="rId26"/>
        </w:object>
      </w:r>
      <w:r>
        <w:rPr>
          <w:rFonts w:ascii="仿宋_GB2312" w:eastAsia="仿宋_GB2312" w:hAnsi="仿宋_GB2312" w:cs="仿宋_GB2312" w:hint="eastAsia"/>
          <w:bCs/>
          <w:color w:val="auto"/>
          <w:sz w:val="32"/>
          <w:szCs w:val="32"/>
          <w:highlight w:val="none"/>
          <w:lang w:eastAsia="zh-CN"/>
        </w:rPr>
        <w:t>为独立储能主体承担的考核等分摊及返还电费。</w:t>
      </w:r>
    </w:p>
    <w:p>
      <w:pPr>
        <w:pStyle w:val="1"/>
        <w:keepNext w:val="0"/>
        <w:keepLines w:val="0"/>
        <w:pageBreakBefore w:val="0"/>
        <w:widowControl/>
        <w:tabs>
          <w:tab w:val="left" w:pos="0"/>
          <w:tab w:val="left" w:pos="1900"/>
        </w:tabs>
        <w:kinsoku w:val="0"/>
        <w:wordWrap/>
        <w:overflowPunct/>
        <w:topLinePunct w:val="0"/>
        <w:autoSpaceDE w:val="0"/>
        <w:autoSpaceDN w:val="0"/>
        <w:bidi w:val="0"/>
        <w:adjustRightInd w:val="0"/>
        <w:snapToGrid w:val="0"/>
        <w:spacing w:line="560" w:lineRule="exact"/>
        <w:ind w:firstLine="640" w:firstLineChars="200"/>
        <w:jc w:val="both"/>
        <w:textAlignment w:val="baseline"/>
        <w:outlineLvl w:val="2"/>
        <w:rPr>
          <w:rFonts w:ascii="仿宋_GB2312" w:eastAsia="仿宋_GB2312" w:hAnsi="仿宋_GB2312" w:cs="仿宋_GB2312" w:hint="eastAsia"/>
          <w:color w:val="auto"/>
          <w:kern w:val="2"/>
          <w:sz w:val="32"/>
          <w:szCs w:val="32"/>
          <w:highlight w:val="none"/>
          <w:lang w:eastAsia="zh-CN"/>
        </w:rPr>
      </w:pPr>
      <w:r>
        <w:rPr>
          <w:rFonts w:ascii="仿宋_GB2312" w:eastAsia="仿宋_GB2312" w:hAnsi="仿宋_GB2312" w:cs="仿宋_GB2312" w:hint="eastAsia"/>
          <w:color w:val="auto"/>
          <w:kern w:val="2"/>
          <w:sz w:val="32"/>
          <w:szCs w:val="32"/>
          <w:highlight w:val="none"/>
          <w:lang w:eastAsia="zh-CN"/>
        </w:rPr>
        <w:t>5.</w:t>
      </w:r>
      <w:r>
        <w:rPr>
          <w:rFonts w:ascii="仿宋_GB2312" w:eastAsia="仿宋_GB2312" w:hAnsi="仿宋_GB2312" w:cs="仿宋_GB2312" w:hint="eastAsia"/>
          <w:color w:val="auto"/>
          <w:kern w:val="2"/>
          <w:sz w:val="32"/>
          <w:szCs w:val="32"/>
          <w:highlight w:val="none"/>
          <w:lang w:val="en-US" w:eastAsia="zh-CN"/>
        </w:rPr>
        <w:t>4.1</w:t>
      </w:r>
      <w:r>
        <w:rPr>
          <w:rFonts w:ascii="仿宋_GB2312" w:eastAsia="仿宋_GB2312" w:hAnsi="仿宋_GB2312" w:cs="仿宋_GB2312" w:hint="eastAsia"/>
          <w:color w:val="auto"/>
          <w:kern w:val="2"/>
          <w:sz w:val="32"/>
          <w:szCs w:val="32"/>
          <w:highlight w:val="none"/>
          <w:lang w:eastAsia="zh-CN"/>
        </w:rPr>
        <w:t>中长期合约电费结算</w:t>
      </w:r>
    </w:p>
    <w:p>
      <w:pPr>
        <w:pStyle w:val="11"/>
        <w:keepNext w:val="0"/>
        <w:keepLines w:val="0"/>
        <w:pageBreakBefore w:val="0"/>
        <w:widowControl/>
        <w:tabs>
          <w:tab w:val="left" w:pos="0"/>
          <w:tab w:val="left" w:pos="1900"/>
        </w:tabs>
        <w:kinsoku w:val="0"/>
        <w:wordWrap/>
        <w:overflowPunct/>
        <w:topLinePunct w:val="0"/>
        <w:autoSpaceDE w:val="0"/>
        <w:autoSpaceDN w:val="0"/>
        <w:bidi w:val="0"/>
        <w:adjustRightInd w:val="0"/>
        <w:snapToGrid w:val="0"/>
        <w:spacing w:line="560" w:lineRule="exact"/>
        <w:ind w:firstLine="640" w:firstLineChars="200"/>
        <w:jc w:val="both"/>
        <w:textAlignment w:val="baseline"/>
        <w:rPr>
          <w:rFonts w:ascii="仿宋_GB2312" w:eastAsia="仿宋_GB2312" w:hAnsi="仿宋_GB2312" w:cs="仿宋_GB2312" w:hint="eastAsia"/>
          <w:bCs/>
          <w:color w:val="auto"/>
          <w:sz w:val="32"/>
          <w:szCs w:val="32"/>
          <w:highlight w:val="none"/>
          <w:lang w:eastAsia="zh-CN"/>
        </w:rPr>
      </w:pPr>
      <w:r>
        <w:rPr>
          <w:rFonts w:ascii="仿宋_GB2312" w:eastAsia="仿宋_GB2312" w:hAnsi="仿宋_GB2312" w:cs="仿宋_GB2312" w:hint="eastAsia"/>
          <w:bCs/>
          <w:color w:val="auto"/>
          <w:sz w:val="32"/>
          <w:szCs w:val="32"/>
          <w:highlight w:val="none"/>
          <w:lang w:eastAsia="zh-CN"/>
        </w:rPr>
        <w:t>储能主体中长期合约分时电量按照合约价格结算全电量电费，</w:t>
      </w:r>
      <w:r>
        <w:rPr>
          <w:rFonts w:ascii="仿宋_GB2312" w:eastAsia="仿宋_GB2312" w:hAnsi="仿宋_GB2312" w:cs="仿宋_GB2312" w:hint="eastAsia"/>
          <w:color w:val="auto"/>
          <w:spacing w:val="8"/>
          <w:sz w:val="32"/>
          <w:szCs w:val="32"/>
          <w:highlight w:val="none"/>
          <w:lang w:val="en-US" w:eastAsia="zh-CN"/>
        </w:rPr>
        <w:t>并结算所在节点与中长期结算参考点的现货价格差值</w:t>
      </w:r>
      <w:r>
        <w:rPr>
          <w:rFonts w:ascii="仿宋_GB2312" w:eastAsia="仿宋_GB2312" w:hAnsi="仿宋_GB2312" w:cs="仿宋_GB2312" w:hint="eastAsia"/>
          <w:bCs/>
          <w:color w:val="auto"/>
          <w:sz w:val="32"/>
          <w:szCs w:val="32"/>
          <w:highlight w:val="none"/>
          <w:lang w:eastAsia="zh-CN"/>
        </w:rPr>
        <w:t>。</w:t>
      </w:r>
    </w:p>
    <w:p>
      <w:pPr>
        <w:pStyle w:val="a"/>
        <w:keepNext w:val="0"/>
        <w:keepLines w:val="0"/>
        <w:pageBreakBefore w:val="0"/>
        <w:widowControl/>
        <w:numPr>
          <w:ilvl w:val="0"/>
          <w:numId w:val="0"/>
        </w:numPr>
        <w:tabs>
          <w:tab w:val="left" w:pos="1900"/>
          <w:tab w:val="clear" w:pos="2268"/>
        </w:tabs>
        <w:kinsoku w:val="0"/>
        <w:wordWrap/>
        <w:overflowPunct/>
        <w:topLinePunct w:val="0"/>
        <w:autoSpaceDE w:val="0"/>
        <w:autoSpaceDN w:val="0"/>
        <w:bidi w:val="0"/>
        <w:adjustRightInd w:val="0"/>
        <w:snapToGrid w:val="0"/>
        <w:spacing w:line="560" w:lineRule="exact"/>
        <w:ind w:firstLine="640" w:firstLineChars="200"/>
        <w:jc w:val="both"/>
        <w:textAlignment w:val="baseline"/>
        <w:rPr>
          <w:rFonts w:ascii="华文仿宋" w:eastAsia="华文仿宋" w:hAnsi="华文仿宋" w:cs="华文仿宋" w:hint="eastAsia"/>
          <w:color w:val="auto"/>
          <w:szCs w:val="40"/>
          <w:highlight w:val="none"/>
          <w:lang w:val="en-US" w:eastAsia="zh-CN"/>
        </w:rPr>
      </w:pPr>
      <w:r>
        <w:rPr>
          <w:rFonts w:ascii="华文仿宋" w:eastAsia="华文仿宋" w:hAnsi="华文仿宋" w:cs="华文仿宋" w:hint="eastAsia"/>
          <w:color w:val="auto"/>
          <w:position w:val="-26"/>
          <w:szCs w:val="40"/>
          <w:highlight w:val="none"/>
          <w:lang w:val="en-US" w:eastAsia="zh-CN"/>
        </w:rPr>
        <w:object>
          <v:shape id="_x0000_i1036" type="#_x0000_t75" style="width:394.7pt;height:33.25pt" o:oleicon="f" o:ole="" coordsize="21600,21600" o:preferrelative="t" filled="f" stroked="f">
            <v:stroke joinstyle="miter"/>
            <v:imagedata r:id="rId27" o:title=""/>
            <o:lock v:ext="edit" aspectratio="t"/>
            <w10:anchorlock/>
          </v:shape>
          <o:OLEObject Type="Embed" ProgID="Equation.3" ShapeID="_x0000_i1036" DrawAspect="Content" ObjectID="_1468075736" r:id="rId28"/>
        </w:object>
      </w:r>
    </w:p>
    <w:p>
      <w:pPr>
        <w:pStyle w:val="a"/>
        <w:keepNext w:val="0"/>
        <w:keepLines w:val="0"/>
        <w:pageBreakBefore w:val="0"/>
        <w:widowControl/>
        <w:numPr>
          <w:ilvl w:val="0"/>
          <w:numId w:val="0"/>
        </w:numPr>
        <w:tabs>
          <w:tab w:val="left" w:pos="1900"/>
          <w:tab w:val="clear" w:pos="2268"/>
        </w:tabs>
        <w:kinsoku w:val="0"/>
        <w:wordWrap/>
        <w:overflowPunct/>
        <w:topLinePunct w:val="0"/>
        <w:autoSpaceDE w:val="0"/>
        <w:autoSpaceDN w:val="0"/>
        <w:bidi w:val="0"/>
        <w:adjustRightInd w:val="0"/>
        <w:snapToGrid w:val="0"/>
        <w:spacing w:line="560" w:lineRule="exact"/>
        <w:ind w:firstLine="640" w:firstLineChars="200"/>
        <w:jc w:val="both"/>
        <w:textAlignment w:val="baseline"/>
        <w:rPr>
          <w:rFonts w:ascii="华文仿宋" w:eastAsia="华文仿宋" w:hAnsi="华文仿宋" w:cs="华文仿宋" w:hint="eastAsia"/>
          <w:color w:val="auto"/>
          <w:szCs w:val="40"/>
          <w:highlight w:val="none"/>
          <w:lang w:val="en-US" w:eastAsia="zh-CN"/>
        </w:rPr>
      </w:pPr>
      <w:r>
        <w:rPr>
          <w:rFonts w:ascii="华文仿宋" w:eastAsia="华文仿宋" w:hAnsi="华文仿宋" w:cs="华文仿宋" w:hint="eastAsia"/>
          <w:color w:val="auto"/>
          <w:position w:val="-26"/>
          <w:szCs w:val="40"/>
          <w:highlight w:val="none"/>
          <w:lang w:val="en-US" w:eastAsia="zh-CN"/>
        </w:rPr>
        <w:object>
          <v:shape id="_x0000_i1037" type="#_x0000_t75" style="width:395.75pt;height:33.2pt" o:oleicon="f" o:ole="" coordsize="21600,21600" o:preferrelative="t" filled="f" stroked="f">
            <v:stroke joinstyle="miter"/>
            <v:imagedata r:id="rId29" o:title=""/>
            <o:lock v:ext="edit" aspectratio="t"/>
            <w10:anchorlock/>
          </v:shape>
          <o:OLEObject Type="Embed" ProgID="Equation.3" ShapeID="_x0000_i1037" DrawAspect="Content" ObjectID="_1468075737" r:id="rId30"/>
        </w:object>
      </w:r>
    </w:p>
    <w:p>
      <w:pPr>
        <w:pStyle w:val="a"/>
        <w:keepNext w:val="0"/>
        <w:keepLines w:val="0"/>
        <w:pageBreakBefore w:val="0"/>
        <w:widowControl/>
        <w:numPr>
          <w:ilvl w:val="0"/>
          <w:numId w:val="0"/>
        </w:numPr>
        <w:tabs>
          <w:tab w:val="left" w:pos="1900"/>
          <w:tab w:val="clear" w:pos="2268"/>
        </w:tabs>
        <w:kinsoku w:val="0"/>
        <w:wordWrap/>
        <w:overflowPunct/>
        <w:topLinePunct w:val="0"/>
        <w:autoSpaceDE w:val="0"/>
        <w:autoSpaceDN w:val="0"/>
        <w:bidi w:val="0"/>
        <w:adjustRightInd w:val="0"/>
        <w:snapToGrid w:val="0"/>
        <w:spacing w:line="560" w:lineRule="exact"/>
        <w:ind w:firstLine="640" w:firstLineChars="200"/>
        <w:jc w:val="both"/>
        <w:textAlignment w:val="baseline"/>
        <w:rPr>
          <w:rFonts w:ascii="仿宋_GB2312" w:eastAsia="仿宋_GB2312" w:hAnsi="仿宋_GB2312" w:cs="仿宋_GB2312" w:hint="eastAsia"/>
          <w:color w:val="auto"/>
          <w:szCs w:val="40"/>
          <w:highlight w:val="none"/>
          <w:lang w:val="en-US" w:eastAsia="zh-CN"/>
        </w:rPr>
      </w:pPr>
      <w:r>
        <w:rPr>
          <w:rFonts w:ascii="仿宋_GB2312" w:eastAsia="仿宋_GB2312" w:hAnsi="仿宋_GB2312" w:cs="仿宋_GB2312" w:hint="eastAsia"/>
          <w:color w:val="auto"/>
          <w:szCs w:val="40"/>
          <w:highlight w:val="none"/>
          <w:lang w:val="en-US" w:eastAsia="zh-CN"/>
        </w:rPr>
        <w:t>其中：</w:t>
      </w:r>
    </w:p>
    <w:p>
      <w:pPr>
        <w:pStyle w:val="11"/>
        <w:keepNext w:val="0"/>
        <w:keepLines w:val="0"/>
        <w:pageBreakBefore w:val="0"/>
        <w:widowControl/>
        <w:tabs>
          <w:tab w:val="left" w:pos="0"/>
          <w:tab w:val="left" w:pos="1900"/>
        </w:tabs>
        <w:kinsoku w:val="0"/>
        <w:wordWrap/>
        <w:overflowPunct/>
        <w:topLinePunct w:val="0"/>
        <w:autoSpaceDE w:val="0"/>
        <w:autoSpaceDN w:val="0"/>
        <w:bidi w:val="0"/>
        <w:adjustRightInd w:val="0"/>
        <w:snapToGrid w:val="0"/>
        <w:spacing w:line="560" w:lineRule="exact"/>
        <w:ind w:firstLine="640" w:firstLineChars="200"/>
        <w:jc w:val="both"/>
        <w:textAlignment w:val="baseline"/>
        <w:rPr>
          <w:rFonts w:ascii="仿宋_GB2312" w:eastAsia="仿宋_GB2312" w:hAnsi="仿宋_GB2312" w:cs="仿宋_GB2312" w:hint="eastAsia"/>
          <w:bCs/>
          <w:color w:val="auto"/>
          <w:sz w:val="32"/>
          <w:szCs w:val="32"/>
          <w:highlight w:val="none"/>
          <w:lang w:eastAsia="zh-CN"/>
        </w:rPr>
      </w:pPr>
      <w:r>
        <w:rPr>
          <w:rFonts w:ascii="华文仿宋" w:eastAsia="华文仿宋" w:hAnsi="华文仿宋" w:cs="华文仿宋" w:hint="eastAsia"/>
          <w:bCs/>
          <w:color w:val="auto"/>
          <w:position w:val="-12"/>
          <w:sz w:val="32"/>
          <w:szCs w:val="32"/>
          <w:highlight w:val="none"/>
          <w:lang w:eastAsia="zh-CN"/>
        </w:rPr>
        <w:object>
          <v:shape id="_x0000_i1038" type="#_x0000_t75" style="width:47.95pt;height:22.55pt" o:oleicon="f" o:ole="" coordsize="21600,21600" o:preferrelative="t" filled="f" stroked="f">
            <v:stroke joinstyle="miter"/>
            <v:imagedata r:id="rId31" o:title=""/>
            <o:lock v:ext="edit" aspectratio="t"/>
            <w10:anchorlock/>
          </v:shape>
          <o:OLEObject Type="Embed" ProgID="Equation.3" ShapeID="_x0000_i1038" DrawAspect="Content" ObjectID="_1468075738" r:id="rId32"/>
        </w:object>
      </w:r>
      <w:r>
        <w:rPr>
          <w:rFonts w:ascii="华文仿宋" w:eastAsia="华文仿宋" w:hAnsi="华文仿宋" w:cs="华文仿宋" w:hint="eastAsia"/>
          <w:bCs/>
          <w:color w:val="auto"/>
          <w:sz w:val="32"/>
          <w:szCs w:val="32"/>
          <w:highlight w:val="none"/>
          <w:lang w:eastAsia="zh-CN"/>
        </w:rPr>
        <w:t>、</w:t>
      </w:r>
      <w:r>
        <w:rPr>
          <w:rFonts w:ascii="华文仿宋" w:eastAsia="华文仿宋" w:hAnsi="华文仿宋" w:cs="华文仿宋" w:hint="eastAsia"/>
          <w:bCs/>
          <w:color w:val="auto"/>
          <w:position w:val="-12"/>
          <w:sz w:val="32"/>
          <w:szCs w:val="32"/>
          <w:highlight w:val="none"/>
          <w:lang w:eastAsia="zh-CN"/>
        </w:rPr>
        <w:object>
          <v:shape id="_x0000_i1039" type="#_x0000_t75" style="width:47.95pt;height:22.6pt" o:oleicon="f" o:ole="" coordsize="21600,21600" o:preferrelative="t" filled="f" stroked="f">
            <v:stroke joinstyle="miter"/>
            <v:imagedata r:id="rId33" o:title=""/>
            <o:lock v:ext="edit" aspectratio="t"/>
            <w10:anchorlock/>
          </v:shape>
          <o:OLEObject Type="Embed" ProgID="Equation.3" ShapeID="_x0000_i1039" DrawAspect="Content" ObjectID="_1468075739" r:id="rId34"/>
        </w:object>
      </w:r>
      <w:r>
        <w:rPr>
          <w:rFonts w:ascii="仿宋_GB2312" w:eastAsia="仿宋_GB2312" w:hAnsi="仿宋_GB2312" w:cs="仿宋_GB2312" w:hint="eastAsia"/>
          <w:bCs/>
          <w:color w:val="auto"/>
          <w:sz w:val="32"/>
          <w:szCs w:val="32"/>
          <w:highlight w:val="none"/>
          <w:lang w:eastAsia="zh-CN"/>
        </w:rPr>
        <w:t>分别为放电、充电交易结算单元的中长期合约电能量电费；</w:t>
      </w:r>
    </w:p>
    <w:p>
      <w:pPr>
        <w:pStyle w:val="11"/>
        <w:keepNext w:val="0"/>
        <w:keepLines w:val="0"/>
        <w:pageBreakBefore w:val="0"/>
        <w:widowControl/>
        <w:tabs>
          <w:tab w:val="left" w:pos="0"/>
          <w:tab w:val="left" w:pos="1900"/>
        </w:tabs>
        <w:kinsoku w:val="0"/>
        <w:wordWrap/>
        <w:overflowPunct/>
        <w:topLinePunct w:val="0"/>
        <w:autoSpaceDE w:val="0"/>
        <w:autoSpaceDN w:val="0"/>
        <w:bidi w:val="0"/>
        <w:adjustRightInd w:val="0"/>
        <w:snapToGrid w:val="0"/>
        <w:spacing w:line="560" w:lineRule="exact"/>
        <w:ind w:firstLine="640" w:firstLineChars="200"/>
        <w:jc w:val="both"/>
        <w:textAlignment w:val="baseline"/>
        <w:rPr>
          <w:rFonts w:ascii="仿宋_GB2312" w:eastAsia="仿宋_GB2312" w:hAnsi="仿宋_GB2312" w:cs="仿宋_GB2312" w:hint="eastAsia"/>
          <w:bCs/>
          <w:color w:val="auto"/>
          <w:sz w:val="32"/>
          <w:szCs w:val="32"/>
          <w:highlight w:val="none"/>
          <w:lang w:eastAsia="zh-CN"/>
        </w:rPr>
      </w:pPr>
      <w:r>
        <w:rPr>
          <w:rFonts w:ascii="华文仿宋" w:eastAsia="华文仿宋" w:hAnsi="华文仿宋" w:cs="华文仿宋" w:hint="eastAsia"/>
          <w:bCs/>
          <w:color w:val="auto"/>
          <w:position w:val="-12"/>
          <w:sz w:val="32"/>
          <w:szCs w:val="32"/>
          <w:highlight w:val="none"/>
          <w:lang w:eastAsia="zh-CN"/>
        </w:rPr>
        <w:object>
          <v:shape id="_x0000_i1040" type="#_x0000_t75" style="width:52.05pt;height:22.75pt" o:oleicon="f" o:ole="" coordsize="21600,21600" o:preferrelative="t" filled="f" stroked="f">
            <v:stroke joinstyle="miter"/>
            <v:imagedata r:id="rId35" o:title=""/>
            <o:lock v:ext="edit" aspectratio="t"/>
            <w10:anchorlock/>
          </v:shape>
          <o:OLEObject Type="Embed" ProgID="Equation.3" ShapeID="_x0000_i1040" DrawAspect="Content" ObjectID="_1468075740" r:id="rId36"/>
        </w:object>
      </w:r>
      <w:r>
        <w:rPr>
          <w:rFonts w:ascii="华文仿宋" w:eastAsia="华文仿宋" w:hAnsi="华文仿宋" w:cs="华文仿宋" w:hint="eastAsia"/>
          <w:bCs/>
          <w:color w:val="auto"/>
          <w:sz w:val="32"/>
          <w:szCs w:val="32"/>
          <w:highlight w:val="none"/>
          <w:lang w:eastAsia="zh-CN"/>
        </w:rPr>
        <w:t>、</w:t>
      </w:r>
      <w:r>
        <w:rPr>
          <w:rFonts w:ascii="华文仿宋" w:eastAsia="华文仿宋" w:hAnsi="华文仿宋" w:cs="华文仿宋" w:hint="eastAsia"/>
          <w:bCs/>
          <w:color w:val="auto"/>
          <w:position w:val="-14"/>
          <w:sz w:val="32"/>
          <w:szCs w:val="32"/>
          <w:highlight w:val="none"/>
          <w:lang w:eastAsia="zh-CN"/>
        </w:rPr>
        <w:object>
          <v:shape id="_x0000_i1041" type="#_x0000_t75" style="width:69.35pt;height:28.1pt" o:oleicon="f" o:ole="" coordsize="21600,21600" o:preferrelative="t" filled="f" stroked="f">
            <v:stroke joinstyle="miter"/>
            <v:imagedata r:id="rId37" o:title=""/>
            <o:lock v:ext="edit" aspectratio="t"/>
            <w10:anchorlock/>
          </v:shape>
          <o:OLEObject Type="Embed" ProgID="Equation.3" ShapeID="_x0000_i1041" DrawAspect="Content" ObjectID="_1468075741" r:id="rId38"/>
        </w:object>
      </w:r>
      <w:r>
        <w:rPr>
          <w:rFonts w:ascii="仿宋_GB2312" w:eastAsia="仿宋_GB2312" w:hAnsi="仿宋_GB2312" w:cs="仿宋_GB2312" w:hint="eastAsia"/>
          <w:bCs/>
          <w:color w:val="auto"/>
          <w:sz w:val="32"/>
          <w:szCs w:val="32"/>
          <w:highlight w:val="none"/>
          <w:lang w:eastAsia="zh-CN"/>
        </w:rPr>
        <w:t>分别为时段t放电、充电交易结算单元的中长期合约电量，时段t合约计入放电交易结算单元合约电量以正值表示，计入充电交易结算单元合约电量以负值表示；</w:t>
      </w:r>
    </w:p>
    <w:p>
      <w:pPr>
        <w:pStyle w:val="11"/>
        <w:keepNext w:val="0"/>
        <w:keepLines w:val="0"/>
        <w:pageBreakBefore w:val="0"/>
        <w:widowControl/>
        <w:tabs>
          <w:tab w:val="left" w:pos="0"/>
          <w:tab w:val="left" w:pos="1900"/>
        </w:tabs>
        <w:kinsoku w:val="0"/>
        <w:wordWrap/>
        <w:overflowPunct/>
        <w:topLinePunct w:val="0"/>
        <w:autoSpaceDE w:val="0"/>
        <w:autoSpaceDN w:val="0"/>
        <w:bidi w:val="0"/>
        <w:adjustRightInd w:val="0"/>
        <w:snapToGrid w:val="0"/>
        <w:spacing w:line="560" w:lineRule="exact"/>
        <w:ind w:firstLine="640" w:firstLineChars="200"/>
        <w:textAlignment w:val="baseline"/>
        <w:rPr>
          <w:rFonts w:ascii="华文仿宋" w:eastAsia="华文仿宋" w:hAnsi="华文仿宋" w:cs="华文仿宋" w:hint="eastAsia"/>
          <w:bCs/>
          <w:color w:val="auto"/>
          <w:sz w:val="32"/>
          <w:szCs w:val="32"/>
          <w:highlight w:val="none"/>
          <w:lang w:eastAsia="zh-CN"/>
        </w:rPr>
      </w:pPr>
      <w:r>
        <w:rPr>
          <w:rFonts w:ascii="华文仿宋" w:eastAsia="华文仿宋" w:hAnsi="华文仿宋" w:cs="华文仿宋" w:hint="eastAsia"/>
          <w:bCs/>
          <w:color w:val="auto"/>
          <w:position w:val="-14"/>
          <w:sz w:val="32"/>
          <w:szCs w:val="32"/>
          <w:highlight w:val="none"/>
          <w:lang w:eastAsia="zh-CN"/>
        </w:rPr>
        <w:object>
          <v:shape id="_x0000_i1042" type="#_x0000_t75" style="width:64.25pt;height:25.45pt" o:oleicon="f" o:ole="" coordsize="21600,21600" o:preferrelative="t" filled="f" stroked="f">
            <v:stroke joinstyle="miter"/>
            <v:imagedata r:id="rId39" o:title=""/>
            <o:lock v:ext="edit" aspectratio="t"/>
            <w10:anchorlock/>
          </v:shape>
          <o:OLEObject Type="Embed" ProgID="Equation.3" ShapeID="_x0000_i1042" DrawAspect="Content" ObjectID="_1468075742" r:id="rId40"/>
        </w:object>
      </w:r>
      <w:r>
        <w:rPr>
          <w:rFonts w:ascii="仿宋_GB2312" w:eastAsia="仿宋_GB2312" w:hAnsi="仿宋_GB2312" w:cs="仿宋_GB2312" w:hint="eastAsia"/>
          <w:bCs/>
          <w:color w:val="auto"/>
          <w:sz w:val="32"/>
          <w:szCs w:val="32"/>
          <w:highlight w:val="none"/>
          <w:lang w:eastAsia="zh-CN"/>
        </w:rPr>
        <w:t>为时段t的中长期合约价格</w:t>
      </w:r>
      <w:r>
        <w:rPr>
          <w:rFonts w:ascii="华文仿宋" w:eastAsia="华文仿宋" w:hAnsi="华文仿宋" w:cs="华文仿宋" w:hint="eastAsia"/>
          <w:bCs/>
          <w:color w:val="auto"/>
          <w:sz w:val="32"/>
          <w:szCs w:val="32"/>
          <w:highlight w:val="none"/>
          <w:lang w:eastAsia="zh-CN"/>
        </w:rPr>
        <w:t>。</w:t>
      </w:r>
    </w:p>
    <w:p>
      <w:pPr>
        <w:pStyle w:val="a"/>
        <w:keepNext w:val="0"/>
        <w:keepLines w:val="0"/>
        <w:pageBreakBefore w:val="0"/>
        <w:widowControl/>
        <w:numPr>
          <w:ilvl w:val="0"/>
          <w:numId w:val="0"/>
        </w:numPr>
        <w:tabs>
          <w:tab w:val="left" w:pos="1900"/>
          <w:tab w:val="clear" w:pos="2268"/>
        </w:tabs>
        <w:kinsoku w:val="0"/>
        <w:wordWrap/>
        <w:overflowPunct/>
        <w:topLinePunct w:val="0"/>
        <w:autoSpaceDE w:val="0"/>
        <w:autoSpaceDN w:val="0"/>
        <w:bidi w:val="0"/>
        <w:adjustRightInd w:val="0"/>
        <w:snapToGrid w:val="0"/>
        <w:spacing w:line="560" w:lineRule="exact"/>
        <w:ind w:firstLine="640" w:firstLineChars="200"/>
        <w:jc w:val="both"/>
        <w:textAlignment w:val="baseline"/>
        <w:rPr>
          <w:rFonts w:ascii="华文仿宋" w:eastAsia="华文仿宋" w:hAnsi="华文仿宋" w:cs="华文仿宋" w:hint="eastAsia"/>
          <w:color w:val="auto"/>
          <w:szCs w:val="40"/>
          <w:highlight w:val="none"/>
          <w:lang w:val="en-US" w:eastAsia="zh-CN"/>
        </w:rPr>
      </w:pPr>
      <w:r>
        <w:rPr>
          <w:rFonts w:ascii="华文仿宋" w:eastAsia="华文仿宋" w:hAnsi="华文仿宋" w:cs="华文仿宋" w:hint="eastAsia"/>
          <w:bCs/>
          <w:color w:val="auto"/>
          <w:position w:val="-12"/>
          <w:highlight w:val="none"/>
          <w:lang w:val="en-US" w:eastAsia="zh-CN"/>
        </w:rPr>
        <w:object>
          <v:shape id="_x0000_i1043" type="#_x0000_t75" style="width:27.95pt;height:21.45pt" o:oleicon="f" o:ole="" coordsize="21600,21600" o:preferrelative="t" filled="f" stroked="f">
            <v:stroke joinstyle="miter"/>
            <v:imagedata r:id="rId41" o:title=""/>
            <o:lock v:ext="edit" aspectratio="t"/>
            <w10:anchorlock/>
          </v:shape>
          <o:OLEObject Type="Embed" ProgID="Equation.3" ShapeID="_x0000_i1043" DrawAspect="Content" ObjectID="_1468075743" r:id="rId42"/>
        </w:object>
      </w:r>
      <w:r>
        <w:rPr>
          <w:rFonts w:ascii="仿宋_GB2312" w:eastAsia="仿宋_GB2312" w:hAnsi="仿宋_GB2312" w:cs="仿宋_GB2312" w:hint="eastAsia"/>
          <w:color w:val="auto"/>
          <w:szCs w:val="40"/>
          <w:highlight w:val="none"/>
          <w:lang w:val="en-US" w:eastAsia="zh-CN"/>
        </w:rPr>
        <w:t>为时段t的所在节点日前市场价格；</w:t>
      </w:r>
    </w:p>
    <w:p>
      <w:pPr>
        <w:pStyle w:val="11"/>
        <w:keepNext w:val="0"/>
        <w:keepLines w:val="0"/>
        <w:pageBreakBefore w:val="0"/>
        <w:widowControl/>
        <w:tabs>
          <w:tab w:val="left" w:pos="0"/>
          <w:tab w:val="left" w:pos="1900"/>
        </w:tabs>
        <w:kinsoku w:val="0"/>
        <w:wordWrap/>
        <w:overflowPunct/>
        <w:topLinePunct w:val="0"/>
        <w:autoSpaceDE w:val="0"/>
        <w:autoSpaceDN w:val="0"/>
        <w:bidi w:val="0"/>
        <w:adjustRightInd w:val="0"/>
        <w:snapToGrid w:val="0"/>
        <w:spacing w:line="560" w:lineRule="exact"/>
        <w:ind w:firstLine="640" w:firstLineChars="200"/>
        <w:textAlignment w:val="baseline"/>
        <w:rPr>
          <w:rFonts w:ascii="华文仿宋" w:eastAsia="华文仿宋" w:hAnsi="华文仿宋" w:cs="华文仿宋" w:hint="eastAsia"/>
          <w:bCs/>
          <w:color w:val="auto"/>
          <w:sz w:val="32"/>
          <w:szCs w:val="32"/>
          <w:highlight w:val="none"/>
          <w:lang w:eastAsia="zh-CN"/>
        </w:rPr>
      </w:pPr>
      <w:r>
        <w:rPr>
          <w:rFonts w:ascii="仿宋_GB2312" w:eastAsia="仿宋_GB2312" w:hAnsi="仿宋_GB2312" w:cs="仿宋_GB2312" w:hint="eastAsia"/>
          <w:b/>
          <w:bCs/>
          <w:color w:val="auto"/>
          <w:spacing w:val="-4"/>
          <w:position w:val="1"/>
          <w:sz w:val="32"/>
          <w:szCs w:val="32"/>
          <w:highlight w:val="none"/>
          <w:vertAlign w:val="baseline"/>
        </w:rPr>
        <w:t>P</w:t>
      </w:r>
      <w:r>
        <w:rPr>
          <w:rFonts w:ascii="仿宋_GB2312" w:eastAsia="仿宋_GB2312" w:hAnsi="仿宋_GB2312" w:cs="仿宋_GB2312" w:hint="eastAsia"/>
          <w:color w:val="auto"/>
          <w:spacing w:val="-4"/>
          <w:position w:val="-2"/>
          <w:sz w:val="16"/>
          <w:szCs w:val="16"/>
          <w:highlight w:val="none"/>
          <w:lang w:val="en-US" w:eastAsia="zh-CN"/>
        </w:rPr>
        <w:t>中长期结算参考点</w:t>
      </w:r>
      <w:r>
        <w:rPr>
          <w:rFonts w:ascii="仿宋_GB2312" w:eastAsia="仿宋_GB2312" w:hAnsi="仿宋_GB2312" w:cs="仿宋_GB2312" w:hint="eastAsia"/>
          <w:color w:val="auto"/>
          <w:spacing w:val="-5"/>
          <w:position w:val="-2"/>
          <w:sz w:val="16"/>
          <w:szCs w:val="16"/>
          <w:highlight w:val="none"/>
        </w:rPr>
        <w:t>,t</w:t>
      </w:r>
      <w:r>
        <w:rPr>
          <w:rFonts w:ascii="仿宋_GB2312" w:eastAsia="仿宋_GB2312" w:hAnsi="仿宋_GB2312" w:cs="仿宋_GB2312" w:hint="eastAsia"/>
          <w:color w:val="auto"/>
          <w:spacing w:val="-3"/>
          <w:sz w:val="32"/>
          <w:szCs w:val="32"/>
          <w:highlight w:val="none"/>
        </w:rPr>
        <w:t>为</w:t>
      </w:r>
      <w:r>
        <w:rPr>
          <w:rFonts w:ascii="仿宋_GB2312" w:eastAsia="仿宋_GB2312" w:hAnsi="仿宋_GB2312" w:cs="仿宋_GB2312" w:hint="eastAsia"/>
          <w:color w:val="auto"/>
          <w:spacing w:val="-3"/>
          <w:sz w:val="32"/>
          <w:szCs w:val="32"/>
          <w:highlight w:val="none"/>
          <w:lang w:val="en-US" w:eastAsia="zh-CN"/>
        </w:rPr>
        <w:t>中长期结算参考点</w:t>
      </w:r>
      <w:r>
        <w:rPr>
          <w:rFonts w:ascii="仿宋_GB2312" w:eastAsia="仿宋_GB2312" w:hAnsi="仿宋_GB2312" w:cs="仿宋_GB2312" w:hint="eastAsia"/>
          <w:color w:val="auto"/>
          <w:spacing w:val="-3"/>
          <w:sz w:val="32"/>
          <w:szCs w:val="32"/>
          <w:highlight w:val="none"/>
        </w:rPr>
        <w:t>T时段</w:t>
      </w:r>
      <w:r>
        <w:rPr>
          <w:rFonts w:ascii="仿宋_GB2312" w:eastAsia="仿宋_GB2312" w:hAnsi="仿宋_GB2312" w:cs="仿宋_GB2312" w:hint="eastAsia"/>
          <w:color w:val="auto"/>
          <w:spacing w:val="-3"/>
          <w:sz w:val="32"/>
          <w:szCs w:val="32"/>
          <w:highlight w:val="none"/>
          <w:lang w:val="en-US" w:eastAsia="zh-CN"/>
        </w:rPr>
        <w:t>现货价格</w:t>
      </w:r>
    </w:p>
    <w:p>
      <w:pPr>
        <w:pStyle w:val="1"/>
        <w:keepNext w:val="0"/>
        <w:keepLines w:val="0"/>
        <w:pageBreakBefore w:val="0"/>
        <w:widowControl/>
        <w:tabs>
          <w:tab w:val="left" w:pos="0"/>
          <w:tab w:val="left" w:pos="1900"/>
        </w:tabs>
        <w:kinsoku w:val="0"/>
        <w:wordWrap/>
        <w:overflowPunct/>
        <w:topLinePunct w:val="0"/>
        <w:autoSpaceDE w:val="0"/>
        <w:autoSpaceDN w:val="0"/>
        <w:bidi w:val="0"/>
        <w:adjustRightInd w:val="0"/>
        <w:snapToGrid w:val="0"/>
        <w:spacing w:line="560" w:lineRule="exact"/>
        <w:ind w:firstLine="640" w:firstLineChars="200"/>
        <w:jc w:val="both"/>
        <w:textAlignment w:val="baseline"/>
        <w:outlineLvl w:val="2"/>
        <w:rPr>
          <w:rFonts w:ascii="仿宋_GB2312" w:eastAsia="仿宋_GB2312" w:hAnsi="仿宋_GB2312" w:cs="仿宋_GB2312" w:hint="eastAsia"/>
          <w:color w:val="auto"/>
          <w:kern w:val="2"/>
          <w:sz w:val="32"/>
          <w:szCs w:val="32"/>
          <w:highlight w:val="none"/>
          <w:lang w:eastAsia="zh-CN"/>
        </w:rPr>
      </w:pPr>
      <w:r>
        <w:rPr>
          <w:rFonts w:ascii="仿宋_GB2312" w:eastAsia="仿宋_GB2312" w:hAnsi="仿宋_GB2312" w:cs="仿宋_GB2312" w:hint="eastAsia"/>
          <w:color w:val="auto"/>
          <w:kern w:val="2"/>
          <w:sz w:val="32"/>
          <w:szCs w:val="32"/>
          <w:highlight w:val="none"/>
          <w:lang w:eastAsia="zh-CN"/>
        </w:rPr>
        <w:t>5.</w:t>
      </w:r>
      <w:r>
        <w:rPr>
          <w:rFonts w:ascii="仿宋_GB2312" w:eastAsia="仿宋_GB2312" w:hAnsi="仿宋_GB2312" w:cs="仿宋_GB2312" w:hint="eastAsia"/>
          <w:color w:val="auto"/>
          <w:kern w:val="2"/>
          <w:sz w:val="32"/>
          <w:szCs w:val="32"/>
          <w:highlight w:val="none"/>
          <w:lang w:val="en-US" w:eastAsia="zh-CN"/>
        </w:rPr>
        <w:t>4.</w:t>
      </w:r>
      <w:r>
        <w:rPr>
          <w:rFonts w:ascii="仿宋_GB2312" w:eastAsia="仿宋_GB2312" w:hAnsi="仿宋_GB2312" w:cs="仿宋_GB2312" w:hint="eastAsia"/>
          <w:color w:val="auto"/>
          <w:kern w:val="2"/>
          <w:sz w:val="32"/>
          <w:szCs w:val="32"/>
          <w:highlight w:val="none"/>
          <w:lang w:eastAsia="zh-CN"/>
        </w:rPr>
        <w:t>2日前市场偏差结算</w:t>
      </w:r>
    </w:p>
    <w:p>
      <w:pPr>
        <w:pStyle w:val="11"/>
        <w:keepNext w:val="0"/>
        <w:keepLines w:val="0"/>
        <w:pageBreakBefore w:val="0"/>
        <w:widowControl/>
        <w:tabs>
          <w:tab w:val="left" w:pos="0"/>
          <w:tab w:val="left" w:pos="1900"/>
        </w:tabs>
        <w:kinsoku w:val="0"/>
        <w:wordWrap/>
        <w:overflowPunct/>
        <w:topLinePunct w:val="0"/>
        <w:autoSpaceDE w:val="0"/>
        <w:autoSpaceDN w:val="0"/>
        <w:bidi w:val="0"/>
        <w:adjustRightInd w:val="0"/>
        <w:snapToGrid w:val="0"/>
        <w:spacing w:line="560" w:lineRule="exact"/>
        <w:ind w:firstLine="640" w:firstLineChars="200"/>
        <w:jc w:val="both"/>
        <w:textAlignment w:val="baseline"/>
        <w:rPr>
          <w:rFonts w:ascii="仿宋_GB2312" w:eastAsia="仿宋_GB2312" w:hAnsi="仿宋_GB2312" w:cs="仿宋_GB2312" w:hint="eastAsia"/>
          <w:bCs/>
          <w:color w:val="auto"/>
          <w:sz w:val="32"/>
          <w:szCs w:val="32"/>
          <w:highlight w:val="none"/>
          <w:lang w:eastAsia="zh-CN"/>
        </w:rPr>
      </w:pPr>
      <w:r>
        <w:rPr>
          <w:rFonts w:ascii="仿宋_GB2312" w:eastAsia="仿宋_GB2312" w:hAnsi="仿宋_GB2312" w:cs="仿宋_GB2312" w:hint="eastAsia"/>
          <w:bCs/>
          <w:color w:val="auto"/>
          <w:sz w:val="32"/>
          <w:szCs w:val="32"/>
          <w:highlight w:val="none"/>
          <w:lang w:eastAsia="zh-CN"/>
        </w:rPr>
        <w:t>独立储能主体日前市场出清分时电量与中长期合约分时电量的偏差，按照所在节点日前市场分时价格结算。</w:t>
      </w:r>
    </w:p>
    <w:p>
      <w:pPr>
        <w:pStyle w:val="11"/>
        <w:keepNext w:val="0"/>
        <w:keepLines w:val="0"/>
        <w:pageBreakBefore w:val="0"/>
        <w:widowControl/>
        <w:tabs>
          <w:tab w:val="left" w:pos="0"/>
          <w:tab w:val="left" w:pos="1900"/>
        </w:tabs>
        <w:kinsoku w:val="0"/>
        <w:wordWrap/>
        <w:overflowPunct/>
        <w:topLinePunct w:val="0"/>
        <w:autoSpaceDE w:val="0"/>
        <w:autoSpaceDN w:val="0"/>
        <w:bidi w:val="0"/>
        <w:adjustRightInd w:val="0"/>
        <w:snapToGrid w:val="0"/>
        <w:spacing w:line="560" w:lineRule="exact"/>
        <w:ind w:firstLine="640" w:firstLineChars="200"/>
        <w:jc w:val="both"/>
        <w:textAlignment w:val="baseline"/>
        <w:rPr>
          <w:rFonts w:ascii="仿宋_GB2312" w:eastAsia="仿宋_GB2312" w:hAnsi="仿宋_GB2312" w:cs="仿宋_GB2312" w:hint="eastAsia"/>
          <w:bCs/>
          <w:color w:val="auto"/>
          <w:sz w:val="32"/>
          <w:szCs w:val="32"/>
          <w:highlight w:val="none"/>
          <w:lang w:eastAsia="zh-CN"/>
        </w:rPr>
      </w:pPr>
      <w:r>
        <w:rPr>
          <w:rFonts w:ascii="仿宋_GB2312" w:eastAsia="仿宋_GB2312" w:hAnsi="仿宋_GB2312" w:cs="仿宋_GB2312" w:hint="eastAsia"/>
          <w:bCs/>
          <w:color w:val="auto"/>
          <w:sz w:val="32"/>
          <w:szCs w:val="32"/>
          <w:highlight w:val="none"/>
          <w:lang w:eastAsia="zh-CN"/>
        </w:rPr>
        <w:t>若储能主体电费基本计算时段为小时：</w:t>
      </w:r>
    </w:p>
    <w:p>
      <w:pPr>
        <w:pStyle w:val="11"/>
        <w:keepNext w:val="0"/>
        <w:keepLines w:val="0"/>
        <w:pageBreakBefore w:val="0"/>
        <w:widowControl/>
        <w:tabs>
          <w:tab w:val="left" w:pos="0"/>
          <w:tab w:val="left" w:pos="1900"/>
        </w:tabs>
        <w:kinsoku w:val="0"/>
        <w:wordWrap/>
        <w:overflowPunct/>
        <w:topLinePunct w:val="0"/>
        <w:autoSpaceDE w:val="0"/>
        <w:autoSpaceDN w:val="0"/>
        <w:bidi w:val="0"/>
        <w:adjustRightInd w:val="0"/>
        <w:snapToGrid w:val="0"/>
        <w:spacing w:line="560" w:lineRule="exact"/>
        <w:ind w:firstLine="640" w:firstLineChars="200"/>
        <w:textAlignment w:val="baseline"/>
        <w:rPr>
          <w:rFonts w:ascii="华文仿宋" w:eastAsia="华文仿宋" w:hAnsi="华文仿宋" w:cs="华文仿宋" w:hint="eastAsia"/>
          <w:bCs/>
          <w:color w:val="auto"/>
          <w:sz w:val="32"/>
          <w:szCs w:val="32"/>
          <w:highlight w:val="none"/>
          <w:lang w:eastAsia="zh-CN"/>
        </w:rPr>
      </w:pPr>
      <w:r>
        <w:rPr>
          <w:rFonts w:ascii="华文仿宋" w:eastAsia="华文仿宋" w:hAnsi="华文仿宋" w:cs="华文仿宋" w:hint="eastAsia"/>
          <w:bCs/>
          <w:color w:val="auto"/>
          <w:position w:val="-30"/>
          <w:sz w:val="32"/>
          <w:szCs w:val="32"/>
          <w:highlight w:val="none"/>
          <w:lang w:eastAsia="zh-CN"/>
        </w:rPr>
        <w:object>
          <v:shape id="_x0000_i1044" type="#_x0000_t75" style="width:228.1pt;height:46.95pt" o:oleicon="f" o:ole="" coordsize="21600,21600" o:preferrelative="t" filled="f" stroked="f">
            <v:stroke joinstyle="miter"/>
            <v:imagedata r:id="rId43" o:title=""/>
            <o:lock v:ext="edit" aspectratio="t"/>
            <w10:anchorlock/>
          </v:shape>
          <o:OLEObject Type="Embed" ProgID="Equation.3" ShapeID="_x0000_i1044" DrawAspect="Content" ObjectID="_1468075744" r:id="rId44"/>
        </w:object>
      </w:r>
    </w:p>
    <w:p>
      <w:pPr>
        <w:pStyle w:val="11"/>
        <w:keepNext w:val="0"/>
        <w:keepLines w:val="0"/>
        <w:pageBreakBefore w:val="0"/>
        <w:widowControl/>
        <w:tabs>
          <w:tab w:val="left" w:pos="0"/>
          <w:tab w:val="left" w:pos="1900"/>
        </w:tabs>
        <w:kinsoku w:val="0"/>
        <w:wordWrap/>
        <w:overflowPunct/>
        <w:topLinePunct w:val="0"/>
        <w:autoSpaceDE w:val="0"/>
        <w:autoSpaceDN w:val="0"/>
        <w:bidi w:val="0"/>
        <w:adjustRightInd w:val="0"/>
        <w:snapToGrid w:val="0"/>
        <w:spacing w:line="560" w:lineRule="exact"/>
        <w:ind w:firstLine="640" w:firstLineChars="200"/>
        <w:textAlignment w:val="baseline"/>
        <w:rPr>
          <w:rFonts w:ascii="华文仿宋" w:eastAsia="华文仿宋" w:hAnsi="华文仿宋" w:cs="华文仿宋" w:hint="eastAsia"/>
          <w:bCs/>
          <w:color w:val="auto"/>
          <w:sz w:val="32"/>
          <w:szCs w:val="32"/>
          <w:highlight w:val="none"/>
          <w:lang w:eastAsia="zh-CN"/>
        </w:rPr>
      </w:pPr>
      <w:r>
        <w:rPr>
          <w:rFonts w:ascii="华文仿宋" w:eastAsia="华文仿宋" w:hAnsi="华文仿宋" w:cs="华文仿宋" w:hint="eastAsia"/>
          <w:bCs/>
          <w:color w:val="auto"/>
          <w:position w:val="-30"/>
          <w:sz w:val="32"/>
          <w:szCs w:val="32"/>
          <w:highlight w:val="none"/>
          <w:lang w:eastAsia="zh-CN"/>
        </w:rPr>
        <w:object>
          <v:shape id="_x0000_i1045" type="#_x0000_t75" style="width:233.35pt;height:46.9pt" o:oleicon="f" o:ole="" coordsize="21600,21600" o:preferrelative="t" filled="f" stroked="f">
            <v:stroke joinstyle="miter"/>
            <v:imagedata r:id="rId45" o:title=""/>
            <o:lock v:ext="edit" aspectratio="t"/>
            <w10:anchorlock/>
          </v:shape>
          <o:OLEObject Type="Embed" ProgID="Equation.3" ShapeID="_x0000_i1045" DrawAspect="Content" ObjectID="_1468075745" r:id="rId46"/>
        </w:object>
      </w:r>
    </w:p>
    <w:p>
      <w:pPr>
        <w:pStyle w:val="11"/>
        <w:keepNext w:val="0"/>
        <w:keepLines w:val="0"/>
        <w:pageBreakBefore w:val="0"/>
        <w:widowControl/>
        <w:tabs>
          <w:tab w:val="left" w:pos="0"/>
          <w:tab w:val="left" w:pos="1900"/>
        </w:tabs>
        <w:kinsoku w:val="0"/>
        <w:wordWrap/>
        <w:overflowPunct/>
        <w:topLinePunct w:val="0"/>
        <w:autoSpaceDE w:val="0"/>
        <w:autoSpaceDN w:val="0"/>
        <w:bidi w:val="0"/>
        <w:adjustRightInd w:val="0"/>
        <w:snapToGrid w:val="0"/>
        <w:spacing w:line="560" w:lineRule="exact"/>
        <w:ind w:firstLine="640" w:firstLineChars="200"/>
        <w:jc w:val="both"/>
        <w:textAlignment w:val="baseline"/>
        <w:rPr>
          <w:rFonts w:ascii="华文仿宋" w:eastAsia="华文仿宋" w:hAnsi="华文仿宋" w:cs="华文仿宋" w:hint="eastAsia"/>
          <w:bCs/>
          <w:color w:val="auto"/>
          <w:sz w:val="32"/>
          <w:szCs w:val="32"/>
          <w:highlight w:val="none"/>
          <w:lang w:eastAsia="zh-CN"/>
        </w:rPr>
      </w:pPr>
      <w:r>
        <w:rPr>
          <w:rFonts w:ascii="华文仿宋" w:eastAsia="华文仿宋" w:hAnsi="华文仿宋" w:cs="华文仿宋" w:hint="eastAsia"/>
          <w:bCs/>
          <w:color w:val="auto"/>
          <w:sz w:val="32"/>
          <w:szCs w:val="32"/>
          <w:highlight w:val="none"/>
          <w:lang w:eastAsia="zh-CN"/>
        </w:rPr>
        <w:t>其中：</w:t>
      </w:r>
    </w:p>
    <w:p>
      <w:pPr>
        <w:pStyle w:val="a"/>
        <w:keepNext w:val="0"/>
        <w:keepLines w:val="0"/>
        <w:pageBreakBefore w:val="0"/>
        <w:widowControl/>
        <w:numPr>
          <w:ilvl w:val="0"/>
          <w:numId w:val="0"/>
        </w:numPr>
        <w:tabs>
          <w:tab w:val="left" w:pos="1900"/>
          <w:tab w:val="clear" w:pos="2268"/>
        </w:tabs>
        <w:kinsoku w:val="0"/>
        <w:wordWrap/>
        <w:overflowPunct/>
        <w:topLinePunct w:val="0"/>
        <w:autoSpaceDE w:val="0"/>
        <w:autoSpaceDN w:val="0"/>
        <w:bidi w:val="0"/>
        <w:adjustRightInd w:val="0"/>
        <w:snapToGrid w:val="0"/>
        <w:spacing w:line="560" w:lineRule="exact"/>
        <w:ind w:firstLine="640" w:firstLineChars="200"/>
        <w:jc w:val="both"/>
        <w:textAlignment w:val="baseline"/>
        <w:rPr>
          <w:rFonts w:ascii="华文仿宋" w:eastAsia="华文仿宋" w:hAnsi="华文仿宋" w:cs="华文仿宋" w:hint="eastAsia"/>
          <w:color w:val="auto"/>
          <w:kern w:val="2"/>
          <w:szCs w:val="40"/>
          <w:highlight w:val="none"/>
          <w:lang w:val="en-US" w:eastAsia="zh-CN"/>
        </w:rPr>
      </w:pPr>
      <w:r>
        <w:rPr>
          <w:rFonts w:ascii="华文仿宋" w:eastAsia="华文仿宋" w:hAnsi="华文仿宋" w:cs="华文仿宋" w:hint="eastAsia"/>
          <w:bCs/>
          <w:color w:val="auto"/>
          <w:position w:val="-12"/>
          <w:highlight w:val="none"/>
          <w:lang w:val="en-US" w:eastAsia="zh-CN"/>
        </w:rPr>
        <w:object>
          <v:shape id="_x0000_i1046" type="#_x0000_t75" style="width:29.4pt;height:22.55pt" o:oleicon="f" o:ole="" coordsize="21600,21600" o:preferrelative="t" filled="f" stroked="f">
            <v:stroke joinstyle="miter"/>
            <v:imagedata r:id="rId47" o:title=""/>
            <o:lock v:ext="edit" aspectratio="t"/>
            <w10:anchorlock/>
          </v:shape>
          <o:OLEObject Type="Embed" ProgID="Equation.3" ShapeID="_x0000_i1046" DrawAspect="Content" ObjectID="_1468075746" r:id="rId48"/>
        </w:object>
      </w:r>
      <w:r>
        <w:rPr>
          <w:rFonts w:ascii="华文仿宋" w:eastAsia="华文仿宋" w:hAnsi="华文仿宋" w:cs="华文仿宋" w:hint="eastAsia"/>
          <w:bCs/>
          <w:color w:val="auto"/>
          <w:highlight w:val="none"/>
          <w:lang w:val="en-US" w:eastAsia="zh-CN"/>
        </w:rPr>
        <w:t>、</w:t>
      </w:r>
      <w:r>
        <w:rPr>
          <w:rFonts w:ascii="华文仿宋" w:eastAsia="华文仿宋" w:hAnsi="华文仿宋" w:cs="华文仿宋" w:hint="eastAsia"/>
          <w:bCs/>
          <w:color w:val="auto"/>
          <w:position w:val="-12"/>
          <w:highlight w:val="none"/>
          <w:lang w:val="en-US" w:eastAsia="zh-CN"/>
        </w:rPr>
        <w:object>
          <v:shape id="_x0000_i1047" type="#_x0000_t75" style="width:29.4pt;height:22.6pt" o:oleicon="f" o:ole="" coordsize="21600,21600" o:preferrelative="t" filled="f" stroked="f">
            <v:stroke joinstyle="miter"/>
            <v:imagedata r:id="rId49" o:title=""/>
            <o:lock v:ext="edit" aspectratio="t"/>
            <w10:anchorlock/>
          </v:shape>
          <o:OLEObject Type="Embed" ProgID="Equation.3" ShapeID="_x0000_i1047" DrawAspect="Content" ObjectID="_1468075747" r:id="rId50"/>
        </w:object>
      </w:r>
      <w:r>
        <w:rPr>
          <w:rFonts w:ascii="仿宋_GB2312" w:eastAsia="仿宋_GB2312" w:hAnsi="仿宋_GB2312" w:cs="仿宋_GB2312" w:hint="eastAsia"/>
          <w:bCs/>
          <w:color w:val="auto"/>
          <w:highlight w:val="none"/>
          <w:lang w:val="en-US" w:eastAsia="zh-CN"/>
        </w:rPr>
        <w:t>分别为放电、充电交易结算单元的日前市场偏差电能量电费</w:t>
      </w:r>
      <w:r>
        <w:rPr>
          <w:rFonts w:ascii="仿宋_GB2312" w:eastAsia="仿宋_GB2312" w:hAnsi="仿宋_GB2312" w:cs="仿宋_GB2312" w:hint="eastAsia"/>
          <w:color w:val="auto"/>
          <w:kern w:val="2"/>
          <w:szCs w:val="40"/>
          <w:highlight w:val="none"/>
          <w:lang w:val="en-US" w:eastAsia="zh-CN"/>
        </w:rPr>
        <w:t>；</w:t>
      </w:r>
    </w:p>
    <w:p>
      <w:pPr>
        <w:pStyle w:val="11"/>
        <w:keepNext w:val="0"/>
        <w:keepLines w:val="0"/>
        <w:pageBreakBefore w:val="0"/>
        <w:widowControl/>
        <w:tabs>
          <w:tab w:val="left" w:pos="0"/>
          <w:tab w:val="left" w:pos="1900"/>
        </w:tabs>
        <w:kinsoku w:val="0"/>
        <w:wordWrap/>
        <w:overflowPunct/>
        <w:topLinePunct w:val="0"/>
        <w:autoSpaceDE w:val="0"/>
        <w:autoSpaceDN w:val="0"/>
        <w:bidi w:val="0"/>
        <w:adjustRightInd w:val="0"/>
        <w:snapToGrid w:val="0"/>
        <w:spacing w:line="560" w:lineRule="exact"/>
        <w:ind w:firstLine="640" w:firstLineChars="200"/>
        <w:jc w:val="both"/>
        <w:textAlignment w:val="baseline"/>
        <w:rPr>
          <w:rFonts w:ascii="仿宋_GB2312" w:eastAsia="仿宋_GB2312" w:hAnsi="仿宋_GB2312" w:cs="仿宋_GB2312" w:hint="eastAsia"/>
          <w:bCs/>
          <w:color w:val="auto"/>
          <w:sz w:val="32"/>
          <w:szCs w:val="32"/>
          <w:highlight w:val="none"/>
          <w:lang w:eastAsia="zh-CN"/>
        </w:rPr>
      </w:pPr>
      <w:r>
        <w:rPr>
          <w:rFonts w:ascii="华文仿宋" w:eastAsia="华文仿宋" w:hAnsi="华文仿宋" w:cs="华文仿宋" w:hint="eastAsia"/>
          <w:bCs/>
          <w:color w:val="auto"/>
          <w:position w:val="-12"/>
          <w:sz w:val="32"/>
          <w:szCs w:val="32"/>
          <w:highlight w:val="none"/>
          <w:lang w:eastAsia="zh-CN"/>
        </w:rPr>
        <w:object>
          <v:shape id="_x0000_i1048" type="#_x0000_t75" style="width:32.1pt;height:22.75pt" o:oleicon="f" o:ole="" coordsize="21600,21600" o:preferrelative="t" filled="f" stroked="f">
            <v:stroke joinstyle="miter"/>
            <v:imagedata r:id="rId51" o:title=""/>
            <o:lock v:ext="edit" aspectratio="t"/>
            <w10:anchorlock/>
          </v:shape>
          <o:OLEObject Type="Embed" ProgID="Equation.3" ShapeID="_x0000_i1048" DrawAspect="Content" ObjectID="_1468075748" r:id="rId52"/>
        </w:object>
      </w:r>
      <w:r>
        <w:rPr>
          <w:rFonts w:ascii="华文仿宋" w:eastAsia="华文仿宋" w:hAnsi="华文仿宋" w:cs="华文仿宋" w:hint="eastAsia"/>
          <w:bCs/>
          <w:color w:val="auto"/>
          <w:sz w:val="32"/>
          <w:szCs w:val="32"/>
          <w:highlight w:val="none"/>
          <w:lang w:eastAsia="zh-CN"/>
        </w:rPr>
        <w:t>、</w:t>
      </w:r>
      <w:r>
        <w:rPr>
          <w:rFonts w:ascii="华文仿宋" w:eastAsia="华文仿宋" w:hAnsi="华文仿宋" w:cs="华文仿宋" w:hint="eastAsia"/>
          <w:bCs/>
          <w:color w:val="auto"/>
          <w:position w:val="-12"/>
          <w:sz w:val="32"/>
          <w:szCs w:val="32"/>
          <w:highlight w:val="none"/>
          <w:lang w:eastAsia="zh-CN"/>
        </w:rPr>
        <w:object>
          <v:shape id="_x0000_i1049" type="#_x0000_t75" style="width:32.1pt;height:22.75pt" o:oleicon="f" o:ole="" coordsize="21600,21600" o:preferrelative="t" filled="f" stroked="f">
            <v:stroke joinstyle="miter"/>
            <v:imagedata r:id="rId53" o:title=""/>
            <o:lock v:ext="edit" aspectratio="t"/>
            <w10:anchorlock/>
          </v:shape>
          <o:OLEObject Type="Embed" ProgID="Equation.3" ShapeID="_x0000_i1049" DrawAspect="Content" ObjectID="_1468075749" r:id="rId54"/>
        </w:object>
      </w:r>
      <w:r>
        <w:rPr>
          <w:rFonts w:ascii="仿宋_GB2312" w:eastAsia="仿宋_GB2312" w:hAnsi="仿宋_GB2312" w:cs="仿宋_GB2312" w:hint="eastAsia"/>
          <w:bCs/>
          <w:color w:val="auto"/>
          <w:sz w:val="32"/>
          <w:szCs w:val="32"/>
          <w:highlight w:val="none"/>
          <w:lang w:eastAsia="zh-CN"/>
        </w:rPr>
        <w:t>分别为时段t的日前市场出清放电、充电交易结算单元电量，日前市场出清为放电时，时段t日前市场出清电量计入放电交易结算单元，以正值表示，反之计入充电交易结算单元，以负值表示；</w:t>
      </w:r>
    </w:p>
    <w:p>
      <w:pPr>
        <w:pStyle w:val="11"/>
        <w:keepNext w:val="0"/>
        <w:keepLines w:val="0"/>
        <w:pageBreakBefore w:val="0"/>
        <w:widowControl/>
        <w:tabs>
          <w:tab w:val="left" w:pos="0"/>
          <w:tab w:val="left" w:pos="1900"/>
        </w:tabs>
        <w:kinsoku w:val="0"/>
        <w:wordWrap/>
        <w:overflowPunct/>
        <w:topLinePunct w:val="0"/>
        <w:autoSpaceDE w:val="0"/>
        <w:autoSpaceDN w:val="0"/>
        <w:bidi w:val="0"/>
        <w:adjustRightInd w:val="0"/>
        <w:snapToGrid w:val="0"/>
        <w:spacing w:line="560" w:lineRule="exact"/>
        <w:ind w:firstLine="640" w:firstLineChars="200"/>
        <w:jc w:val="both"/>
        <w:textAlignment w:val="baseline"/>
        <w:rPr>
          <w:rFonts w:ascii="仿宋_GB2312" w:eastAsia="仿宋_GB2312" w:hAnsi="仿宋_GB2312" w:cs="仿宋_GB2312" w:hint="eastAsia"/>
          <w:bCs/>
          <w:color w:val="auto"/>
          <w:sz w:val="32"/>
          <w:szCs w:val="32"/>
          <w:highlight w:val="none"/>
          <w:lang w:eastAsia="zh-CN"/>
        </w:rPr>
      </w:pPr>
      <w:r>
        <w:rPr>
          <w:rFonts w:ascii="华文仿宋" w:eastAsia="华文仿宋" w:hAnsi="华文仿宋" w:cs="华文仿宋" w:hint="eastAsia"/>
          <w:bCs/>
          <w:color w:val="auto"/>
          <w:position w:val="-12"/>
          <w:sz w:val="32"/>
          <w:szCs w:val="32"/>
          <w:highlight w:val="none"/>
          <w:lang w:eastAsia="zh-CN"/>
        </w:rPr>
        <w:object>
          <v:shape id="_x0000_i1050" type="#_x0000_t75" style="width:52.05pt;height:22.75pt" o:oleicon="f" o:ole="" coordsize="21600,21600" o:preferrelative="t" filled="f" stroked="f">
            <v:stroke joinstyle="miter"/>
            <v:imagedata r:id="rId35" o:title=""/>
            <o:lock v:ext="edit" aspectratio="t"/>
            <w10:anchorlock/>
          </v:shape>
          <o:OLEObject Type="Embed" ProgID="Equation.3" ShapeID="_x0000_i1050" DrawAspect="Content" ObjectID="_1468075750" r:id="rId55"/>
        </w:object>
      </w:r>
      <w:r>
        <w:rPr>
          <w:rFonts w:ascii="华文仿宋" w:eastAsia="华文仿宋" w:hAnsi="华文仿宋" w:cs="华文仿宋" w:hint="eastAsia"/>
          <w:bCs/>
          <w:color w:val="auto"/>
          <w:sz w:val="32"/>
          <w:szCs w:val="32"/>
          <w:highlight w:val="none"/>
          <w:lang w:eastAsia="zh-CN"/>
        </w:rPr>
        <w:t>、</w:t>
      </w:r>
      <w:r>
        <w:rPr>
          <w:rFonts w:ascii="华文仿宋" w:eastAsia="华文仿宋" w:hAnsi="华文仿宋" w:cs="华文仿宋" w:hint="eastAsia"/>
          <w:bCs/>
          <w:color w:val="auto"/>
          <w:position w:val="-14"/>
          <w:sz w:val="32"/>
          <w:szCs w:val="32"/>
          <w:highlight w:val="none"/>
          <w:lang w:eastAsia="zh-CN"/>
        </w:rPr>
        <w:object>
          <v:shape id="_x0000_i1051" type="#_x0000_t75" style="width:69.35pt;height:28.1pt" o:oleicon="f" o:ole="" coordsize="21600,21600" o:preferrelative="t" filled="f" stroked="f">
            <v:stroke joinstyle="miter"/>
            <v:imagedata r:id="rId37" o:title=""/>
            <o:lock v:ext="edit" aspectratio="t"/>
            <w10:anchorlock/>
          </v:shape>
          <o:OLEObject Type="Embed" ProgID="Equation.3" ShapeID="_x0000_i1051" DrawAspect="Content" ObjectID="_1468075751" r:id="rId56"/>
        </w:object>
      </w:r>
      <w:r>
        <w:rPr>
          <w:rFonts w:ascii="仿宋_GB2312" w:eastAsia="仿宋_GB2312" w:hAnsi="仿宋_GB2312" w:cs="仿宋_GB2312" w:hint="eastAsia"/>
          <w:bCs/>
          <w:color w:val="auto"/>
          <w:sz w:val="32"/>
          <w:szCs w:val="32"/>
          <w:highlight w:val="none"/>
          <w:lang w:eastAsia="zh-CN"/>
        </w:rPr>
        <w:t>分别为时段t放电、充电交易结算单元的中长期合约电量，时段t合约计入放电交易结算单元合约电量以正值表示，计入充电交易结算单元合约电量以负值表示；</w:t>
      </w:r>
    </w:p>
    <w:p>
      <w:pPr>
        <w:pStyle w:val="11"/>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ascii="华文仿宋" w:eastAsia="华文仿宋" w:hAnsi="华文仿宋" w:cs="华文仿宋" w:hint="eastAsia"/>
          <w:bCs/>
          <w:color w:val="auto"/>
          <w:sz w:val="32"/>
          <w:szCs w:val="32"/>
          <w:highlight w:val="none"/>
          <w:lang w:eastAsia="zh-CN"/>
        </w:rPr>
      </w:pPr>
      <w:r>
        <w:rPr>
          <w:rFonts w:ascii="华文仿宋" w:eastAsia="华文仿宋" w:hAnsi="华文仿宋" w:cs="华文仿宋" w:hint="eastAsia"/>
          <w:bCs/>
          <w:color w:val="auto"/>
          <w:position w:val="-12"/>
          <w:sz w:val="32"/>
          <w:szCs w:val="32"/>
          <w:highlight w:val="none"/>
          <w:lang w:eastAsia="zh-CN"/>
        </w:rPr>
        <w:object>
          <v:shape id="_x0000_i1052" type="#_x0000_t75" style="width:29.7pt;height:22.7pt" o:oleicon="f" o:ole="" coordsize="21600,21600" o:preferrelative="t" filled="f" stroked="f">
            <v:stroke joinstyle="miter"/>
            <v:imagedata r:id="rId57" o:title=""/>
            <o:lock v:ext="edit" aspectratio="t"/>
            <w10:anchorlock/>
          </v:shape>
          <o:OLEObject Type="Embed" ProgID="Equation.3" ShapeID="_x0000_i1052" DrawAspect="Content" ObjectID="_1468075752" r:id="rId58"/>
        </w:object>
      </w:r>
      <w:r>
        <w:rPr>
          <w:rFonts w:ascii="仿宋_GB2312" w:eastAsia="仿宋_GB2312" w:hAnsi="仿宋_GB2312" w:cs="仿宋_GB2312" w:hint="eastAsia"/>
          <w:bCs/>
          <w:color w:val="auto"/>
          <w:sz w:val="32"/>
          <w:szCs w:val="32"/>
          <w:highlight w:val="none"/>
          <w:lang w:eastAsia="zh-CN"/>
        </w:rPr>
        <w:t>为时段t的所在节点日前市场价格。</w:t>
      </w:r>
    </w:p>
    <w:p>
      <w:pPr>
        <w:pStyle w:val="1"/>
        <w:keepNext w:val="0"/>
        <w:keepLines w:val="0"/>
        <w:pageBreakBefore w:val="0"/>
        <w:widowControl/>
        <w:tabs>
          <w:tab w:val="left" w:pos="0"/>
          <w:tab w:val="left" w:pos="1900"/>
        </w:tabs>
        <w:kinsoku w:val="0"/>
        <w:wordWrap/>
        <w:overflowPunct/>
        <w:topLinePunct w:val="0"/>
        <w:autoSpaceDE w:val="0"/>
        <w:autoSpaceDN w:val="0"/>
        <w:bidi w:val="0"/>
        <w:adjustRightInd w:val="0"/>
        <w:snapToGrid w:val="0"/>
        <w:spacing w:line="560" w:lineRule="exact"/>
        <w:ind w:firstLine="640" w:firstLineChars="200"/>
        <w:jc w:val="both"/>
        <w:textAlignment w:val="baseline"/>
        <w:outlineLvl w:val="2"/>
        <w:rPr>
          <w:rFonts w:ascii="仿宋_GB2312" w:eastAsia="仿宋_GB2312" w:hAnsi="仿宋_GB2312" w:cs="仿宋_GB2312" w:hint="eastAsia"/>
          <w:color w:val="auto"/>
          <w:kern w:val="2"/>
          <w:sz w:val="32"/>
          <w:szCs w:val="32"/>
          <w:highlight w:val="none"/>
          <w:lang w:eastAsia="zh-CN"/>
        </w:rPr>
      </w:pPr>
      <w:r>
        <w:rPr>
          <w:rFonts w:ascii="仿宋_GB2312" w:eastAsia="仿宋_GB2312" w:hAnsi="仿宋_GB2312" w:cs="仿宋_GB2312" w:hint="eastAsia"/>
          <w:color w:val="auto"/>
          <w:kern w:val="2"/>
          <w:sz w:val="32"/>
          <w:szCs w:val="32"/>
          <w:highlight w:val="none"/>
          <w:lang w:eastAsia="zh-CN"/>
        </w:rPr>
        <w:t>5.</w:t>
      </w:r>
      <w:r>
        <w:rPr>
          <w:rFonts w:ascii="仿宋_GB2312" w:eastAsia="仿宋_GB2312" w:hAnsi="仿宋_GB2312" w:cs="仿宋_GB2312" w:hint="eastAsia"/>
          <w:color w:val="auto"/>
          <w:kern w:val="2"/>
          <w:sz w:val="32"/>
          <w:szCs w:val="32"/>
          <w:highlight w:val="none"/>
          <w:lang w:val="en-US" w:eastAsia="zh-CN"/>
        </w:rPr>
        <w:t>4.3</w:t>
      </w:r>
      <w:r>
        <w:rPr>
          <w:rFonts w:ascii="仿宋_GB2312" w:eastAsia="仿宋_GB2312" w:hAnsi="仿宋_GB2312" w:cs="仿宋_GB2312" w:hint="eastAsia"/>
          <w:color w:val="auto"/>
          <w:kern w:val="2"/>
          <w:sz w:val="32"/>
          <w:szCs w:val="32"/>
          <w:highlight w:val="none"/>
          <w:lang w:eastAsia="zh-CN"/>
        </w:rPr>
        <w:t>实时市场偏差结算</w:t>
      </w:r>
    </w:p>
    <w:p>
      <w:pPr>
        <w:pStyle w:val="a"/>
        <w:keepNext w:val="0"/>
        <w:keepLines w:val="0"/>
        <w:pageBreakBefore w:val="0"/>
        <w:widowControl/>
        <w:numPr>
          <w:ilvl w:val="0"/>
          <w:numId w:val="0"/>
        </w:numPr>
        <w:tabs>
          <w:tab w:val="left" w:pos="1900"/>
          <w:tab w:val="clear" w:pos="2268"/>
        </w:tabs>
        <w:kinsoku w:val="0"/>
        <w:wordWrap/>
        <w:overflowPunct/>
        <w:topLinePunct w:val="0"/>
        <w:autoSpaceDE w:val="0"/>
        <w:autoSpaceDN w:val="0"/>
        <w:bidi w:val="0"/>
        <w:adjustRightInd w:val="0"/>
        <w:snapToGrid w:val="0"/>
        <w:spacing w:line="560" w:lineRule="exact"/>
        <w:ind w:firstLine="640" w:firstLineChars="200"/>
        <w:jc w:val="both"/>
        <w:textAlignment w:val="baseline"/>
        <w:rPr>
          <w:rFonts w:hAnsi="仿宋_GB2312" w:cs="仿宋_GB2312" w:hint="eastAsia"/>
          <w:color w:val="auto"/>
          <w:kern w:val="2"/>
          <w:szCs w:val="40"/>
          <w:highlight w:val="none"/>
          <w:lang w:val="en-US" w:eastAsia="zh-CN"/>
        </w:rPr>
      </w:pPr>
      <w:r>
        <w:rPr>
          <w:rFonts w:hAnsi="仿宋_GB2312" w:cs="仿宋_GB2312" w:hint="eastAsia"/>
          <w:color w:val="auto"/>
          <w:kern w:val="2"/>
          <w:szCs w:val="40"/>
          <w:highlight w:val="none"/>
          <w:lang w:val="en-US" w:eastAsia="zh-CN"/>
        </w:rPr>
        <w:t>独立储能</w:t>
      </w:r>
      <w:r>
        <w:rPr>
          <w:rFonts w:hAnsi="仿宋_GB2312" w:cs="仿宋_GB2312" w:hint="eastAsia"/>
          <w:bCs/>
          <w:color w:val="auto"/>
          <w:highlight w:val="none"/>
          <w:lang w:val="en-US" w:eastAsia="zh-CN"/>
        </w:rPr>
        <w:t>主体</w:t>
      </w:r>
      <w:r>
        <w:rPr>
          <w:rFonts w:hAnsi="仿宋_GB2312" w:cs="仿宋_GB2312" w:hint="eastAsia"/>
          <w:color w:val="auto"/>
          <w:kern w:val="2"/>
          <w:szCs w:val="40"/>
          <w:highlight w:val="none"/>
          <w:lang w:val="en-US" w:eastAsia="zh-CN"/>
        </w:rPr>
        <w:t>实际分时充放电量与日前市场出清分时电量的偏差，按照所在节点实时市场分时价格结算。</w:t>
      </w:r>
    </w:p>
    <w:p>
      <w:pPr>
        <w:pStyle w:val="a"/>
        <w:keepNext w:val="0"/>
        <w:keepLines w:val="0"/>
        <w:pageBreakBefore w:val="0"/>
        <w:widowControl/>
        <w:numPr>
          <w:ilvl w:val="0"/>
          <w:numId w:val="0"/>
        </w:numPr>
        <w:tabs>
          <w:tab w:val="left" w:pos="1900"/>
          <w:tab w:val="clear" w:pos="2268"/>
        </w:tabs>
        <w:kinsoku w:val="0"/>
        <w:wordWrap/>
        <w:overflowPunct/>
        <w:topLinePunct w:val="0"/>
        <w:autoSpaceDE w:val="0"/>
        <w:autoSpaceDN w:val="0"/>
        <w:bidi w:val="0"/>
        <w:adjustRightInd w:val="0"/>
        <w:snapToGrid w:val="0"/>
        <w:spacing w:line="560" w:lineRule="exact"/>
        <w:ind w:firstLine="640" w:firstLineChars="200"/>
        <w:jc w:val="both"/>
        <w:textAlignment w:val="baseline"/>
        <w:rPr>
          <w:rFonts w:ascii="华文仿宋" w:eastAsia="华文仿宋" w:hAnsi="华文仿宋" w:cs="华文仿宋" w:hint="eastAsia"/>
          <w:color w:val="auto"/>
          <w:szCs w:val="40"/>
          <w:highlight w:val="none"/>
          <w:lang w:val="en-US" w:eastAsia="zh-CN"/>
        </w:rPr>
      </w:pPr>
      <w:r>
        <w:rPr>
          <w:rFonts w:ascii="华文仿宋" w:eastAsia="华文仿宋" w:hAnsi="华文仿宋" w:cs="华文仿宋" w:hint="eastAsia"/>
          <w:color w:val="auto"/>
          <w:position w:val="-28"/>
          <w:szCs w:val="40"/>
          <w:highlight w:val="none"/>
          <w:lang w:val="en-US" w:eastAsia="zh-CN"/>
        </w:rPr>
        <w:object>
          <v:shape id="_x0000_i1053" type="#_x0000_t75" style="width:181.75pt;height:30.25pt" o:oleicon="f" o:ole="" coordsize="21600,21600" o:preferrelative="t" filled="f" stroked="f">
            <v:stroke joinstyle="miter"/>
            <v:imagedata r:id="rId59" o:title=""/>
            <o:lock v:ext="edit" aspectratio="t"/>
            <w10:anchorlock/>
          </v:shape>
          <o:OLEObject Type="Embed" ProgID="Equation.3" ShapeID="_x0000_i1053" DrawAspect="Content" ObjectID="_1468075753" r:id="rId60"/>
        </w:object>
      </w:r>
    </w:p>
    <w:p>
      <w:pPr>
        <w:pStyle w:val="a"/>
        <w:keepNext w:val="0"/>
        <w:keepLines w:val="0"/>
        <w:pageBreakBefore w:val="0"/>
        <w:widowControl/>
        <w:numPr>
          <w:ilvl w:val="0"/>
          <w:numId w:val="0"/>
        </w:numPr>
        <w:tabs>
          <w:tab w:val="left" w:pos="1900"/>
          <w:tab w:val="clear" w:pos="2268"/>
        </w:tabs>
        <w:kinsoku w:val="0"/>
        <w:wordWrap/>
        <w:overflowPunct/>
        <w:topLinePunct w:val="0"/>
        <w:autoSpaceDE w:val="0"/>
        <w:autoSpaceDN w:val="0"/>
        <w:bidi w:val="0"/>
        <w:adjustRightInd w:val="0"/>
        <w:snapToGrid w:val="0"/>
        <w:spacing w:line="560" w:lineRule="exact"/>
        <w:ind w:firstLine="640" w:firstLineChars="200"/>
        <w:jc w:val="both"/>
        <w:textAlignment w:val="baseline"/>
        <w:rPr>
          <w:rFonts w:ascii="华文仿宋" w:eastAsia="华文仿宋" w:hAnsi="华文仿宋" w:cs="华文仿宋" w:hint="eastAsia"/>
          <w:color w:val="auto"/>
          <w:szCs w:val="40"/>
          <w:highlight w:val="none"/>
          <w:lang w:val="en-US" w:eastAsia="zh-CN"/>
        </w:rPr>
      </w:pPr>
      <w:r>
        <w:rPr>
          <w:rFonts w:ascii="华文仿宋" w:eastAsia="华文仿宋" w:hAnsi="华文仿宋" w:cs="华文仿宋" w:hint="eastAsia"/>
          <w:color w:val="auto"/>
          <w:position w:val="-26"/>
          <w:szCs w:val="40"/>
          <w:highlight w:val="none"/>
          <w:lang w:val="en-US" w:eastAsia="zh-CN"/>
        </w:rPr>
        <w:object>
          <v:shape id="_x0000_i1054" type="#_x0000_t75" style="width:177.3pt;height:33.4pt" o:oleicon="f" o:ole="" coordsize="21600,21600" o:preferrelative="t" filled="f" stroked="f">
            <v:stroke joinstyle="miter"/>
            <v:imagedata r:id="rId61" o:title=""/>
            <o:lock v:ext="edit" aspectratio="t"/>
            <w10:anchorlock/>
          </v:shape>
          <o:OLEObject Type="Embed" ProgID="Equation.3" ShapeID="_x0000_i1054" DrawAspect="Content" ObjectID="_1468075754" r:id="rId62"/>
        </w:object>
      </w:r>
    </w:p>
    <w:p>
      <w:pPr>
        <w:pStyle w:val="a"/>
        <w:keepNext w:val="0"/>
        <w:keepLines w:val="0"/>
        <w:pageBreakBefore w:val="0"/>
        <w:widowControl/>
        <w:numPr>
          <w:ilvl w:val="0"/>
          <w:numId w:val="0"/>
        </w:numPr>
        <w:tabs>
          <w:tab w:val="left" w:pos="1900"/>
          <w:tab w:val="clear" w:pos="2268"/>
        </w:tabs>
        <w:kinsoku w:val="0"/>
        <w:wordWrap/>
        <w:overflowPunct/>
        <w:topLinePunct w:val="0"/>
        <w:autoSpaceDE w:val="0"/>
        <w:autoSpaceDN w:val="0"/>
        <w:bidi w:val="0"/>
        <w:adjustRightInd w:val="0"/>
        <w:snapToGrid w:val="0"/>
        <w:spacing w:line="560" w:lineRule="exact"/>
        <w:ind w:firstLine="640" w:firstLineChars="200"/>
        <w:jc w:val="both"/>
        <w:textAlignment w:val="baseline"/>
        <w:rPr>
          <w:rFonts w:ascii="华文仿宋" w:eastAsia="华文仿宋" w:hAnsi="华文仿宋" w:cs="华文仿宋" w:hint="eastAsia"/>
          <w:color w:val="auto"/>
          <w:szCs w:val="40"/>
          <w:highlight w:val="none"/>
          <w:lang w:val="en-US" w:eastAsia="zh-CN"/>
        </w:rPr>
      </w:pPr>
      <w:r>
        <w:rPr>
          <w:rFonts w:ascii="华文仿宋" w:eastAsia="华文仿宋" w:hAnsi="华文仿宋" w:cs="华文仿宋" w:hint="eastAsia"/>
          <w:color w:val="auto"/>
          <w:szCs w:val="40"/>
          <w:highlight w:val="none"/>
          <w:lang w:val="en-US" w:eastAsia="zh-CN"/>
        </w:rPr>
        <w:t>其中：</w:t>
      </w:r>
    </w:p>
    <w:p>
      <w:pPr>
        <w:pStyle w:val="a"/>
        <w:keepNext w:val="0"/>
        <w:keepLines w:val="0"/>
        <w:pageBreakBefore w:val="0"/>
        <w:widowControl/>
        <w:numPr>
          <w:ilvl w:val="0"/>
          <w:numId w:val="0"/>
        </w:numPr>
        <w:tabs>
          <w:tab w:val="left" w:pos="1900"/>
          <w:tab w:val="clear" w:pos="2268"/>
        </w:tabs>
        <w:kinsoku w:val="0"/>
        <w:wordWrap/>
        <w:overflowPunct/>
        <w:topLinePunct w:val="0"/>
        <w:autoSpaceDE w:val="0"/>
        <w:autoSpaceDN w:val="0"/>
        <w:bidi w:val="0"/>
        <w:adjustRightInd w:val="0"/>
        <w:snapToGrid w:val="0"/>
        <w:spacing w:line="560" w:lineRule="exact"/>
        <w:ind w:firstLine="640" w:firstLineChars="200"/>
        <w:jc w:val="both"/>
        <w:textAlignment w:val="baseline"/>
        <w:rPr>
          <w:rFonts w:ascii="仿宋_GB2312" w:eastAsia="仿宋_GB2312" w:hAnsi="仿宋_GB2312" w:cs="仿宋_GB2312" w:hint="eastAsia"/>
          <w:color w:val="auto"/>
          <w:szCs w:val="40"/>
          <w:highlight w:val="none"/>
          <w:lang w:val="en-US" w:eastAsia="zh-CN"/>
        </w:rPr>
      </w:pPr>
      <w:r>
        <w:rPr>
          <w:rFonts w:ascii="华文仿宋" w:eastAsia="华文仿宋" w:hAnsi="华文仿宋" w:cs="华文仿宋" w:hint="eastAsia"/>
          <w:bCs/>
          <w:color w:val="auto"/>
          <w:position w:val="-14"/>
          <w:highlight w:val="none"/>
          <w:lang w:val="en-US" w:eastAsia="zh-CN"/>
        </w:rPr>
        <w:object>
          <v:shape id="_x0000_i1055" type="#_x0000_t75" style="width:29.25pt;height:22.55pt" o:oleicon="f" o:ole="" coordsize="21600,21600" o:preferrelative="t" filled="f" stroked="f">
            <v:stroke joinstyle="miter"/>
            <v:imagedata r:id="rId63" o:title=""/>
            <o:lock v:ext="edit" aspectratio="t"/>
            <w10:anchorlock/>
          </v:shape>
          <o:OLEObject Type="Embed" ProgID="Equation.3" ShapeID="_x0000_i1055" DrawAspect="Content" ObjectID="_1468075755" r:id="rId64"/>
        </w:object>
      </w:r>
      <w:r>
        <w:rPr>
          <w:rFonts w:ascii="华文仿宋" w:eastAsia="华文仿宋" w:hAnsi="华文仿宋" w:cs="华文仿宋" w:hint="eastAsia"/>
          <w:bCs/>
          <w:color w:val="auto"/>
          <w:highlight w:val="none"/>
          <w:lang w:val="en-US" w:eastAsia="zh-CN"/>
        </w:rPr>
        <w:t>、</w:t>
      </w:r>
      <w:r>
        <w:rPr>
          <w:rFonts w:ascii="华文仿宋" w:eastAsia="华文仿宋" w:hAnsi="华文仿宋" w:cs="华文仿宋" w:hint="eastAsia"/>
          <w:bCs/>
          <w:color w:val="auto"/>
          <w:position w:val="-12"/>
          <w:highlight w:val="none"/>
          <w:lang w:val="en-US" w:eastAsia="zh-CN"/>
        </w:rPr>
        <w:object>
          <v:shape id="_x0000_i1056" type="#_x0000_t75" style="width:30.1pt;height:22.6pt" o:oleicon="f" o:ole="" coordsize="21600,21600" o:preferrelative="t" filled="f" stroked="f">
            <v:stroke joinstyle="miter"/>
            <v:imagedata r:id="rId65" o:title=""/>
            <o:lock v:ext="edit" aspectratio="t"/>
            <w10:anchorlock/>
          </v:shape>
          <o:OLEObject Type="Embed" ProgID="Equation.3" ShapeID="_x0000_i1056" DrawAspect="Content" ObjectID="_1468075756" r:id="rId66"/>
        </w:object>
      </w:r>
      <w:r>
        <w:rPr>
          <w:rFonts w:ascii="仿宋_GB2312" w:eastAsia="仿宋_GB2312" w:hAnsi="仿宋_GB2312" w:cs="仿宋_GB2312" w:hint="eastAsia"/>
          <w:bCs/>
          <w:color w:val="auto"/>
          <w:highlight w:val="none"/>
          <w:lang w:val="en-US" w:eastAsia="zh-CN"/>
        </w:rPr>
        <w:t>分别为放电、充电交易结算单元的实时市场偏差电能量电费</w:t>
      </w:r>
      <w:r>
        <w:rPr>
          <w:rFonts w:ascii="仿宋_GB2312" w:eastAsia="仿宋_GB2312" w:hAnsi="仿宋_GB2312" w:cs="仿宋_GB2312" w:hint="eastAsia"/>
          <w:color w:val="auto"/>
          <w:szCs w:val="40"/>
          <w:highlight w:val="none"/>
          <w:lang w:val="en-US" w:eastAsia="zh-CN"/>
        </w:rPr>
        <w:t>；</w:t>
      </w:r>
    </w:p>
    <w:p>
      <w:pPr>
        <w:pStyle w:val="a"/>
        <w:keepNext w:val="0"/>
        <w:keepLines w:val="0"/>
        <w:pageBreakBefore w:val="0"/>
        <w:widowControl/>
        <w:numPr>
          <w:ilvl w:val="0"/>
          <w:numId w:val="0"/>
        </w:numPr>
        <w:tabs>
          <w:tab w:val="left" w:pos="1900"/>
          <w:tab w:val="clear" w:pos="2268"/>
        </w:tabs>
        <w:kinsoku w:val="0"/>
        <w:wordWrap/>
        <w:overflowPunct/>
        <w:topLinePunct w:val="0"/>
        <w:autoSpaceDE w:val="0"/>
        <w:autoSpaceDN w:val="0"/>
        <w:bidi w:val="0"/>
        <w:adjustRightInd w:val="0"/>
        <w:snapToGrid w:val="0"/>
        <w:spacing w:line="560" w:lineRule="exact"/>
        <w:ind w:firstLine="640" w:firstLineChars="200"/>
        <w:jc w:val="both"/>
        <w:textAlignment w:val="baseline"/>
        <w:rPr>
          <w:rFonts w:ascii="华文仿宋" w:eastAsia="华文仿宋" w:hAnsi="华文仿宋" w:cs="华文仿宋" w:hint="eastAsia"/>
          <w:color w:val="auto"/>
          <w:szCs w:val="40"/>
          <w:highlight w:val="none"/>
          <w:lang w:val="en-US" w:eastAsia="zh-CN"/>
        </w:rPr>
      </w:pPr>
      <w:r>
        <w:rPr>
          <w:rFonts w:ascii="华文仿宋" w:eastAsia="华文仿宋" w:hAnsi="华文仿宋" w:cs="华文仿宋" w:hint="eastAsia"/>
          <w:color w:val="auto"/>
          <w:position w:val="-12"/>
          <w:szCs w:val="40"/>
          <w:highlight w:val="none"/>
          <w:lang w:val="en-US" w:eastAsia="zh-CN"/>
        </w:rPr>
        <w:object>
          <v:shape id="_x0000_i1057" type="#_x0000_t75" style="width:33.35pt;height:22.8pt" o:oleicon="f" o:ole="" coordsize="21600,21600" o:preferrelative="t" filled="f" stroked="f">
            <v:stroke joinstyle="miter"/>
            <v:imagedata r:id="rId67" o:title=""/>
            <o:lock v:ext="edit" aspectratio="t"/>
            <w10:anchorlock/>
          </v:shape>
          <o:OLEObject Type="Embed" ProgID="Equation.3" ShapeID="_x0000_i1057" DrawAspect="Content" ObjectID="_1468075757" r:id="rId68"/>
        </w:object>
      </w:r>
      <w:r>
        <w:rPr>
          <w:rFonts w:ascii="华文仿宋" w:eastAsia="华文仿宋" w:hAnsi="华文仿宋" w:cs="华文仿宋" w:hint="eastAsia"/>
          <w:color w:val="auto"/>
          <w:szCs w:val="40"/>
          <w:highlight w:val="none"/>
          <w:lang w:val="en-US" w:eastAsia="zh-CN"/>
        </w:rPr>
        <w:t>、</w:t>
      </w:r>
      <w:r>
        <w:rPr>
          <w:rFonts w:ascii="华文仿宋" w:eastAsia="华文仿宋" w:hAnsi="华文仿宋" w:cs="华文仿宋" w:hint="eastAsia"/>
          <w:color w:val="auto"/>
          <w:position w:val="-12"/>
          <w:szCs w:val="40"/>
          <w:highlight w:val="none"/>
          <w:lang w:val="en-US" w:eastAsia="zh-CN"/>
        </w:rPr>
        <w:object>
          <v:shape id="_x0000_i1058" type="#_x0000_t75" style="width:33.35pt;height:22.95pt" o:oleicon="f" o:ole="" coordsize="21600,21600" o:preferrelative="t" filled="f" stroked="f">
            <v:stroke joinstyle="miter"/>
            <v:imagedata r:id="rId69" o:title=""/>
            <o:lock v:ext="edit" aspectratio="t"/>
            <w10:anchorlock/>
          </v:shape>
          <o:OLEObject Type="Embed" ProgID="Equation.3" ShapeID="_x0000_i1058" DrawAspect="Content" ObjectID="_1468075758" r:id="rId70"/>
        </w:object>
      </w:r>
      <w:r>
        <w:rPr>
          <w:rFonts w:ascii="仿宋_GB2312" w:eastAsia="仿宋_GB2312" w:hAnsi="仿宋_GB2312" w:cs="仿宋_GB2312" w:hint="eastAsia"/>
          <w:color w:val="auto"/>
          <w:szCs w:val="40"/>
          <w:highlight w:val="none"/>
          <w:lang w:val="en-US" w:eastAsia="zh-CN"/>
        </w:rPr>
        <w:t>分别为时段</w:t>
      </w:r>
      <w:r>
        <w:rPr>
          <w:rFonts w:ascii="仿宋_GB2312" w:eastAsia="仿宋_GB2312" w:hAnsi="仿宋_GB2312" w:cs="仿宋_GB2312" w:hint="eastAsia"/>
          <w:bCs/>
          <w:color w:val="auto"/>
          <w:highlight w:val="none"/>
          <w:lang w:val="en-US" w:eastAsia="zh-CN"/>
        </w:rPr>
        <w:t>t</w:t>
      </w:r>
      <w:r>
        <w:rPr>
          <w:rFonts w:ascii="仿宋_GB2312" w:eastAsia="仿宋_GB2312" w:hAnsi="仿宋_GB2312" w:cs="仿宋_GB2312" w:hint="eastAsia"/>
          <w:color w:val="auto"/>
          <w:szCs w:val="40"/>
          <w:highlight w:val="none"/>
          <w:lang w:val="en-US" w:eastAsia="zh-CN"/>
        </w:rPr>
        <w:t>的放电、充电交易结算单元实际计量电量（即该时段计量上网结算电量、实际用电量），放电电量以正值表示、充电电量以负值表示；</w:t>
      </w:r>
    </w:p>
    <w:p>
      <w:pPr>
        <w:pStyle w:val="11"/>
        <w:keepNext w:val="0"/>
        <w:keepLines w:val="0"/>
        <w:pageBreakBefore w:val="0"/>
        <w:widowControl/>
        <w:tabs>
          <w:tab w:val="left" w:pos="0"/>
          <w:tab w:val="left" w:pos="1900"/>
        </w:tabs>
        <w:kinsoku w:val="0"/>
        <w:wordWrap/>
        <w:overflowPunct/>
        <w:topLinePunct w:val="0"/>
        <w:autoSpaceDE w:val="0"/>
        <w:autoSpaceDN w:val="0"/>
        <w:bidi w:val="0"/>
        <w:adjustRightInd w:val="0"/>
        <w:snapToGrid w:val="0"/>
        <w:spacing w:line="560" w:lineRule="exact"/>
        <w:ind w:firstLine="640" w:firstLineChars="200"/>
        <w:jc w:val="both"/>
        <w:textAlignment w:val="baseline"/>
        <w:rPr>
          <w:rFonts w:ascii="仿宋_GB2312" w:eastAsia="仿宋_GB2312" w:hAnsi="仿宋_GB2312" w:cs="仿宋_GB2312" w:hint="eastAsia"/>
          <w:bCs/>
          <w:color w:val="auto"/>
          <w:sz w:val="32"/>
          <w:szCs w:val="32"/>
          <w:highlight w:val="none"/>
          <w:lang w:eastAsia="zh-CN"/>
        </w:rPr>
      </w:pPr>
      <w:r>
        <w:rPr>
          <w:rFonts w:ascii="华文仿宋" w:eastAsia="华文仿宋" w:hAnsi="华文仿宋" w:cs="华文仿宋" w:hint="eastAsia"/>
          <w:bCs/>
          <w:color w:val="auto"/>
          <w:position w:val="-12"/>
          <w:sz w:val="32"/>
          <w:szCs w:val="32"/>
          <w:highlight w:val="none"/>
          <w:lang w:eastAsia="zh-CN"/>
        </w:rPr>
        <w:object>
          <v:shape id="_x0000_i1059" type="#_x0000_t75" style="width:32.1pt;height:22.75pt" o:oleicon="f" o:ole="" coordsize="21600,21600" o:preferrelative="t" filled="f" stroked="f">
            <v:stroke joinstyle="miter"/>
            <v:imagedata r:id="rId51" o:title=""/>
            <o:lock v:ext="edit" aspectratio="t"/>
            <w10:anchorlock/>
          </v:shape>
          <o:OLEObject Type="Embed" ProgID="Equation.3" ShapeID="_x0000_i1059" DrawAspect="Content" ObjectID="_1468075759" r:id="rId71"/>
        </w:object>
      </w:r>
      <w:r>
        <w:rPr>
          <w:rFonts w:ascii="华文仿宋" w:eastAsia="华文仿宋" w:hAnsi="华文仿宋" w:cs="华文仿宋" w:hint="eastAsia"/>
          <w:bCs/>
          <w:color w:val="auto"/>
          <w:sz w:val="32"/>
          <w:szCs w:val="32"/>
          <w:highlight w:val="none"/>
          <w:lang w:eastAsia="zh-CN"/>
        </w:rPr>
        <w:t>、</w:t>
      </w:r>
      <w:r>
        <w:rPr>
          <w:rFonts w:ascii="华文仿宋" w:eastAsia="华文仿宋" w:hAnsi="华文仿宋" w:cs="华文仿宋" w:hint="eastAsia"/>
          <w:bCs/>
          <w:color w:val="auto"/>
          <w:position w:val="-12"/>
          <w:sz w:val="32"/>
          <w:szCs w:val="32"/>
          <w:highlight w:val="none"/>
          <w:lang w:eastAsia="zh-CN"/>
        </w:rPr>
        <w:object>
          <v:shape id="_x0000_i1060" type="#_x0000_t75" style="width:32.1pt;height:22.75pt" o:oleicon="f" o:ole="" coordsize="21600,21600" o:preferrelative="t" filled="f" stroked="f">
            <v:stroke joinstyle="miter"/>
            <v:imagedata r:id="rId53" o:title=""/>
            <o:lock v:ext="edit" aspectratio="t"/>
            <w10:anchorlock/>
          </v:shape>
          <o:OLEObject Type="Embed" ProgID="Equation.3" ShapeID="_x0000_i1060" DrawAspect="Content" ObjectID="_1468075760" r:id="rId72"/>
        </w:object>
      </w:r>
      <w:r>
        <w:rPr>
          <w:rFonts w:ascii="仿宋_GB2312" w:eastAsia="仿宋_GB2312" w:hAnsi="仿宋_GB2312" w:cs="仿宋_GB2312" w:hint="eastAsia"/>
          <w:bCs/>
          <w:color w:val="auto"/>
          <w:sz w:val="32"/>
          <w:szCs w:val="32"/>
          <w:highlight w:val="none"/>
          <w:lang w:eastAsia="zh-CN"/>
        </w:rPr>
        <w:t>分别为时段t的日前市场出清放电、充电交易结算单元电量，日前市场出清为放电时，时段t日前市场出清电量计入放电交易结算单元，以正值表示，反之计入充电交易结算单元，以负值表示；</w:t>
      </w:r>
    </w:p>
    <w:p>
      <w:pPr>
        <w:pStyle w:val="11"/>
        <w:keepNext w:val="0"/>
        <w:keepLines w:val="0"/>
        <w:pageBreakBefore w:val="0"/>
        <w:widowControl/>
        <w:tabs>
          <w:tab w:val="left" w:pos="0"/>
          <w:tab w:val="left" w:pos="1900"/>
        </w:tabs>
        <w:kinsoku w:val="0"/>
        <w:wordWrap/>
        <w:overflowPunct/>
        <w:topLinePunct w:val="0"/>
        <w:autoSpaceDE w:val="0"/>
        <w:autoSpaceDN w:val="0"/>
        <w:bidi w:val="0"/>
        <w:adjustRightInd w:val="0"/>
        <w:snapToGrid w:val="0"/>
        <w:spacing w:line="560" w:lineRule="exact"/>
        <w:ind w:firstLine="640" w:firstLineChars="200"/>
        <w:jc w:val="both"/>
        <w:textAlignment w:val="baseline"/>
        <w:rPr>
          <w:rFonts w:ascii="仿宋_GB2312" w:eastAsia="仿宋_GB2312" w:hAnsi="仿宋_GB2312" w:cs="仿宋_GB2312" w:hint="eastAsia"/>
          <w:bCs/>
          <w:color w:val="auto"/>
          <w:sz w:val="32"/>
          <w:szCs w:val="32"/>
          <w:highlight w:val="none"/>
          <w:lang w:eastAsia="zh-CN"/>
        </w:rPr>
      </w:pPr>
      <w:r>
        <w:rPr>
          <w:rFonts w:ascii="华文仿宋" w:eastAsia="华文仿宋" w:hAnsi="华文仿宋" w:cs="华文仿宋" w:hint="eastAsia"/>
          <w:bCs/>
          <w:color w:val="auto"/>
          <w:position w:val="-12"/>
          <w:sz w:val="32"/>
          <w:szCs w:val="32"/>
          <w:highlight w:val="none"/>
          <w:lang w:eastAsia="zh-CN"/>
        </w:rPr>
        <w:object>
          <v:shape id="_x0000_i1061" type="#_x0000_t75" style="width:29.55pt;height:21.45pt" o:oleicon="f" o:ole="" coordsize="21600,21600" o:preferrelative="t" filled="f" stroked="f">
            <v:stroke joinstyle="miter"/>
            <v:imagedata r:id="rId73" o:title=""/>
            <o:lock v:ext="edit" aspectratio="t"/>
            <w10:anchorlock/>
          </v:shape>
          <o:OLEObject Type="Embed" ProgID="Equation.3" ShapeID="_x0000_i1061" DrawAspect="Content" ObjectID="_1468075761" r:id="rId74"/>
        </w:object>
      </w:r>
      <w:r>
        <w:rPr>
          <w:rFonts w:ascii="仿宋_GB2312" w:eastAsia="仿宋_GB2312" w:hAnsi="仿宋_GB2312" w:cs="仿宋_GB2312" w:hint="eastAsia"/>
          <w:color w:val="auto"/>
          <w:sz w:val="32"/>
          <w:szCs w:val="40"/>
          <w:highlight w:val="none"/>
          <w:lang w:eastAsia="zh-CN"/>
        </w:rPr>
        <w:t>为时段</w:t>
      </w:r>
      <w:r>
        <w:rPr>
          <w:rFonts w:ascii="仿宋_GB2312" w:eastAsia="仿宋_GB2312" w:hAnsi="仿宋_GB2312" w:cs="仿宋_GB2312" w:hint="eastAsia"/>
          <w:bCs/>
          <w:color w:val="auto"/>
          <w:sz w:val="32"/>
          <w:szCs w:val="32"/>
          <w:highlight w:val="none"/>
          <w:lang w:eastAsia="zh-CN"/>
        </w:rPr>
        <w:t>t</w:t>
      </w:r>
      <w:r>
        <w:rPr>
          <w:rFonts w:ascii="仿宋_GB2312" w:eastAsia="仿宋_GB2312" w:hAnsi="仿宋_GB2312" w:cs="仿宋_GB2312" w:hint="eastAsia"/>
          <w:color w:val="auto"/>
          <w:sz w:val="32"/>
          <w:szCs w:val="40"/>
          <w:highlight w:val="none"/>
          <w:lang w:eastAsia="zh-CN"/>
        </w:rPr>
        <w:t>的所在节点实时市场价格</w:t>
      </w:r>
      <w:r>
        <w:rPr>
          <w:rFonts w:ascii="仿宋_GB2312" w:eastAsia="仿宋_GB2312" w:hAnsi="仿宋_GB2312" w:cs="仿宋_GB2312" w:hint="eastAsia"/>
          <w:bCs/>
          <w:color w:val="auto"/>
          <w:sz w:val="32"/>
          <w:szCs w:val="32"/>
          <w:highlight w:val="none"/>
          <w:lang w:eastAsia="zh-CN"/>
        </w:rPr>
        <w:t>。</w:t>
      </w:r>
    </w:p>
    <w:p>
      <w:pPr>
        <w:keepNext w:val="0"/>
        <w:keepLines w:val="0"/>
        <w:pageBreakBefore w:val="0"/>
        <w:widowControl/>
        <w:numPr>
          <w:ilvl w:val="0"/>
          <w:numId w:val="4"/>
        </w:numPr>
        <w:kinsoku w:val="0"/>
        <w:wordWrap/>
        <w:overflowPunct/>
        <w:topLinePunct w:val="0"/>
        <w:autoSpaceDE w:val="0"/>
        <w:autoSpaceDN w:val="0"/>
        <w:bidi w:val="0"/>
        <w:adjustRightInd w:val="0"/>
        <w:snapToGrid w:val="0"/>
        <w:spacing w:before="3" w:line="560" w:lineRule="exact"/>
        <w:ind w:left="0" w:firstLine="640" w:leftChars="0" w:firstLineChars="200"/>
        <w:jc w:val="both"/>
        <w:textAlignment w:val="baseline"/>
        <w:outlineLvl w:val="0"/>
        <w:rPr>
          <w:rFonts w:ascii="黑体" w:eastAsia="黑体" w:hAnsi="黑体" w:cs="黑体"/>
          <w:color w:val="auto"/>
          <w:spacing w:val="5"/>
          <w:sz w:val="32"/>
          <w:szCs w:val="32"/>
          <w:highlight w:val="none"/>
        </w:rPr>
      </w:pPr>
      <w:r>
        <w:rPr>
          <w:rFonts w:ascii="黑体" w:eastAsia="黑体" w:hAnsi="黑体" w:cs="黑体"/>
          <w:color w:val="auto"/>
          <w:spacing w:val="5"/>
          <w:sz w:val="32"/>
          <w:szCs w:val="32"/>
          <w:highlight w:val="none"/>
        </w:rPr>
        <w:t>分摊及返还电费</w:t>
      </w:r>
    </w:p>
    <w:p>
      <w:pPr>
        <w:keepNext w:val="0"/>
        <w:keepLines w:val="0"/>
        <w:pageBreakBefore w:val="0"/>
        <w:widowControl/>
        <w:numPr>
          <w:ilvl w:val="0"/>
          <w:numId w:val="0"/>
        </w:numPr>
        <w:kinsoku w:val="0"/>
        <w:wordWrap/>
        <w:overflowPunct/>
        <w:topLinePunct w:val="0"/>
        <w:autoSpaceDE w:val="0"/>
        <w:autoSpaceDN w:val="0"/>
        <w:bidi w:val="0"/>
        <w:adjustRightInd w:val="0"/>
        <w:snapToGrid w:val="0"/>
        <w:spacing w:before="3" w:line="560" w:lineRule="exact"/>
        <w:ind w:firstLine="640" w:firstLineChars="200"/>
        <w:jc w:val="both"/>
        <w:textAlignment w:val="baseline"/>
        <w:outlineLvl w:val="0"/>
        <w:rPr>
          <w:rFonts w:ascii="仿宋_GB2312" w:eastAsia="仿宋_GB2312" w:hAnsi="仿宋_GB2312" w:cs="仿宋_GB2312" w:hint="eastAsia"/>
          <w:b/>
          <w:bCs/>
          <w:snapToGrid w:val="0"/>
          <w:color w:val="auto"/>
          <w:kern w:val="0"/>
          <w:sz w:val="32"/>
          <w:szCs w:val="32"/>
          <w:highlight w:val="none"/>
          <w:lang w:val="en-US" w:eastAsia="en-US" w:bidi="ar-SA"/>
        </w:rPr>
      </w:pPr>
      <w:r>
        <w:rPr>
          <w:rFonts w:ascii="仿宋_GB2312" w:eastAsia="仿宋_GB2312" w:hAnsi="仿宋_GB2312" w:cs="仿宋_GB2312" w:hint="eastAsia"/>
          <w:b/>
          <w:bCs/>
          <w:snapToGrid w:val="0"/>
          <w:color w:val="auto"/>
          <w:kern w:val="0"/>
          <w:sz w:val="32"/>
          <w:szCs w:val="32"/>
          <w:highlight w:val="none"/>
          <w:lang w:val="en-US" w:eastAsia="zh-CN" w:bidi="ar-SA"/>
        </w:rPr>
        <w:t>6</w:t>
      </w:r>
      <w:r>
        <w:rPr>
          <w:rFonts w:ascii="仿宋_GB2312" w:eastAsia="仿宋_GB2312" w:hAnsi="仿宋_GB2312" w:cs="仿宋_GB2312" w:hint="eastAsia"/>
          <w:b/>
          <w:bCs/>
          <w:snapToGrid w:val="0"/>
          <w:color w:val="auto"/>
          <w:kern w:val="0"/>
          <w:sz w:val="32"/>
          <w:szCs w:val="32"/>
          <w:highlight w:val="none"/>
          <w:lang w:val="en-US" w:eastAsia="en-US" w:bidi="ar-SA"/>
        </w:rPr>
        <w:t>.1 成本补偿类费用</w:t>
      </w:r>
    </w:p>
    <w:p>
      <w:pPr>
        <w:pStyle w:val="BodyText"/>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40" w:firstLineChars="200"/>
        <w:jc w:val="both"/>
        <w:textAlignment w:val="baseline"/>
        <w:outlineLvl w:val="2"/>
        <w:rPr>
          <w:rFonts w:ascii="仿宋_GB2312" w:eastAsia="仿宋_GB2312" w:hAnsi="仿宋_GB2312" w:cs="仿宋_GB2312" w:hint="eastAsia"/>
          <w:color w:val="auto"/>
          <w:sz w:val="32"/>
          <w:szCs w:val="32"/>
          <w:highlight w:val="none"/>
        </w:rPr>
      </w:pPr>
      <w:r>
        <w:rPr>
          <w:rFonts w:ascii="仿宋_GB2312" w:eastAsia="仿宋_GB2312" w:hAnsi="仿宋_GB2312" w:cs="仿宋_GB2312" w:hint="eastAsia"/>
          <w:color w:val="auto"/>
          <w:spacing w:val="3"/>
          <w:sz w:val="32"/>
          <w:szCs w:val="32"/>
          <w:highlight w:val="none"/>
          <w:lang w:val="en-US" w:eastAsia="zh-CN"/>
        </w:rPr>
        <w:t>6</w:t>
      </w:r>
      <w:r>
        <w:rPr>
          <w:rFonts w:ascii="仿宋_GB2312" w:eastAsia="仿宋_GB2312" w:hAnsi="仿宋_GB2312" w:cs="仿宋_GB2312" w:hint="eastAsia"/>
          <w:color w:val="auto"/>
          <w:spacing w:val="3"/>
          <w:sz w:val="32"/>
          <w:szCs w:val="32"/>
          <w:highlight w:val="none"/>
        </w:rPr>
        <w:t>.1.1运行补偿费用</w:t>
      </w:r>
    </w:p>
    <w:p>
      <w:pPr>
        <w:pStyle w:val="BodyText"/>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40" w:firstLineChars="200"/>
        <w:jc w:val="both"/>
        <w:textAlignment w:val="baseline"/>
        <w:rPr>
          <w:rFonts w:ascii="仿宋_GB2312" w:eastAsia="仿宋_GB2312" w:hAnsi="仿宋_GB2312" w:cs="仿宋_GB2312" w:hint="eastAsia"/>
          <w:color w:val="auto"/>
          <w:sz w:val="32"/>
          <w:szCs w:val="32"/>
          <w:highlight w:val="none"/>
          <w:lang w:eastAsia="zh-CN"/>
        </w:rPr>
      </w:pPr>
      <w:r>
        <w:rPr>
          <w:rFonts w:ascii="仿宋_GB2312" w:eastAsia="仿宋_GB2312" w:hAnsi="仿宋_GB2312" w:cs="仿宋_GB2312" w:hint="eastAsia"/>
          <w:color w:val="auto"/>
          <w:spacing w:val="5"/>
          <w:sz w:val="32"/>
          <w:szCs w:val="32"/>
          <w:highlight w:val="none"/>
        </w:rPr>
        <w:t>运行补偿费用</w:t>
      </w:r>
      <w:r>
        <w:rPr>
          <w:rFonts w:ascii="仿宋_GB2312" w:eastAsia="仿宋_GB2312" w:hAnsi="仿宋_GB2312" w:cs="仿宋_GB2312" w:hint="eastAsia"/>
          <w:color w:val="auto"/>
          <w:spacing w:val="9"/>
          <w:sz w:val="32"/>
          <w:szCs w:val="32"/>
          <w:highlight w:val="none"/>
        </w:rPr>
        <w:t>包含</w:t>
      </w:r>
      <w:r>
        <w:rPr>
          <w:rFonts w:ascii="仿宋_GB2312" w:eastAsia="仿宋_GB2312" w:hAnsi="仿宋_GB2312" w:cs="仿宋_GB2312" w:hint="eastAsia"/>
          <w:color w:val="auto"/>
          <w:sz w:val="32"/>
          <w:szCs w:val="32"/>
          <w:highlight w:val="none"/>
        </w:rPr>
        <w:t>运行成本补偿费用和启动成本补偿费用</w:t>
      </w:r>
      <w:r>
        <w:rPr>
          <w:rFonts w:ascii="仿宋_GB2312" w:eastAsia="仿宋_GB2312" w:hAnsi="仿宋_GB2312" w:cs="仿宋_GB2312" w:hint="eastAsia"/>
          <w:color w:val="auto"/>
          <w:spacing w:val="9"/>
          <w:sz w:val="32"/>
          <w:szCs w:val="32"/>
          <w:highlight w:val="none"/>
          <w:lang w:eastAsia="zh-CN"/>
        </w:rPr>
        <w:t>。</w:t>
      </w:r>
    </w:p>
    <w:p>
      <w:pPr>
        <w:pStyle w:val="BodyText"/>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40" w:firstLineChars="200"/>
        <w:jc w:val="both"/>
        <w:textAlignment w:val="baseline"/>
        <w:rPr>
          <w:rFonts w:ascii="仿宋_GB2312" w:eastAsia="仿宋_GB2312" w:hAnsi="仿宋_GB2312" w:cs="仿宋_GB2312" w:hint="eastAsia"/>
          <w:color w:val="auto"/>
          <w:sz w:val="32"/>
          <w:szCs w:val="32"/>
          <w:highlight w:val="none"/>
        </w:rPr>
      </w:pPr>
      <w:r>
        <w:rPr>
          <w:rFonts w:ascii="仿宋_GB2312" w:eastAsia="仿宋_GB2312" w:hAnsi="仿宋_GB2312" w:cs="仿宋_GB2312" w:hint="eastAsia"/>
          <w:color w:val="auto"/>
          <w:spacing w:val="4"/>
          <w:sz w:val="32"/>
          <w:szCs w:val="32"/>
          <w:highlight w:val="none"/>
          <w:lang w:val="en-US" w:eastAsia="zh-CN"/>
        </w:rPr>
        <w:t>6</w:t>
      </w:r>
      <w:r>
        <w:rPr>
          <w:rFonts w:ascii="仿宋_GB2312" w:eastAsia="仿宋_GB2312" w:hAnsi="仿宋_GB2312" w:cs="仿宋_GB2312" w:hint="eastAsia"/>
          <w:color w:val="auto"/>
          <w:spacing w:val="4"/>
          <w:sz w:val="32"/>
          <w:szCs w:val="32"/>
          <w:highlight w:val="none"/>
        </w:rPr>
        <w:t>.1.1.1运行补偿费用分摊</w:t>
      </w:r>
    </w:p>
    <w:p>
      <w:pPr>
        <w:pStyle w:val="BodyText"/>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40" w:firstLineChars="200"/>
        <w:jc w:val="both"/>
        <w:textAlignment w:val="baseline"/>
        <w:rPr>
          <w:rFonts w:ascii="仿宋_GB2312" w:eastAsia="仿宋_GB2312" w:hAnsi="仿宋_GB2312" w:cs="仿宋_GB2312" w:hint="eastAsia"/>
          <w:color w:val="auto"/>
          <w:sz w:val="32"/>
          <w:szCs w:val="32"/>
          <w:highlight w:val="none"/>
        </w:rPr>
      </w:pPr>
      <w:r>
        <w:rPr>
          <w:rFonts w:ascii="仿宋_GB2312" w:eastAsia="仿宋_GB2312" w:hAnsi="仿宋_GB2312" w:cs="仿宋_GB2312" w:hint="eastAsia"/>
          <w:color w:val="auto"/>
          <w:spacing w:val="5"/>
          <w:sz w:val="32"/>
          <w:szCs w:val="32"/>
          <w:highlight w:val="none"/>
        </w:rPr>
        <w:t>运行补偿费用以月度为单位，批发用户、售电公司按实</w:t>
      </w:r>
      <w:r>
        <w:rPr>
          <w:rFonts w:ascii="仿宋_GB2312" w:eastAsia="仿宋_GB2312" w:hAnsi="仿宋_GB2312" w:cs="仿宋_GB2312" w:hint="eastAsia"/>
          <w:color w:val="auto"/>
          <w:spacing w:val="4"/>
          <w:sz w:val="32"/>
          <w:szCs w:val="32"/>
          <w:highlight w:val="none"/>
        </w:rPr>
        <w:t>际用</w:t>
      </w:r>
      <w:r>
        <w:rPr>
          <w:rFonts w:ascii="仿宋_GB2312" w:eastAsia="仿宋_GB2312" w:hAnsi="仿宋_GB2312" w:cs="仿宋_GB2312" w:hint="eastAsia"/>
          <w:color w:val="auto"/>
          <w:spacing w:val="5"/>
          <w:sz w:val="32"/>
          <w:szCs w:val="32"/>
          <w:highlight w:val="none"/>
        </w:rPr>
        <w:t>电量比例参与分摊，电网企业代理购电按电网企业代购市场实际分时电量比例参与分摊。设置度电分摊上限，达到上限后，对各机组系统运行补偿进行等比例打折，度电分摊上限在省内实施方案中明确。上述电网代理购电承担的分摊费用，纳入电网企业代</w:t>
      </w:r>
      <w:r>
        <w:rPr>
          <w:rFonts w:ascii="仿宋_GB2312" w:eastAsia="仿宋_GB2312" w:hAnsi="仿宋_GB2312" w:cs="仿宋_GB2312" w:hint="eastAsia"/>
          <w:color w:val="auto"/>
          <w:spacing w:val="6"/>
          <w:sz w:val="32"/>
          <w:szCs w:val="32"/>
          <w:highlight w:val="none"/>
        </w:rPr>
        <w:t>购市场电量购电成本，由其代理购电用户分</w:t>
      </w:r>
      <w:r>
        <w:rPr>
          <w:rFonts w:ascii="仿宋_GB2312" w:eastAsia="仿宋_GB2312" w:hAnsi="仿宋_GB2312" w:cs="仿宋_GB2312" w:hint="eastAsia"/>
          <w:color w:val="auto"/>
          <w:spacing w:val="5"/>
          <w:sz w:val="32"/>
          <w:szCs w:val="32"/>
          <w:highlight w:val="none"/>
        </w:rPr>
        <w:t>摊。</w:t>
      </w:r>
    </w:p>
    <w:p>
      <w:pPr>
        <w:pStyle w:val="BodyText"/>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outlineLvl w:val="1"/>
        <w:rPr>
          <w:rFonts w:ascii="仿宋_GB2312" w:eastAsia="仿宋_GB2312" w:hAnsi="仿宋_GB2312" w:cs="仿宋_GB2312" w:hint="eastAsia"/>
          <w:color w:val="auto"/>
          <w:sz w:val="32"/>
          <w:szCs w:val="32"/>
          <w:highlight w:val="none"/>
        </w:rPr>
      </w:pPr>
      <w:r>
        <w:rPr>
          <w:rFonts w:ascii="仿宋_GB2312" w:eastAsia="仿宋_GB2312" w:hAnsi="仿宋_GB2312" w:cs="仿宋_GB2312" w:hint="eastAsia"/>
          <w:b/>
          <w:bCs/>
          <w:color w:val="auto"/>
          <w:sz w:val="32"/>
          <w:szCs w:val="32"/>
          <w:highlight w:val="none"/>
          <w:lang w:val="en-US" w:eastAsia="zh-CN"/>
        </w:rPr>
        <w:t>6</w:t>
      </w:r>
      <w:r>
        <w:rPr>
          <w:rFonts w:ascii="仿宋_GB2312" w:eastAsia="仿宋_GB2312" w:hAnsi="仿宋_GB2312" w:cs="仿宋_GB2312" w:hint="eastAsia"/>
          <w:b/>
          <w:bCs/>
          <w:color w:val="auto"/>
          <w:sz w:val="32"/>
          <w:szCs w:val="32"/>
          <w:highlight w:val="none"/>
        </w:rPr>
        <w:t>.2</w:t>
      </w:r>
      <w:r>
        <w:rPr>
          <w:rFonts w:ascii="仿宋_GB2312" w:eastAsia="仿宋_GB2312" w:hAnsi="仿宋_GB2312" w:cs="仿宋_GB2312" w:hint="eastAsia"/>
          <w:color w:val="auto"/>
          <w:spacing w:val="-44"/>
          <w:sz w:val="32"/>
          <w:szCs w:val="32"/>
          <w:highlight w:val="none"/>
        </w:rPr>
        <w:t xml:space="preserve"> </w:t>
      </w:r>
      <w:r>
        <w:rPr>
          <w:rFonts w:ascii="仿宋_GB2312" w:eastAsia="仿宋_GB2312" w:hAnsi="仿宋_GB2312" w:cs="仿宋_GB2312" w:hint="eastAsia"/>
          <w:b/>
          <w:bCs/>
          <w:color w:val="auto"/>
          <w:sz w:val="32"/>
          <w:szCs w:val="32"/>
          <w:highlight w:val="none"/>
        </w:rPr>
        <w:t>市场考核类费用</w:t>
      </w:r>
    </w:p>
    <w:p>
      <w:pPr>
        <w:pStyle w:val="BodyText"/>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40" w:firstLineChars="200"/>
        <w:jc w:val="both"/>
        <w:textAlignment w:val="baseline"/>
        <w:outlineLvl w:val="2"/>
        <w:rPr>
          <w:rFonts w:ascii="仿宋_GB2312" w:eastAsia="仿宋_GB2312" w:hAnsi="仿宋_GB2312" w:cs="仿宋_GB2312" w:hint="eastAsia"/>
          <w:color w:val="auto"/>
          <w:sz w:val="32"/>
          <w:szCs w:val="32"/>
          <w:highlight w:val="none"/>
        </w:rPr>
      </w:pPr>
      <w:r>
        <w:rPr>
          <w:rFonts w:ascii="仿宋_GB2312" w:eastAsia="仿宋_GB2312" w:hAnsi="仿宋_GB2312" w:cs="仿宋_GB2312" w:hint="eastAsia"/>
          <w:color w:val="auto"/>
          <w:spacing w:val="4"/>
          <w:sz w:val="32"/>
          <w:szCs w:val="32"/>
          <w:highlight w:val="none"/>
          <w:lang w:val="en-US" w:eastAsia="zh-CN"/>
        </w:rPr>
        <w:t>6</w:t>
      </w:r>
      <w:r>
        <w:rPr>
          <w:rFonts w:ascii="仿宋_GB2312" w:eastAsia="仿宋_GB2312" w:hAnsi="仿宋_GB2312" w:cs="仿宋_GB2312" w:hint="eastAsia"/>
          <w:color w:val="auto"/>
          <w:spacing w:val="4"/>
          <w:sz w:val="32"/>
          <w:szCs w:val="32"/>
          <w:highlight w:val="none"/>
        </w:rPr>
        <w:t>.2.1机组考核电费</w:t>
      </w:r>
    </w:p>
    <w:p>
      <w:pPr>
        <w:pStyle w:val="BodyText"/>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40" w:firstLineChars="200"/>
        <w:jc w:val="both"/>
        <w:textAlignment w:val="baseline"/>
        <w:outlineLvl w:val="2"/>
        <w:rPr>
          <w:rFonts w:ascii="仿宋_GB2312" w:eastAsia="仿宋_GB2312" w:hAnsi="仿宋_GB2312" w:cs="仿宋_GB2312" w:hint="eastAsia"/>
          <w:color w:val="auto"/>
          <w:sz w:val="32"/>
          <w:szCs w:val="32"/>
          <w:highlight w:val="none"/>
        </w:rPr>
      </w:pPr>
      <w:r>
        <w:rPr>
          <w:rFonts w:ascii="仿宋_GB2312" w:eastAsia="仿宋_GB2312" w:hAnsi="仿宋_GB2312" w:cs="仿宋_GB2312" w:hint="eastAsia"/>
          <w:color w:val="auto"/>
          <w:spacing w:val="7"/>
          <w:sz w:val="32"/>
          <w:szCs w:val="32"/>
          <w:highlight w:val="none"/>
          <w:lang w:val="en-US" w:eastAsia="zh-CN"/>
        </w:rPr>
        <w:t>6</w:t>
      </w:r>
      <w:r>
        <w:rPr>
          <w:rFonts w:ascii="仿宋_GB2312" w:eastAsia="仿宋_GB2312" w:hAnsi="仿宋_GB2312" w:cs="仿宋_GB2312" w:hint="eastAsia"/>
          <w:color w:val="auto"/>
          <w:spacing w:val="7"/>
          <w:sz w:val="32"/>
          <w:szCs w:val="32"/>
          <w:highlight w:val="none"/>
        </w:rPr>
        <w:t>.2.1.1机组日内临时非计划停运偏差</w:t>
      </w:r>
      <w:r>
        <w:rPr>
          <w:rFonts w:ascii="仿宋_GB2312" w:eastAsia="仿宋_GB2312" w:hAnsi="仿宋_GB2312" w:cs="仿宋_GB2312" w:hint="eastAsia"/>
          <w:color w:val="auto"/>
          <w:spacing w:val="6"/>
          <w:sz w:val="32"/>
          <w:szCs w:val="32"/>
          <w:highlight w:val="none"/>
        </w:rPr>
        <w:t>费用返还</w:t>
      </w:r>
    </w:p>
    <w:p>
      <w:pPr>
        <w:pStyle w:val="BodyText"/>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40" w:firstLineChars="200"/>
        <w:jc w:val="both"/>
        <w:textAlignment w:val="baseline"/>
        <w:rPr>
          <w:rFonts w:ascii="仿宋_GB2312" w:eastAsia="仿宋_GB2312" w:hAnsi="仿宋_GB2312" w:cs="仿宋_GB2312" w:hint="eastAsia"/>
          <w:color w:val="auto"/>
          <w:sz w:val="32"/>
          <w:szCs w:val="32"/>
          <w:highlight w:val="none"/>
        </w:rPr>
      </w:pPr>
      <w:r>
        <w:rPr>
          <w:rFonts w:ascii="仿宋_GB2312" w:eastAsia="仿宋_GB2312" w:hAnsi="仿宋_GB2312" w:cs="仿宋_GB2312" w:hint="eastAsia"/>
          <w:color w:val="auto"/>
          <w:spacing w:val="5"/>
          <w:sz w:val="32"/>
          <w:szCs w:val="32"/>
          <w:highlight w:val="none"/>
        </w:rPr>
        <w:t>机组日内临时非计划停运偏差费用返还以月度为单位，批发用户、售电公司按实际用电量比例参与分享，电网企业代理购电按电网企业代购市场实际分时电量比例参与分享。上述电网代理购电承担的分享费用，纳入电网企业代购市场电量购电成本，由</w:t>
      </w:r>
      <w:r>
        <w:rPr>
          <w:rFonts w:ascii="仿宋_GB2312" w:eastAsia="仿宋_GB2312" w:hAnsi="仿宋_GB2312" w:cs="仿宋_GB2312" w:hint="eastAsia"/>
          <w:color w:val="auto"/>
          <w:spacing w:val="7"/>
          <w:sz w:val="32"/>
          <w:szCs w:val="32"/>
          <w:highlight w:val="none"/>
        </w:rPr>
        <w:t>其代理购电用户分享。</w:t>
      </w:r>
    </w:p>
    <w:p>
      <w:pPr>
        <w:pStyle w:val="BodyText"/>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40" w:firstLineChars="200"/>
        <w:jc w:val="both"/>
        <w:textAlignment w:val="baseline"/>
        <w:outlineLvl w:val="2"/>
        <w:rPr>
          <w:rFonts w:ascii="仿宋_GB2312" w:eastAsia="仿宋_GB2312" w:hAnsi="仿宋_GB2312" w:cs="仿宋_GB2312" w:hint="eastAsia"/>
          <w:color w:val="auto"/>
          <w:sz w:val="32"/>
          <w:szCs w:val="32"/>
          <w:highlight w:val="none"/>
        </w:rPr>
      </w:pPr>
      <w:r>
        <w:rPr>
          <w:rFonts w:ascii="仿宋_GB2312" w:eastAsia="仿宋_GB2312" w:hAnsi="仿宋_GB2312" w:cs="仿宋_GB2312" w:hint="eastAsia"/>
          <w:color w:val="auto"/>
          <w:spacing w:val="6"/>
          <w:sz w:val="32"/>
          <w:szCs w:val="32"/>
          <w:highlight w:val="none"/>
          <w:lang w:val="en-US" w:eastAsia="zh-CN"/>
        </w:rPr>
        <w:t>6</w:t>
      </w:r>
      <w:r>
        <w:rPr>
          <w:rFonts w:ascii="仿宋_GB2312" w:eastAsia="仿宋_GB2312" w:hAnsi="仿宋_GB2312" w:cs="仿宋_GB2312" w:hint="eastAsia"/>
          <w:color w:val="auto"/>
          <w:spacing w:val="6"/>
          <w:sz w:val="32"/>
          <w:szCs w:val="32"/>
          <w:highlight w:val="none"/>
        </w:rPr>
        <w:t>.2.1.2机组实时发电计划执行偏差费用返还</w:t>
      </w:r>
    </w:p>
    <w:p>
      <w:pPr>
        <w:pStyle w:val="BodyText"/>
        <w:keepNext w:val="0"/>
        <w:keepLines w:val="0"/>
        <w:pageBreakBefore w:val="0"/>
        <w:widowControl w:val="0"/>
        <w:kinsoku w:val="0"/>
        <w:wordWrap/>
        <w:overflowPunct/>
        <w:topLinePunct w:val="0"/>
        <w:autoSpaceDE w:val="0"/>
        <w:autoSpaceDN w:val="0"/>
        <w:bidi w:val="0"/>
        <w:adjustRightInd w:val="0"/>
        <w:snapToGrid w:val="0"/>
        <w:spacing w:line="560" w:lineRule="exact"/>
        <w:ind w:left="0" w:right="0" w:firstLine="640" w:firstLineChars="200"/>
        <w:jc w:val="both"/>
        <w:textAlignment w:val="baseline"/>
        <w:rPr>
          <w:rFonts w:ascii="仿宋_GB2312" w:eastAsia="仿宋_GB2312" w:hAnsi="仿宋_GB2312" w:cs="仿宋_GB2312" w:hint="eastAsia"/>
          <w:color w:val="auto"/>
          <w:sz w:val="32"/>
          <w:szCs w:val="32"/>
          <w:highlight w:val="none"/>
        </w:rPr>
      </w:pPr>
      <w:r>
        <w:rPr>
          <w:rFonts w:ascii="仿宋_GB2312" w:eastAsia="仿宋_GB2312" w:hAnsi="仿宋_GB2312" w:cs="仿宋_GB2312" w:hint="eastAsia"/>
          <w:color w:val="auto"/>
          <w:spacing w:val="5"/>
          <w:sz w:val="32"/>
          <w:szCs w:val="32"/>
          <w:highlight w:val="none"/>
        </w:rPr>
        <w:t>机组实时发电计划执行偏差费用返还以月度为单位，批发用户、售电公司按实际用电量比例参与分享，电网企业代理</w:t>
      </w:r>
      <w:r>
        <w:rPr>
          <w:rFonts w:ascii="仿宋_GB2312" w:eastAsia="仿宋_GB2312" w:hAnsi="仿宋_GB2312" w:cs="仿宋_GB2312" w:hint="eastAsia"/>
          <w:color w:val="auto"/>
          <w:spacing w:val="4"/>
          <w:sz w:val="32"/>
          <w:szCs w:val="32"/>
          <w:highlight w:val="none"/>
        </w:rPr>
        <w:t>购电按</w:t>
      </w:r>
      <w:r>
        <w:rPr>
          <w:rFonts w:ascii="仿宋_GB2312" w:eastAsia="仿宋_GB2312" w:hAnsi="仿宋_GB2312" w:cs="仿宋_GB2312" w:hint="eastAsia"/>
          <w:color w:val="auto"/>
          <w:spacing w:val="5"/>
          <w:sz w:val="32"/>
          <w:szCs w:val="32"/>
          <w:highlight w:val="none"/>
        </w:rPr>
        <w:t>电网企业代购市场实际分时电量比例参与分享。上述电网代理购电承担的分享费用，纳入电网企业代购市场电量购电成本，由其</w:t>
      </w:r>
      <w:r>
        <w:rPr>
          <w:rFonts w:ascii="仿宋_GB2312" w:eastAsia="仿宋_GB2312" w:hAnsi="仿宋_GB2312" w:cs="仿宋_GB2312" w:hint="eastAsia"/>
          <w:color w:val="auto"/>
          <w:spacing w:val="7"/>
          <w:sz w:val="32"/>
          <w:szCs w:val="32"/>
          <w:highlight w:val="none"/>
        </w:rPr>
        <w:t>代理购电用户分享。</w:t>
      </w:r>
    </w:p>
    <w:p>
      <w:pPr>
        <w:pStyle w:val="BodyText"/>
        <w:keepNext w:val="0"/>
        <w:keepLines w:val="0"/>
        <w:pageBreakBefore w:val="0"/>
        <w:widowControl w:val="0"/>
        <w:kinsoku w:val="0"/>
        <w:wordWrap/>
        <w:overflowPunct/>
        <w:topLinePunct w:val="0"/>
        <w:autoSpaceDE w:val="0"/>
        <w:autoSpaceDN w:val="0"/>
        <w:bidi w:val="0"/>
        <w:adjustRightInd w:val="0"/>
        <w:snapToGrid w:val="0"/>
        <w:spacing w:line="560" w:lineRule="exact"/>
        <w:ind w:left="0" w:right="0" w:firstLine="640" w:firstLineChars="200"/>
        <w:jc w:val="both"/>
        <w:textAlignment w:val="baseline"/>
        <w:outlineLvl w:val="2"/>
        <w:rPr>
          <w:rFonts w:ascii="仿宋_GB2312" w:eastAsia="仿宋_GB2312" w:hAnsi="仿宋_GB2312" w:cs="仿宋_GB2312" w:hint="eastAsia"/>
          <w:color w:val="auto"/>
          <w:sz w:val="32"/>
          <w:szCs w:val="32"/>
          <w:highlight w:val="none"/>
        </w:rPr>
      </w:pPr>
      <w:r>
        <w:rPr>
          <w:rFonts w:ascii="仿宋_GB2312" w:eastAsia="仿宋_GB2312" w:hAnsi="仿宋_GB2312" w:cs="仿宋_GB2312" w:hint="eastAsia"/>
          <w:color w:val="auto"/>
          <w:spacing w:val="5"/>
          <w:sz w:val="32"/>
          <w:szCs w:val="32"/>
          <w:highlight w:val="none"/>
          <w:lang w:val="en-US" w:eastAsia="zh-CN"/>
        </w:rPr>
        <w:t>6</w:t>
      </w:r>
      <w:r>
        <w:rPr>
          <w:rFonts w:ascii="仿宋_GB2312" w:eastAsia="仿宋_GB2312" w:hAnsi="仿宋_GB2312" w:cs="仿宋_GB2312" w:hint="eastAsia"/>
          <w:color w:val="auto"/>
          <w:spacing w:val="5"/>
          <w:sz w:val="32"/>
          <w:szCs w:val="32"/>
          <w:highlight w:val="none"/>
        </w:rPr>
        <w:t>.2.1.3机组限高考核费用</w:t>
      </w:r>
    </w:p>
    <w:p>
      <w:pPr>
        <w:pStyle w:val="BodyText"/>
        <w:keepNext w:val="0"/>
        <w:keepLines w:val="0"/>
        <w:pageBreakBefore w:val="0"/>
        <w:widowControl w:val="0"/>
        <w:kinsoku w:val="0"/>
        <w:wordWrap/>
        <w:overflowPunct/>
        <w:topLinePunct w:val="0"/>
        <w:autoSpaceDE w:val="0"/>
        <w:autoSpaceDN w:val="0"/>
        <w:bidi w:val="0"/>
        <w:adjustRightInd w:val="0"/>
        <w:snapToGrid w:val="0"/>
        <w:spacing w:line="560" w:lineRule="exact"/>
        <w:ind w:left="0" w:right="0" w:firstLine="640" w:firstLineChars="200"/>
        <w:jc w:val="both"/>
        <w:textAlignment w:val="baseline"/>
        <w:rPr>
          <w:rFonts w:ascii="仿宋_GB2312" w:eastAsia="仿宋_GB2312" w:hAnsi="仿宋_GB2312" w:cs="仿宋_GB2312" w:hint="eastAsia"/>
          <w:color w:val="auto"/>
          <w:sz w:val="32"/>
          <w:szCs w:val="32"/>
          <w:highlight w:val="none"/>
        </w:rPr>
      </w:pPr>
      <w:r>
        <w:rPr>
          <w:rFonts w:ascii="仿宋_GB2312" w:eastAsia="仿宋_GB2312" w:hAnsi="仿宋_GB2312" w:cs="仿宋_GB2312" w:hint="eastAsia"/>
          <w:color w:val="auto"/>
          <w:spacing w:val="5"/>
          <w:sz w:val="32"/>
          <w:szCs w:val="32"/>
          <w:highlight w:val="none"/>
        </w:rPr>
        <w:t>机组限高考核费用以月度为单位，批发用户、售电公司按实际用电量比例参与分享，电网企业代理购电按电网企业代购市场</w:t>
      </w:r>
      <w:r>
        <w:rPr>
          <w:rFonts w:ascii="仿宋_GB2312" w:eastAsia="仿宋_GB2312" w:hAnsi="仿宋_GB2312" w:cs="仿宋_GB2312" w:hint="eastAsia"/>
          <w:color w:val="auto"/>
          <w:spacing w:val="2"/>
          <w:sz w:val="32"/>
          <w:szCs w:val="32"/>
          <w:highlight w:val="none"/>
        </w:rPr>
        <w:t>实际分时电量比例参与分享。上述电网代理购电承担的分享费用，</w:t>
      </w:r>
      <w:r>
        <w:rPr>
          <w:rFonts w:ascii="仿宋_GB2312" w:eastAsia="仿宋_GB2312" w:hAnsi="仿宋_GB2312" w:cs="仿宋_GB2312" w:hint="eastAsia"/>
          <w:color w:val="auto"/>
          <w:spacing w:val="6"/>
          <w:sz w:val="32"/>
          <w:szCs w:val="32"/>
          <w:highlight w:val="none"/>
        </w:rPr>
        <w:t>纳入电网企业代购市场电量购电成本，由其代理购电用户分享。</w:t>
      </w:r>
    </w:p>
    <w:p>
      <w:pPr>
        <w:pStyle w:val="BodyText"/>
        <w:keepNext w:val="0"/>
        <w:keepLines w:val="0"/>
        <w:pageBreakBefore w:val="0"/>
        <w:widowControl w:val="0"/>
        <w:kinsoku w:val="0"/>
        <w:wordWrap/>
        <w:overflowPunct/>
        <w:topLinePunct w:val="0"/>
        <w:autoSpaceDE w:val="0"/>
        <w:autoSpaceDN w:val="0"/>
        <w:bidi w:val="0"/>
        <w:adjustRightInd w:val="0"/>
        <w:snapToGrid w:val="0"/>
        <w:spacing w:line="560" w:lineRule="exact"/>
        <w:ind w:left="0" w:right="0" w:firstLine="640" w:firstLineChars="200"/>
        <w:jc w:val="both"/>
        <w:textAlignment w:val="baseline"/>
        <w:outlineLvl w:val="2"/>
        <w:rPr>
          <w:rFonts w:ascii="仿宋_GB2312" w:eastAsia="仿宋_GB2312" w:hAnsi="仿宋_GB2312" w:cs="仿宋_GB2312" w:hint="eastAsia"/>
          <w:color w:val="auto"/>
          <w:sz w:val="32"/>
          <w:szCs w:val="32"/>
          <w:highlight w:val="none"/>
        </w:rPr>
      </w:pPr>
      <w:r>
        <w:rPr>
          <w:rFonts w:ascii="仿宋_GB2312" w:eastAsia="仿宋_GB2312" w:hAnsi="仿宋_GB2312" w:cs="仿宋_GB2312" w:hint="eastAsia"/>
          <w:color w:val="auto"/>
          <w:spacing w:val="5"/>
          <w:sz w:val="32"/>
          <w:szCs w:val="32"/>
          <w:highlight w:val="none"/>
          <w:lang w:val="en-US" w:eastAsia="zh-CN"/>
        </w:rPr>
        <w:t>6</w:t>
      </w:r>
      <w:r>
        <w:rPr>
          <w:rFonts w:ascii="仿宋_GB2312" w:eastAsia="仿宋_GB2312" w:hAnsi="仿宋_GB2312" w:cs="仿宋_GB2312" w:hint="eastAsia"/>
          <w:color w:val="auto"/>
          <w:spacing w:val="5"/>
          <w:sz w:val="32"/>
          <w:szCs w:val="32"/>
          <w:highlight w:val="none"/>
        </w:rPr>
        <w:t>.2.1.4机组限低考核费用</w:t>
      </w:r>
    </w:p>
    <w:p>
      <w:pPr>
        <w:pStyle w:val="BodyText"/>
        <w:keepNext w:val="0"/>
        <w:keepLines w:val="0"/>
        <w:pageBreakBefore w:val="0"/>
        <w:widowControl w:val="0"/>
        <w:kinsoku w:val="0"/>
        <w:wordWrap/>
        <w:overflowPunct/>
        <w:topLinePunct w:val="0"/>
        <w:autoSpaceDE w:val="0"/>
        <w:autoSpaceDN w:val="0"/>
        <w:bidi w:val="0"/>
        <w:adjustRightInd w:val="0"/>
        <w:snapToGrid w:val="0"/>
        <w:spacing w:line="560" w:lineRule="exact"/>
        <w:ind w:left="0" w:right="0" w:firstLine="640" w:firstLineChars="200"/>
        <w:jc w:val="both"/>
        <w:textAlignment w:val="baseline"/>
        <w:rPr>
          <w:rFonts w:ascii="仿宋_GB2312" w:eastAsia="仿宋_GB2312" w:hAnsi="仿宋_GB2312" w:cs="仿宋_GB2312" w:hint="eastAsia"/>
          <w:color w:val="auto"/>
          <w:sz w:val="32"/>
          <w:szCs w:val="32"/>
          <w:highlight w:val="none"/>
        </w:rPr>
      </w:pPr>
      <w:r>
        <w:rPr>
          <w:rFonts w:ascii="仿宋_GB2312" w:eastAsia="仿宋_GB2312" w:hAnsi="仿宋_GB2312" w:cs="仿宋_GB2312" w:hint="eastAsia"/>
          <w:color w:val="auto"/>
          <w:spacing w:val="5"/>
          <w:sz w:val="32"/>
          <w:szCs w:val="32"/>
          <w:highlight w:val="none"/>
        </w:rPr>
        <w:t>机组限低考核费用以月度为单位，批发用户、售电公司按实际用电量比例参与分享，电网企业代理购电按电网企业代购市场</w:t>
      </w:r>
      <w:r>
        <w:rPr>
          <w:rFonts w:ascii="仿宋_GB2312" w:eastAsia="仿宋_GB2312" w:hAnsi="仿宋_GB2312" w:cs="仿宋_GB2312" w:hint="eastAsia"/>
          <w:color w:val="auto"/>
          <w:spacing w:val="2"/>
          <w:sz w:val="32"/>
          <w:szCs w:val="32"/>
          <w:highlight w:val="none"/>
        </w:rPr>
        <w:t>实际分时电量比例参与分享。上述电网代理购电承担的分享费用，</w:t>
      </w:r>
      <w:r>
        <w:rPr>
          <w:rFonts w:ascii="仿宋_GB2312" w:eastAsia="仿宋_GB2312" w:hAnsi="仿宋_GB2312" w:cs="仿宋_GB2312" w:hint="eastAsia"/>
          <w:color w:val="auto"/>
          <w:spacing w:val="6"/>
          <w:sz w:val="32"/>
          <w:szCs w:val="32"/>
          <w:highlight w:val="none"/>
        </w:rPr>
        <w:t>纳入电网企业代购市场电量购电成本，由其代理购电用户分享。</w:t>
      </w:r>
    </w:p>
    <w:p>
      <w:pPr>
        <w:pStyle w:val="BodyText"/>
        <w:keepNext w:val="0"/>
        <w:keepLines w:val="0"/>
        <w:pageBreakBefore w:val="0"/>
        <w:widowControl w:val="0"/>
        <w:kinsoku w:val="0"/>
        <w:wordWrap/>
        <w:overflowPunct/>
        <w:topLinePunct w:val="0"/>
        <w:autoSpaceDE w:val="0"/>
        <w:autoSpaceDN w:val="0"/>
        <w:bidi w:val="0"/>
        <w:adjustRightInd w:val="0"/>
        <w:snapToGrid w:val="0"/>
        <w:spacing w:line="560" w:lineRule="exact"/>
        <w:ind w:left="0" w:right="0" w:firstLine="640" w:firstLineChars="200"/>
        <w:jc w:val="both"/>
        <w:textAlignment w:val="baseline"/>
        <w:outlineLvl w:val="2"/>
        <w:rPr>
          <w:rFonts w:ascii="仿宋_GB2312" w:eastAsia="仿宋_GB2312" w:hAnsi="仿宋_GB2312" w:cs="仿宋_GB2312" w:hint="eastAsia"/>
          <w:color w:val="auto"/>
          <w:sz w:val="32"/>
          <w:szCs w:val="32"/>
          <w:highlight w:val="none"/>
        </w:rPr>
      </w:pPr>
      <w:r>
        <w:rPr>
          <w:rFonts w:ascii="仿宋_GB2312" w:eastAsia="仿宋_GB2312" w:hAnsi="仿宋_GB2312" w:cs="仿宋_GB2312" w:hint="eastAsia"/>
          <w:color w:val="auto"/>
          <w:spacing w:val="6"/>
          <w:sz w:val="32"/>
          <w:szCs w:val="32"/>
          <w:highlight w:val="none"/>
          <w:lang w:val="en-US" w:eastAsia="zh-CN"/>
        </w:rPr>
        <w:t>6</w:t>
      </w:r>
      <w:r>
        <w:rPr>
          <w:rFonts w:ascii="仿宋_GB2312" w:eastAsia="仿宋_GB2312" w:hAnsi="仿宋_GB2312" w:cs="仿宋_GB2312" w:hint="eastAsia"/>
          <w:color w:val="auto"/>
          <w:spacing w:val="6"/>
          <w:sz w:val="32"/>
          <w:szCs w:val="32"/>
          <w:highlight w:val="none"/>
        </w:rPr>
        <w:t>.2.1.5热电联产机组申报供热流量曲线偏差率考核</w:t>
      </w:r>
    </w:p>
    <w:p>
      <w:pPr>
        <w:pStyle w:val="BodyText"/>
        <w:keepNext w:val="0"/>
        <w:keepLines w:val="0"/>
        <w:pageBreakBefore w:val="0"/>
        <w:widowControl w:val="0"/>
        <w:kinsoku w:val="0"/>
        <w:wordWrap/>
        <w:overflowPunct/>
        <w:topLinePunct w:val="0"/>
        <w:autoSpaceDE w:val="0"/>
        <w:autoSpaceDN w:val="0"/>
        <w:bidi w:val="0"/>
        <w:adjustRightInd w:val="0"/>
        <w:snapToGrid w:val="0"/>
        <w:spacing w:line="560" w:lineRule="exact"/>
        <w:ind w:left="0" w:right="0" w:firstLine="640" w:firstLineChars="200"/>
        <w:jc w:val="both"/>
        <w:textAlignment w:val="baseline"/>
        <w:rPr>
          <w:rFonts w:ascii="仿宋_GB2312" w:eastAsia="仿宋_GB2312" w:hAnsi="仿宋_GB2312" w:cs="仿宋_GB2312" w:hint="eastAsia"/>
          <w:color w:val="auto"/>
          <w:sz w:val="32"/>
          <w:szCs w:val="32"/>
          <w:highlight w:val="none"/>
        </w:rPr>
      </w:pPr>
      <w:r>
        <w:rPr>
          <w:rFonts w:ascii="仿宋_GB2312" w:eastAsia="仿宋_GB2312" w:hAnsi="仿宋_GB2312" w:cs="仿宋_GB2312" w:hint="eastAsia"/>
          <w:color w:val="auto"/>
          <w:spacing w:val="17"/>
          <w:sz w:val="32"/>
          <w:szCs w:val="32"/>
          <w:highlight w:val="none"/>
        </w:rPr>
        <w:t>热电联产机组申报供热流量曲线偏差率考核费用以月度为</w:t>
      </w:r>
      <w:r>
        <w:rPr>
          <w:rFonts w:ascii="仿宋_GB2312" w:eastAsia="仿宋_GB2312" w:hAnsi="仿宋_GB2312" w:cs="仿宋_GB2312" w:hint="eastAsia"/>
          <w:color w:val="auto"/>
          <w:spacing w:val="5"/>
          <w:sz w:val="32"/>
          <w:szCs w:val="32"/>
          <w:highlight w:val="none"/>
        </w:rPr>
        <w:t>单位，批发用户、售电公司按实际用电量比例参与分享，电网企业代理购电按电网企业代购市场实际分时电量比例参与分享。上述电网代理购电承担的分享费用，纳入电网企业代购市场电量购</w:t>
      </w:r>
      <w:r>
        <w:rPr>
          <w:rFonts w:ascii="仿宋_GB2312" w:eastAsia="仿宋_GB2312" w:hAnsi="仿宋_GB2312" w:cs="仿宋_GB2312" w:hint="eastAsia"/>
          <w:color w:val="auto"/>
          <w:spacing w:val="4"/>
          <w:sz w:val="32"/>
          <w:szCs w:val="32"/>
          <w:highlight w:val="none"/>
        </w:rPr>
        <w:t>电成本，由其代理购电用户分享。</w:t>
      </w:r>
    </w:p>
    <w:p>
      <w:pPr>
        <w:pStyle w:val="BodyText"/>
        <w:keepNext w:val="0"/>
        <w:keepLines w:val="0"/>
        <w:pageBreakBefore w:val="0"/>
        <w:widowControl w:val="0"/>
        <w:kinsoku w:val="0"/>
        <w:wordWrap/>
        <w:overflowPunct/>
        <w:topLinePunct w:val="0"/>
        <w:autoSpaceDE w:val="0"/>
        <w:autoSpaceDN w:val="0"/>
        <w:bidi w:val="0"/>
        <w:adjustRightInd w:val="0"/>
        <w:snapToGrid w:val="0"/>
        <w:spacing w:line="560" w:lineRule="exact"/>
        <w:ind w:left="0" w:right="0" w:firstLine="640" w:firstLineChars="200"/>
        <w:jc w:val="both"/>
        <w:textAlignment w:val="baseline"/>
        <w:outlineLvl w:val="1"/>
        <w:rPr>
          <w:rFonts w:ascii="仿宋_GB2312" w:eastAsia="仿宋_GB2312" w:hAnsi="仿宋_GB2312" w:cs="仿宋_GB2312" w:hint="default"/>
          <w:color w:val="auto"/>
          <w:sz w:val="32"/>
          <w:szCs w:val="32"/>
          <w:highlight w:val="none"/>
          <w:lang w:val="en-US"/>
        </w:rPr>
      </w:pPr>
      <w:r>
        <w:rPr>
          <w:rFonts w:ascii="仿宋_GB2312" w:eastAsia="仿宋_GB2312" w:hAnsi="仿宋_GB2312" w:cs="仿宋_GB2312" w:hint="eastAsia"/>
          <w:color w:val="auto"/>
          <w:spacing w:val="6"/>
          <w:sz w:val="32"/>
          <w:szCs w:val="32"/>
          <w:highlight w:val="none"/>
          <w:lang w:val="en-US" w:eastAsia="zh-CN"/>
        </w:rPr>
        <w:t>6.2.1.6新能源预测偏差考核费用</w:t>
      </w:r>
    </w:p>
    <w:p>
      <w:pPr>
        <w:pStyle w:val="BodyText"/>
        <w:keepNext w:val="0"/>
        <w:keepLines w:val="0"/>
        <w:pageBreakBefore w:val="0"/>
        <w:widowControl w:val="0"/>
        <w:kinsoku w:val="0"/>
        <w:wordWrap/>
        <w:overflowPunct/>
        <w:topLinePunct w:val="0"/>
        <w:autoSpaceDE w:val="0"/>
        <w:autoSpaceDN w:val="0"/>
        <w:bidi w:val="0"/>
        <w:adjustRightInd w:val="0"/>
        <w:snapToGrid w:val="0"/>
        <w:spacing w:line="560" w:lineRule="exact"/>
        <w:ind w:left="0" w:right="0" w:firstLine="640" w:firstLineChars="200"/>
        <w:jc w:val="both"/>
        <w:textAlignment w:val="baseline"/>
        <w:rPr>
          <w:rFonts w:ascii="仿宋_GB2312" w:eastAsia="仿宋_GB2312" w:hAnsi="仿宋_GB2312" w:cs="仿宋_GB2312" w:hint="eastAsia"/>
          <w:color w:val="auto"/>
          <w:spacing w:val="4"/>
          <w:sz w:val="32"/>
          <w:szCs w:val="32"/>
          <w:highlight w:val="none"/>
        </w:rPr>
      </w:pPr>
      <w:r>
        <w:rPr>
          <w:rFonts w:ascii="仿宋_GB2312" w:eastAsia="仿宋_GB2312" w:hAnsi="仿宋_GB2312" w:cs="仿宋_GB2312" w:hint="eastAsia"/>
          <w:color w:val="auto"/>
          <w:spacing w:val="6"/>
          <w:sz w:val="32"/>
          <w:szCs w:val="32"/>
          <w:highlight w:val="none"/>
          <w:lang w:val="en-US" w:eastAsia="zh-CN"/>
        </w:rPr>
        <w:t>新能源预测偏差考核</w:t>
      </w:r>
      <w:r>
        <w:rPr>
          <w:rFonts w:ascii="仿宋_GB2312" w:eastAsia="仿宋_GB2312" w:hAnsi="仿宋_GB2312" w:cs="仿宋_GB2312" w:hint="eastAsia"/>
          <w:color w:val="auto"/>
          <w:spacing w:val="17"/>
          <w:sz w:val="32"/>
          <w:szCs w:val="32"/>
          <w:highlight w:val="none"/>
        </w:rPr>
        <w:t>费用</w:t>
      </w:r>
      <w:r>
        <w:rPr>
          <w:rFonts w:ascii="仿宋_GB2312" w:eastAsia="仿宋_GB2312" w:hAnsi="仿宋_GB2312" w:cs="仿宋_GB2312" w:hint="eastAsia"/>
          <w:color w:val="auto"/>
          <w:spacing w:val="17"/>
          <w:sz w:val="32"/>
          <w:szCs w:val="32"/>
          <w:highlight w:val="none"/>
          <w:lang w:val="en-US" w:eastAsia="zh-CN"/>
        </w:rPr>
        <w:t>分为</w:t>
      </w:r>
      <w:r>
        <w:rPr>
          <w:rFonts w:ascii="仿宋_GB2312" w:eastAsia="仿宋_GB2312" w:hAnsi="仿宋_GB2312" w:cs="仿宋_GB2312" w:hint="eastAsia"/>
          <w:color w:val="auto"/>
          <w:sz w:val="32"/>
          <w:szCs w:val="32"/>
          <w:highlight w:val="none"/>
        </w:rPr>
        <w:t>新能源日前预测偏差考核</w:t>
      </w:r>
      <w:r>
        <w:rPr>
          <w:rFonts w:ascii="仿宋_GB2312" w:eastAsia="仿宋_GB2312" w:hAnsi="仿宋_GB2312" w:cs="仿宋_GB2312" w:hint="eastAsia"/>
          <w:color w:val="auto"/>
          <w:sz w:val="32"/>
          <w:szCs w:val="32"/>
          <w:highlight w:val="none"/>
          <w:lang w:val="en-US" w:eastAsia="zh-CN"/>
        </w:rPr>
        <w:t>费用和</w:t>
      </w:r>
      <w:r>
        <w:rPr>
          <w:rFonts w:ascii="仿宋_GB2312" w:eastAsia="仿宋_GB2312" w:hAnsi="仿宋_GB2312" w:cs="仿宋_GB2312" w:hint="eastAsia"/>
          <w:color w:val="auto"/>
          <w:sz w:val="32"/>
          <w:szCs w:val="32"/>
          <w:highlight w:val="none"/>
        </w:rPr>
        <w:t>新能源实时预测偏差考核</w:t>
      </w:r>
      <w:r>
        <w:rPr>
          <w:rFonts w:ascii="仿宋_GB2312" w:eastAsia="仿宋_GB2312" w:hAnsi="仿宋_GB2312" w:cs="仿宋_GB2312" w:hint="eastAsia"/>
          <w:color w:val="auto"/>
          <w:sz w:val="32"/>
          <w:szCs w:val="32"/>
          <w:highlight w:val="none"/>
          <w:lang w:val="en-US" w:eastAsia="zh-CN"/>
        </w:rPr>
        <w:t>费用</w:t>
      </w:r>
      <w:r>
        <w:rPr>
          <w:rFonts w:ascii="仿宋_GB2312" w:eastAsia="仿宋_GB2312" w:hAnsi="仿宋_GB2312" w:cs="仿宋_GB2312" w:hint="eastAsia"/>
          <w:color w:val="auto"/>
          <w:sz w:val="32"/>
          <w:szCs w:val="32"/>
          <w:highlight w:val="none"/>
          <w:lang w:eastAsia="zh-CN"/>
        </w:rPr>
        <w:t>，</w:t>
      </w:r>
      <w:r>
        <w:rPr>
          <w:rFonts w:ascii="仿宋_GB2312" w:eastAsia="仿宋_GB2312" w:hAnsi="仿宋_GB2312" w:cs="仿宋_GB2312" w:hint="eastAsia"/>
          <w:color w:val="auto"/>
          <w:spacing w:val="17"/>
          <w:sz w:val="32"/>
          <w:szCs w:val="32"/>
          <w:highlight w:val="none"/>
        </w:rPr>
        <w:t>以月度为</w:t>
      </w:r>
      <w:r>
        <w:rPr>
          <w:rFonts w:ascii="仿宋_GB2312" w:eastAsia="仿宋_GB2312" w:hAnsi="仿宋_GB2312" w:cs="仿宋_GB2312" w:hint="eastAsia"/>
          <w:color w:val="auto"/>
          <w:spacing w:val="5"/>
          <w:sz w:val="32"/>
          <w:szCs w:val="32"/>
          <w:highlight w:val="none"/>
        </w:rPr>
        <w:t>单位，批发用户、售电公司按实际用电量比例参与分享，电网企业代理购电按电网企业代购市场实际分时电量比例参与分享。上述电网代理购电承担的分享费用，纳入电网企业代购市场电量购</w:t>
      </w:r>
      <w:r>
        <w:rPr>
          <w:rFonts w:ascii="仿宋_GB2312" w:eastAsia="仿宋_GB2312" w:hAnsi="仿宋_GB2312" w:cs="仿宋_GB2312" w:hint="eastAsia"/>
          <w:color w:val="auto"/>
          <w:spacing w:val="4"/>
          <w:sz w:val="32"/>
          <w:szCs w:val="32"/>
          <w:highlight w:val="none"/>
        </w:rPr>
        <w:t>电成本，由其代理购电用户分享。</w:t>
      </w:r>
    </w:p>
    <w:p>
      <w:pPr>
        <w:pStyle w:val="Title"/>
        <w:keepNext w:val="0"/>
        <w:keepLines w:val="0"/>
        <w:pageBreakBefore w:val="0"/>
        <w:widowControl/>
        <w:kinsoku w:val="0"/>
        <w:wordWrap/>
        <w:overflowPunct/>
        <w:topLinePunct w:val="0"/>
        <w:autoSpaceDE w:val="0"/>
        <w:autoSpaceDN w:val="0"/>
        <w:bidi w:val="0"/>
        <w:adjustRightInd w:val="0"/>
        <w:snapToGrid w:val="0"/>
        <w:spacing w:before="0" w:after="0" w:line="560" w:lineRule="exact"/>
        <w:ind w:firstLine="640" w:firstLineChars="200"/>
        <w:jc w:val="both"/>
        <w:textAlignment w:val="baseline"/>
        <w:rPr>
          <w:rFonts w:ascii="仿宋_GB2312" w:eastAsia="仿宋_GB2312" w:hAnsi="仿宋_GB2312" w:cs="仿宋_GB2312" w:hint="eastAsia"/>
          <w:b w:val="0"/>
          <w:bCs w:val="0"/>
          <w:snapToGrid w:val="0"/>
          <w:color w:val="auto"/>
          <w:spacing w:val="6"/>
          <w:kern w:val="0"/>
          <w:sz w:val="32"/>
          <w:szCs w:val="32"/>
          <w:highlight w:val="none"/>
          <w:lang w:val="en-US" w:eastAsia="zh-CN" w:bidi="ar-SA"/>
        </w:rPr>
      </w:pPr>
      <w:r>
        <w:rPr>
          <w:rFonts w:ascii="仿宋_GB2312" w:eastAsia="仿宋_GB2312" w:hAnsi="仿宋_GB2312" w:cs="仿宋_GB2312" w:hint="eastAsia"/>
          <w:b w:val="0"/>
          <w:bCs w:val="0"/>
          <w:snapToGrid w:val="0"/>
          <w:color w:val="auto"/>
          <w:spacing w:val="6"/>
          <w:kern w:val="0"/>
          <w:sz w:val="32"/>
          <w:szCs w:val="32"/>
          <w:highlight w:val="none"/>
          <w:lang w:val="en-US" w:eastAsia="zh-CN" w:bidi="ar-SA"/>
        </w:rPr>
        <w:t>6.2.1.7</w:t>
      </w:r>
      <w:r>
        <w:rPr>
          <w:rFonts w:ascii="仿宋_GB2312" w:eastAsia="仿宋_GB2312" w:hAnsi="仿宋_GB2312" w:cs="仿宋_GB2312" w:hint="eastAsia"/>
          <w:b w:val="0"/>
          <w:bCs w:val="0"/>
          <w:color w:val="auto"/>
          <w:highlight w:val="none"/>
          <w:lang w:val="en-US" w:eastAsia="zh-CN"/>
        </w:rPr>
        <w:t>新能源超额获利回收及返还电费</w:t>
      </w:r>
    </w:p>
    <w:p>
      <w:pPr>
        <w:pStyle w:val="BodyText"/>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40" w:firstLineChars="200"/>
        <w:jc w:val="both"/>
        <w:textAlignment w:val="baseline"/>
        <w:rPr>
          <w:rFonts w:ascii="仿宋_GB2312" w:eastAsia="仿宋_GB2312" w:hAnsi="仿宋_GB2312" w:cs="仿宋_GB2312" w:hint="eastAsia"/>
          <w:b w:val="0"/>
          <w:bCs w:val="0"/>
          <w:snapToGrid w:val="0"/>
          <w:color w:val="auto"/>
          <w:spacing w:val="6"/>
          <w:kern w:val="0"/>
          <w:sz w:val="36"/>
          <w:szCs w:val="36"/>
          <w:highlight w:val="none"/>
          <w:lang w:val="en-US" w:eastAsia="zh-CN" w:bidi="ar-SA"/>
        </w:rPr>
      </w:pPr>
      <w:r>
        <w:rPr>
          <w:rFonts w:ascii="仿宋_GB2312" w:eastAsia="仿宋_GB2312" w:hAnsi="仿宋_GB2312" w:cs="仿宋_GB2312" w:hint="eastAsia"/>
          <w:color w:val="auto"/>
          <w:spacing w:val="5"/>
          <w:sz w:val="32"/>
          <w:szCs w:val="32"/>
          <w:highlight w:val="none"/>
        </w:rPr>
        <w:t>开展</w:t>
      </w:r>
      <w:r>
        <w:rPr>
          <w:rFonts w:ascii="仿宋_GB2312" w:eastAsia="仿宋_GB2312" w:hAnsi="仿宋_GB2312" w:cs="仿宋_GB2312" w:hint="eastAsia"/>
          <w:color w:val="auto"/>
          <w:highlight w:val="none"/>
          <w:lang w:val="en-US" w:eastAsia="zh-CN"/>
        </w:rPr>
        <w:t>新能源超额获利回收及返还电费</w:t>
      </w:r>
      <w:r>
        <w:rPr>
          <w:rFonts w:ascii="仿宋_GB2312" w:eastAsia="仿宋_GB2312" w:hAnsi="仿宋_GB2312" w:cs="仿宋_GB2312" w:hint="eastAsia"/>
          <w:color w:val="auto"/>
          <w:spacing w:val="8"/>
          <w:sz w:val="32"/>
          <w:szCs w:val="32"/>
          <w:highlight w:val="none"/>
        </w:rPr>
        <w:t>计算</w:t>
      </w:r>
      <w:r>
        <w:rPr>
          <w:rFonts w:ascii="仿宋_GB2312" w:eastAsia="仿宋_GB2312" w:hAnsi="仿宋_GB2312" w:cs="仿宋_GB2312" w:hint="eastAsia"/>
          <w:color w:val="auto"/>
          <w:spacing w:val="8"/>
          <w:sz w:val="32"/>
          <w:szCs w:val="32"/>
          <w:highlight w:val="none"/>
          <w:lang w:eastAsia="zh-CN"/>
        </w:rPr>
        <w:t>，</w:t>
      </w:r>
      <w:r>
        <w:rPr>
          <w:rFonts w:ascii="仿宋_GB2312" w:eastAsia="仿宋_GB2312" w:hAnsi="仿宋_GB2312" w:cs="仿宋_GB2312" w:hint="eastAsia"/>
          <w:b w:val="0"/>
          <w:bCs w:val="0"/>
          <w:snapToGrid w:val="0"/>
          <w:color w:val="auto"/>
          <w:spacing w:val="6"/>
          <w:kern w:val="0"/>
          <w:sz w:val="32"/>
          <w:szCs w:val="32"/>
          <w:highlight w:val="none"/>
          <w:lang w:val="en-US" w:eastAsia="zh-CN" w:bidi="ar-SA"/>
        </w:rPr>
        <w:t>该部分费用按照</w:t>
      </w:r>
      <w:r>
        <w:rPr>
          <w:rFonts w:ascii="仿宋_GB2312" w:eastAsia="仿宋_GB2312" w:hAnsi="仿宋_GB2312" w:cs="仿宋_GB2312" w:hint="eastAsia"/>
          <w:color w:val="auto"/>
          <w:spacing w:val="5"/>
          <w:sz w:val="32"/>
          <w:szCs w:val="32"/>
          <w:highlight w:val="none"/>
        </w:rPr>
        <w:t>《海南电力市场现货电能量交易实施细则》</w:t>
      </w:r>
      <w:r>
        <w:rPr>
          <w:rFonts w:ascii="仿宋_GB2312" w:eastAsia="仿宋_GB2312" w:hAnsi="仿宋_GB2312" w:cs="仿宋_GB2312" w:hint="eastAsia"/>
          <w:b w:val="0"/>
          <w:bCs w:val="0"/>
          <w:snapToGrid w:val="0"/>
          <w:color w:val="auto"/>
          <w:spacing w:val="6"/>
          <w:kern w:val="0"/>
          <w:sz w:val="32"/>
          <w:szCs w:val="32"/>
          <w:highlight w:val="none"/>
          <w:lang w:val="en-US" w:eastAsia="zh-CN" w:bidi="ar-SA"/>
        </w:rPr>
        <w:t>规定进行回收和返还。</w:t>
      </w:r>
    </w:p>
    <w:p>
      <w:pPr>
        <w:pStyle w:val="Title"/>
        <w:keepNext w:val="0"/>
        <w:keepLines w:val="0"/>
        <w:pageBreakBefore w:val="0"/>
        <w:widowControl/>
        <w:kinsoku w:val="0"/>
        <w:wordWrap/>
        <w:overflowPunct/>
        <w:topLinePunct w:val="0"/>
        <w:autoSpaceDE w:val="0"/>
        <w:autoSpaceDN w:val="0"/>
        <w:bidi w:val="0"/>
        <w:adjustRightInd w:val="0"/>
        <w:snapToGrid w:val="0"/>
        <w:spacing w:before="0" w:after="0" w:line="560" w:lineRule="exact"/>
        <w:ind w:firstLine="640" w:firstLineChars="200"/>
        <w:jc w:val="both"/>
        <w:textAlignment w:val="baseline"/>
        <w:rPr>
          <w:rFonts w:ascii="仿宋_GB2312" w:eastAsia="仿宋_GB2312" w:hAnsi="仿宋_GB2312" w:cs="仿宋_GB2312" w:hint="eastAsia"/>
          <w:color w:val="auto"/>
          <w:sz w:val="32"/>
          <w:szCs w:val="32"/>
          <w:highlight w:val="none"/>
        </w:rPr>
      </w:pPr>
      <w:r>
        <w:rPr>
          <w:rFonts w:ascii="仿宋_GB2312" w:eastAsia="仿宋_GB2312" w:hAnsi="仿宋_GB2312" w:cs="仿宋_GB2312" w:hint="eastAsia"/>
          <w:color w:val="auto"/>
          <w:spacing w:val="6"/>
          <w:sz w:val="32"/>
          <w:szCs w:val="32"/>
          <w:highlight w:val="none"/>
          <w:lang w:val="en-US" w:eastAsia="zh-CN"/>
        </w:rPr>
        <w:t>6</w:t>
      </w:r>
      <w:r>
        <w:rPr>
          <w:rFonts w:ascii="仿宋_GB2312" w:eastAsia="仿宋_GB2312" w:hAnsi="仿宋_GB2312" w:cs="仿宋_GB2312" w:hint="eastAsia"/>
          <w:color w:val="auto"/>
          <w:spacing w:val="6"/>
          <w:sz w:val="32"/>
          <w:szCs w:val="32"/>
          <w:highlight w:val="none"/>
        </w:rPr>
        <w:t>.2.2发电侧中长期交易偏差考核</w:t>
      </w:r>
    </w:p>
    <w:p>
      <w:pPr>
        <w:pStyle w:val="BodyText"/>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40" w:firstLineChars="200"/>
        <w:jc w:val="both"/>
        <w:textAlignment w:val="baseline"/>
        <w:rPr>
          <w:rFonts w:ascii="仿宋_GB2312" w:eastAsia="仿宋_GB2312" w:hAnsi="仿宋_GB2312" w:cs="仿宋_GB2312" w:hint="eastAsia"/>
          <w:color w:val="auto"/>
          <w:sz w:val="32"/>
          <w:szCs w:val="32"/>
          <w:highlight w:val="none"/>
        </w:rPr>
      </w:pPr>
      <w:r>
        <w:rPr>
          <w:rFonts w:ascii="仿宋_GB2312" w:eastAsia="仿宋_GB2312" w:hAnsi="仿宋_GB2312" w:cs="仿宋_GB2312" w:hint="eastAsia"/>
          <w:color w:val="auto"/>
          <w:spacing w:val="5"/>
          <w:sz w:val="32"/>
          <w:szCs w:val="32"/>
          <w:highlight w:val="none"/>
        </w:rPr>
        <w:t>在中长期电量按合同价格结算、现货偏差电量按现货价</w:t>
      </w:r>
      <w:r>
        <w:rPr>
          <w:rFonts w:ascii="仿宋_GB2312" w:eastAsia="仿宋_GB2312" w:hAnsi="仿宋_GB2312" w:cs="仿宋_GB2312" w:hint="eastAsia"/>
          <w:color w:val="auto"/>
          <w:spacing w:val="4"/>
          <w:sz w:val="32"/>
          <w:szCs w:val="32"/>
          <w:highlight w:val="none"/>
        </w:rPr>
        <w:t>格结</w:t>
      </w:r>
      <w:r>
        <w:rPr>
          <w:rFonts w:ascii="仿宋_GB2312" w:eastAsia="仿宋_GB2312" w:hAnsi="仿宋_GB2312" w:cs="仿宋_GB2312" w:hint="eastAsia"/>
          <w:color w:val="auto"/>
          <w:spacing w:val="5"/>
          <w:sz w:val="32"/>
          <w:szCs w:val="32"/>
          <w:highlight w:val="none"/>
        </w:rPr>
        <w:t>算的基础上，机组当月中长期交易成交电量之和应不小于其全月市场交易上网电量（为负时置零）的D</w:t>
      </w:r>
      <w:r>
        <w:rPr>
          <w:rFonts w:ascii="仿宋_GB2312" w:eastAsia="仿宋_GB2312" w:hAnsi="仿宋_GB2312" w:cs="仿宋_GB2312" w:hint="eastAsia"/>
          <w:color w:val="auto"/>
          <w:spacing w:val="5"/>
          <w:sz w:val="32"/>
          <w:szCs w:val="32"/>
          <w:highlight w:val="none"/>
          <w:lang w:val="en-US" w:eastAsia="zh-CN"/>
        </w:rPr>
        <w:t>1</w:t>
      </w:r>
      <w:r>
        <w:rPr>
          <w:rFonts w:ascii="仿宋_GB2312" w:eastAsia="仿宋_GB2312" w:hAnsi="仿宋_GB2312" w:cs="仿宋_GB2312" w:hint="eastAsia"/>
          <w:color w:val="auto"/>
          <w:spacing w:val="5"/>
          <w:sz w:val="32"/>
          <w:szCs w:val="32"/>
          <w:highlight w:val="none"/>
        </w:rPr>
        <w:t>%</w:t>
      </w:r>
      <w:r>
        <w:rPr>
          <w:rFonts w:ascii="仿宋_GB2312" w:eastAsia="仿宋_GB2312" w:hAnsi="仿宋_GB2312" w:cs="仿宋_GB2312" w:hint="eastAsia"/>
          <w:color w:val="auto"/>
          <w:spacing w:val="4"/>
          <w:sz w:val="32"/>
          <w:szCs w:val="32"/>
          <w:highlight w:val="none"/>
        </w:rPr>
        <w:t>。不足电量部分以月度</w:t>
      </w:r>
      <w:r>
        <w:rPr>
          <w:rFonts w:ascii="仿宋_GB2312" w:eastAsia="仿宋_GB2312" w:hAnsi="仿宋_GB2312" w:cs="仿宋_GB2312" w:hint="eastAsia"/>
          <w:color w:val="auto"/>
          <w:spacing w:val="8"/>
          <w:sz w:val="32"/>
          <w:szCs w:val="32"/>
          <w:highlight w:val="none"/>
        </w:rPr>
        <w:t>为周期，按度电回收价格进行考核。</w:t>
      </w:r>
      <w:r>
        <w:rPr>
          <w:rFonts w:ascii="仿宋_GB2312" w:eastAsia="仿宋_GB2312" w:hAnsi="仿宋_GB2312" w:cs="仿宋_GB2312" w:hint="eastAsia"/>
          <w:color w:val="auto"/>
          <w:spacing w:val="3"/>
          <w:sz w:val="32"/>
          <w:szCs w:val="32"/>
          <w:highlight w:val="none"/>
        </w:rPr>
        <w:t>允许的偏差考核</w:t>
      </w:r>
      <w:r>
        <w:rPr>
          <w:rFonts w:ascii="仿宋_GB2312" w:eastAsia="仿宋_GB2312" w:hAnsi="仿宋_GB2312" w:cs="仿宋_GB2312" w:hint="eastAsia"/>
          <w:color w:val="auto"/>
          <w:spacing w:val="9"/>
          <w:sz w:val="32"/>
          <w:szCs w:val="32"/>
          <w:highlight w:val="none"/>
        </w:rPr>
        <w:t>范围和调整系数，在省内实施方案中明确。</w:t>
      </w:r>
      <w:r>
        <w:rPr>
          <w:rFonts w:ascii="仿宋_GB2312" w:eastAsia="仿宋_GB2312" w:hAnsi="仿宋_GB2312" w:cs="仿宋_GB2312" w:hint="eastAsia"/>
          <w:color w:val="auto"/>
          <w:spacing w:val="8"/>
          <w:sz w:val="32"/>
          <w:szCs w:val="32"/>
          <w:highlight w:val="none"/>
        </w:rPr>
        <w:t>具体计算公式如下：</w:t>
      </w:r>
    </w:p>
    <w:p>
      <w:pPr>
        <w:pStyle w:val="BodyText"/>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40" w:firstLineChars="200"/>
        <w:textAlignment w:val="baseline"/>
        <w:rPr>
          <w:rFonts w:ascii="仿宋_GB2312" w:eastAsia="仿宋_GB2312" w:hAnsi="仿宋_GB2312" w:cs="仿宋_GB2312" w:hint="eastAsia"/>
          <w:color w:val="auto"/>
          <w:spacing w:val="1"/>
          <w:sz w:val="32"/>
          <w:szCs w:val="32"/>
          <w:highlight w:val="none"/>
          <w:lang w:val="en-US" w:eastAsia="zh-CN"/>
        </w:rPr>
      </w:pPr>
      <w:r>
        <w:rPr>
          <w:rFonts w:ascii="仿宋_GB2312" w:eastAsia="仿宋_GB2312" w:hAnsi="仿宋_GB2312" w:cs="仿宋_GB2312" w:hint="eastAsia"/>
          <w:color w:val="auto"/>
          <w:spacing w:val="5"/>
          <w:sz w:val="32"/>
          <w:szCs w:val="32"/>
          <w:highlight w:val="none"/>
          <w:lang w:val="en-US" w:eastAsia="zh-CN"/>
        </w:rPr>
        <w:t>当</w:t>
      </w:r>
      <w:r>
        <w:rPr>
          <w:rFonts w:ascii="仿宋_GB2312" w:eastAsia="仿宋_GB2312" w:hAnsi="仿宋_GB2312" w:cs="仿宋_GB2312" w:hint="eastAsia"/>
          <w:color w:val="auto"/>
          <w:spacing w:val="5"/>
          <w:sz w:val="32"/>
          <w:szCs w:val="32"/>
          <w:highlight w:val="none"/>
          <w:lang w:eastAsia="zh-CN"/>
        </w:rPr>
        <w:t>（</w:t>
      </w:r>
      <w:r>
        <w:rPr>
          <w:rFonts w:ascii="仿宋_GB2312" w:eastAsia="仿宋_GB2312" w:hAnsi="仿宋_GB2312" w:cs="仿宋_GB2312" w:hint="eastAsia"/>
          <w:color w:val="auto"/>
          <w:spacing w:val="-5"/>
          <w:position w:val="1"/>
          <w:highlight w:val="none"/>
        </w:rPr>
        <w:t>ΣQ</w:t>
      </w:r>
      <w:r>
        <w:rPr>
          <w:rFonts w:ascii="仿宋_GB2312" w:eastAsia="仿宋_GB2312" w:hAnsi="仿宋_GB2312" w:cs="仿宋_GB2312" w:hint="eastAsia"/>
          <w:color w:val="auto"/>
          <w:spacing w:val="-5"/>
          <w:position w:val="-3"/>
          <w:sz w:val="16"/>
          <w:szCs w:val="16"/>
          <w:highlight w:val="none"/>
        </w:rPr>
        <w:t>中长期合约,t</w:t>
      </w:r>
      <w:r>
        <w:rPr>
          <w:rFonts w:ascii="仿宋_GB2312" w:eastAsia="仿宋_GB2312" w:hAnsi="仿宋_GB2312" w:cs="仿宋_GB2312" w:hint="eastAsia"/>
          <w:color w:val="auto"/>
          <w:spacing w:val="-5"/>
          <w:position w:val="-3"/>
          <w:sz w:val="32"/>
          <w:szCs w:val="32"/>
          <w:highlight w:val="none"/>
          <w:vertAlign w:val="baseline"/>
        </w:rPr>
        <w:t>/</w:t>
      </w:r>
      <w:r>
        <w:rPr>
          <w:rFonts w:hint="eastAsia"/>
          <w:color w:val="auto"/>
          <w:spacing w:val="-2"/>
          <w:position w:val="2"/>
          <w:highlight w:val="none"/>
          <w:vertAlign w:val="baseline"/>
          <w:lang w:val="en-US" w:eastAsia="zh-CN"/>
        </w:rPr>
        <w:t>Q</w:t>
      </w:r>
      <w:r>
        <w:rPr>
          <w:rFonts w:hint="eastAsia"/>
          <w:color w:val="auto"/>
          <w:spacing w:val="-2"/>
          <w:position w:val="2"/>
          <w:highlight w:val="none"/>
          <w:vertAlign w:val="subscript"/>
          <w:lang w:val="en-US" w:eastAsia="zh-CN"/>
        </w:rPr>
        <w:t>实际结算上网电量</w:t>
      </w:r>
      <w:r>
        <w:rPr>
          <w:rFonts w:ascii="仿宋_GB2312" w:eastAsia="仿宋_GB2312" w:hAnsi="仿宋_GB2312" w:cs="仿宋_GB2312" w:hint="eastAsia"/>
          <w:color w:val="auto"/>
          <w:spacing w:val="5"/>
          <w:sz w:val="32"/>
          <w:szCs w:val="32"/>
          <w:highlight w:val="none"/>
          <w:lang w:eastAsia="zh-CN"/>
        </w:rPr>
        <w:t>）</w:t>
      </w:r>
      <w:r>
        <w:rPr>
          <w:rFonts w:ascii="仿宋_GB2312" w:eastAsia="仿宋_GB2312" w:hAnsi="仿宋_GB2312" w:cs="仿宋_GB2312" w:hint="eastAsia"/>
          <w:color w:val="auto"/>
          <w:spacing w:val="5"/>
          <w:sz w:val="32"/>
          <w:szCs w:val="32"/>
          <w:highlight w:val="none"/>
          <w:lang w:val="en-US" w:eastAsia="zh-CN"/>
        </w:rPr>
        <w:t>%</w:t>
      </w:r>
      <w:r>
        <w:rPr>
          <w:rFonts w:ascii="微软雅黑" w:eastAsia="微软雅黑" w:hAnsi="微软雅黑" w:cs="微软雅黑" w:hint="eastAsia"/>
          <w:color w:val="auto"/>
          <w:spacing w:val="5"/>
          <w:sz w:val="32"/>
          <w:szCs w:val="32"/>
          <w:highlight w:val="none"/>
          <w:lang w:val="en-US" w:eastAsia="zh-CN"/>
        </w:rPr>
        <w:t>&lt;</w:t>
      </w:r>
      <w:r>
        <w:rPr>
          <w:rFonts w:ascii="仿宋_GB2312" w:eastAsia="仿宋_GB2312" w:hAnsi="仿宋_GB2312" w:cs="仿宋_GB2312" w:hint="eastAsia"/>
          <w:color w:val="auto"/>
          <w:spacing w:val="5"/>
          <w:sz w:val="32"/>
          <w:szCs w:val="32"/>
          <w:highlight w:val="none"/>
        </w:rPr>
        <w:t>D</w:t>
      </w:r>
      <w:r>
        <w:rPr>
          <w:rFonts w:ascii="仿宋_GB2312" w:eastAsia="仿宋_GB2312" w:hAnsi="仿宋_GB2312" w:cs="仿宋_GB2312" w:hint="eastAsia"/>
          <w:color w:val="auto"/>
          <w:spacing w:val="5"/>
          <w:sz w:val="32"/>
          <w:szCs w:val="32"/>
          <w:highlight w:val="none"/>
          <w:lang w:val="en-US" w:eastAsia="zh-CN"/>
        </w:rPr>
        <w:t>1</w:t>
      </w:r>
      <w:r>
        <w:rPr>
          <w:rFonts w:ascii="仿宋_GB2312" w:eastAsia="仿宋_GB2312" w:hAnsi="仿宋_GB2312" w:cs="仿宋_GB2312" w:hint="eastAsia"/>
          <w:color w:val="auto"/>
          <w:spacing w:val="5"/>
          <w:sz w:val="32"/>
          <w:szCs w:val="32"/>
          <w:highlight w:val="none"/>
        </w:rPr>
        <w:t>%</w:t>
      </w:r>
      <w:r>
        <w:rPr>
          <w:rFonts w:ascii="仿宋_GB2312" w:eastAsia="仿宋_GB2312" w:hAnsi="仿宋_GB2312" w:cs="仿宋_GB2312" w:hint="eastAsia"/>
          <w:color w:val="auto"/>
          <w:spacing w:val="5"/>
          <w:sz w:val="32"/>
          <w:szCs w:val="32"/>
          <w:highlight w:val="none"/>
          <w:lang w:val="en-US" w:eastAsia="zh-CN"/>
        </w:rPr>
        <w:t>,</w:t>
      </w:r>
    </w:p>
    <w:p>
      <w:pPr>
        <w:pStyle w:val="BodyText"/>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20" w:firstLineChars="200"/>
        <w:textAlignment w:val="baseline"/>
        <w:rPr>
          <w:rFonts w:eastAsia="FangSong_GB2312" w:hint="eastAsia"/>
          <w:color w:val="auto"/>
          <w:spacing w:val="-2"/>
          <w:position w:val="2"/>
          <w:highlight w:val="none"/>
          <w:lang w:val="en-US" w:eastAsia="zh-CN"/>
        </w:rPr>
      </w:pPr>
      <w:r>
        <w:rPr>
          <w:rFonts w:hint="eastAsia"/>
          <w:color w:val="auto"/>
          <w:spacing w:val="-2"/>
          <w:position w:val="2"/>
          <w:highlight w:val="none"/>
          <w:lang w:val="en-US" w:eastAsia="zh-CN"/>
        </w:rPr>
        <w:t>R</w:t>
      </w:r>
      <w:r>
        <w:rPr>
          <w:rFonts w:hint="eastAsia"/>
          <w:color w:val="auto"/>
          <w:spacing w:val="-2"/>
          <w:position w:val="2"/>
          <w:highlight w:val="none"/>
          <w:vertAlign w:val="subscript"/>
          <w:lang w:val="en-US" w:eastAsia="zh-CN"/>
        </w:rPr>
        <w:t>考核电费</w:t>
      </w:r>
      <w:r>
        <w:rPr>
          <w:rFonts w:hint="eastAsia"/>
          <w:color w:val="auto"/>
          <w:spacing w:val="-2"/>
          <w:position w:val="2"/>
          <w:highlight w:val="none"/>
          <w:lang w:val="en-US" w:eastAsia="zh-CN"/>
        </w:rPr>
        <w:t>=Q</w:t>
      </w:r>
      <w:r>
        <w:rPr>
          <w:rFonts w:hint="eastAsia"/>
          <w:color w:val="auto"/>
          <w:spacing w:val="-2"/>
          <w:position w:val="2"/>
          <w:highlight w:val="none"/>
          <w:vertAlign w:val="subscript"/>
          <w:lang w:val="en-US" w:eastAsia="zh-CN"/>
        </w:rPr>
        <w:t>考核电量</w:t>
      </w:r>
      <w:r>
        <w:rPr>
          <w:color w:val="auto"/>
          <w:spacing w:val="-2"/>
          <w:position w:val="2"/>
          <w:highlight w:val="none"/>
        </w:rPr>
        <w:t>×P</w:t>
      </w:r>
      <w:r>
        <w:rPr>
          <w:color w:val="auto"/>
          <w:spacing w:val="-2"/>
          <w:position w:val="-2"/>
          <w:sz w:val="16"/>
          <w:szCs w:val="16"/>
          <w:highlight w:val="none"/>
        </w:rPr>
        <w:t>机组度电回收价格</w:t>
      </w:r>
    </w:p>
    <w:p>
      <w:pPr>
        <w:pStyle w:val="BodyText"/>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20" w:firstLineChars="200"/>
        <w:textAlignment w:val="baseline"/>
        <w:rPr>
          <w:color w:val="auto"/>
          <w:spacing w:val="-2"/>
          <w:position w:val="2"/>
          <w:highlight w:val="none"/>
        </w:rPr>
      </w:pPr>
      <w:r>
        <w:rPr>
          <w:rFonts w:hint="eastAsia"/>
          <w:color w:val="auto"/>
          <w:spacing w:val="-2"/>
          <w:position w:val="2"/>
          <w:highlight w:val="none"/>
          <w:lang w:val="en-US" w:eastAsia="zh-CN"/>
        </w:rPr>
        <w:t>Q</w:t>
      </w:r>
      <w:r>
        <w:rPr>
          <w:rFonts w:hint="eastAsia"/>
          <w:color w:val="auto"/>
          <w:spacing w:val="-2"/>
          <w:position w:val="2"/>
          <w:highlight w:val="none"/>
          <w:vertAlign w:val="subscript"/>
          <w:lang w:val="en-US" w:eastAsia="zh-CN"/>
        </w:rPr>
        <w:t>考核电量</w:t>
      </w:r>
      <w:r>
        <w:rPr>
          <w:rFonts w:hint="eastAsia"/>
          <w:color w:val="auto"/>
          <w:spacing w:val="-2"/>
          <w:position w:val="2"/>
          <w:highlight w:val="none"/>
          <w:vertAlign w:val="baseline"/>
          <w:lang w:val="en-US" w:eastAsia="zh-CN"/>
        </w:rPr>
        <w:t>=max（（Q</w:t>
      </w:r>
      <w:r>
        <w:rPr>
          <w:rFonts w:hint="eastAsia"/>
          <w:color w:val="auto"/>
          <w:spacing w:val="-2"/>
          <w:position w:val="2"/>
          <w:highlight w:val="none"/>
          <w:vertAlign w:val="subscript"/>
          <w:lang w:val="en-US" w:eastAsia="zh-CN"/>
        </w:rPr>
        <w:t>实际结算上网电量</w:t>
      </w:r>
      <w:r>
        <w:rPr>
          <w:color w:val="auto"/>
          <w:spacing w:val="-2"/>
          <w:position w:val="2"/>
          <w:highlight w:val="none"/>
        </w:rPr>
        <w:t>×</w:t>
      </w:r>
      <w:r>
        <w:rPr>
          <w:rFonts w:ascii="仿宋_GB2312" w:eastAsia="仿宋_GB2312" w:hAnsi="仿宋_GB2312" w:cs="仿宋_GB2312" w:hint="eastAsia"/>
          <w:color w:val="auto"/>
          <w:spacing w:val="5"/>
          <w:sz w:val="32"/>
          <w:szCs w:val="32"/>
          <w:highlight w:val="none"/>
        </w:rPr>
        <w:t>D</w:t>
      </w:r>
      <w:r>
        <w:rPr>
          <w:rFonts w:ascii="仿宋_GB2312" w:eastAsia="仿宋_GB2312" w:hAnsi="仿宋_GB2312" w:cs="仿宋_GB2312" w:hint="eastAsia"/>
          <w:color w:val="auto"/>
          <w:spacing w:val="5"/>
          <w:sz w:val="32"/>
          <w:szCs w:val="32"/>
          <w:highlight w:val="none"/>
          <w:lang w:val="en-US" w:eastAsia="zh-CN"/>
        </w:rPr>
        <w:t>1</w:t>
      </w:r>
      <w:r>
        <w:rPr>
          <w:rFonts w:ascii="仿宋_GB2312" w:eastAsia="仿宋_GB2312" w:hAnsi="仿宋_GB2312" w:cs="仿宋_GB2312" w:hint="eastAsia"/>
          <w:color w:val="auto"/>
          <w:spacing w:val="5"/>
          <w:sz w:val="32"/>
          <w:szCs w:val="32"/>
          <w:highlight w:val="none"/>
        </w:rPr>
        <w:t>%</w:t>
      </w:r>
      <w:r>
        <w:rPr>
          <w:rFonts w:hint="eastAsia"/>
          <w:color w:val="auto"/>
          <w:spacing w:val="-2"/>
          <w:position w:val="2"/>
          <w:highlight w:val="none"/>
          <w:vertAlign w:val="baseline"/>
          <w:lang w:val="en-US" w:eastAsia="zh-CN"/>
        </w:rPr>
        <w:t>-</w:t>
      </w:r>
      <w:r>
        <w:rPr>
          <w:rFonts w:ascii="仿宋_GB2312" w:eastAsia="仿宋_GB2312" w:hAnsi="仿宋_GB2312" w:cs="仿宋_GB2312" w:hint="eastAsia"/>
          <w:color w:val="auto"/>
          <w:spacing w:val="-4"/>
          <w:position w:val="1"/>
          <w:highlight w:val="none"/>
        </w:rPr>
        <w:t>Q</w:t>
      </w:r>
      <w:r>
        <w:rPr>
          <w:rFonts w:ascii="仿宋_GB2312" w:eastAsia="仿宋_GB2312" w:hAnsi="仿宋_GB2312" w:cs="仿宋_GB2312" w:hint="eastAsia"/>
          <w:color w:val="auto"/>
          <w:spacing w:val="-4"/>
          <w:position w:val="-2"/>
          <w:sz w:val="16"/>
          <w:szCs w:val="16"/>
          <w:highlight w:val="none"/>
        </w:rPr>
        <w:t>中长期合约</w:t>
      </w:r>
      <w:r>
        <w:rPr>
          <w:rFonts w:hint="eastAsia"/>
          <w:color w:val="auto"/>
          <w:spacing w:val="-2"/>
          <w:position w:val="2"/>
          <w:highlight w:val="none"/>
          <w:vertAlign w:val="baseline"/>
          <w:lang w:val="en-US" w:eastAsia="zh-CN"/>
        </w:rPr>
        <w:t>），0）</w:t>
      </w:r>
    </w:p>
    <w:p>
      <w:pPr>
        <w:pStyle w:val="BodyText"/>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20" w:firstLineChars="200"/>
        <w:textAlignment w:val="baseline"/>
        <w:rPr>
          <w:rFonts w:ascii="仿宋_GB2312" w:eastAsia="仿宋_GB2312" w:hAnsi="仿宋_GB2312" w:cs="仿宋_GB2312" w:hint="eastAsia"/>
          <w:color w:val="auto"/>
          <w:spacing w:val="1"/>
          <w:sz w:val="32"/>
          <w:szCs w:val="32"/>
          <w:highlight w:val="none"/>
        </w:rPr>
      </w:pPr>
      <w:r>
        <w:rPr>
          <w:color w:val="auto"/>
          <w:spacing w:val="-2"/>
          <w:position w:val="2"/>
          <w:highlight w:val="none"/>
        </w:rPr>
        <w:t>P</w:t>
      </w:r>
      <w:r>
        <w:rPr>
          <w:color w:val="auto"/>
          <w:spacing w:val="-2"/>
          <w:position w:val="-2"/>
          <w:sz w:val="16"/>
          <w:szCs w:val="16"/>
          <w:highlight w:val="none"/>
        </w:rPr>
        <w:t>机组度电回收价格</w:t>
      </w:r>
      <w:r>
        <w:rPr>
          <w:color w:val="auto"/>
          <w:spacing w:val="-2"/>
          <w:position w:val="2"/>
          <w:highlight w:val="none"/>
        </w:rPr>
        <w:t>=(P</w:t>
      </w:r>
      <w:r>
        <w:rPr>
          <w:color w:val="auto"/>
          <w:spacing w:val="-2"/>
          <w:position w:val="-2"/>
          <w:sz w:val="16"/>
          <w:szCs w:val="16"/>
          <w:highlight w:val="none"/>
        </w:rPr>
        <w:t>机组日前市场月度加权平均综合电价</w:t>
      </w:r>
      <w:r>
        <w:rPr>
          <w:color w:val="auto"/>
          <w:spacing w:val="-2"/>
          <w:position w:val="2"/>
          <w:highlight w:val="none"/>
        </w:rPr>
        <w:t>-P</w:t>
      </w:r>
      <w:r>
        <w:rPr>
          <w:color w:val="auto"/>
          <w:spacing w:val="-2"/>
          <w:position w:val="-2"/>
          <w:sz w:val="16"/>
          <w:szCs w:val="16"/>
          <w:highlight w:val="none"/>
        </w:rPr>
        <w:t>月竞均价</w:t>
      </w:r>
      <w:r>
        <w:rPr>
          <w:color w:val="auto"/>
          <w:spacing w:val="-2"/>
          <w:position w:val="2"/>
          <w:highlight w:val="none"/>
        </w:rPr>
        <w:t>)×h1</w:t>
      </w:r>
    </w:p>
    <w:p>
      <w:pPr>
        <w:pStyle w:val="BodyText"/>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40" w:firstLineChars="200"/>
        <w:textAlignment w:val="baseline"/>
        <w:rPr>
          <w:rFonts w:ascii="仿宋_GB2312" w:eastAsia="仿宋_GB2312" w:hAnsi="仿宋_GB2312" w:cs="仿宋_GB2312" w:hint="eastAsia"/>
          <w:color w:val="auto"/>
          <w:sz w:val="32"/>
          <w:szCs w:val="32"/>
          <w:highlight w:val="none"/>
        </w:rPr>
      </w:pPr>
      <w:r>
        <w:rPr>
          <w:rFonts w:ascii="仿宋_GB2312" w:eastAsia="仿宋_GB2312" w:hAnsi="仿宋_GB2312" w:cs="仿宋_GB2312" w:hint="eastAsia"/>
          <w:color w:val="auto"/>
          <w:spacing w:val="1"/>
          <w:sz w:val="32"/>
          <w:szCs w:val="32"/>
          <w:highlight w:val="none"/>
        </w:rPr>
        <w:t>其中：</w:t>
      </w:r>
    </w:p>
    <w:p>
      <w:pPr>
        <w:pStyle w:val="BodyText"/>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20" w:firstLineChars="200"/>
        <w:textAlignment w:val="baseline"/>
        <w:rPr>
          <w:color w:val="auto"/>
          <w:sz w:val="32"/>
          <w:szCs w:val="32"/>
          <w:highlight w:val="none"/>
        </w:rPr>
      </w:pPr>
      <w:r>
        <w:rPr>
          <w:color w:val="auto"/>
          <w:spacing w:val="0"/>
          <w:highlight w:val="none"/>
        </w:rPr>
        <w:t>P</w:t>
      </w:r>
      <w:r>
        <w:rPr>
          <w:color w:val="auto"/>
          <w:spacing w:val="0"/>
          <w:position w:val="-4"/>
          <w:sz w:val="16"/>
          <w:szCs w:val="16"/>
          <w:highlight w:val="none"/>
        </w:rPr>
        <w:t>度电回收价格</w:t>
      </w:r>
      <w:r>
        <w:rPr>
          <w:color w:val="auto"/>
          <w:spacing w:val="0"/>
          <w:sz w:val="32"/>
          <w:szCs w:val="32"/>
          <w:highlight w:val="none"/>
        </w:rPr>
        <w:t>为发电侧度电回收价格，该价格为负时置零；</w:t>
      </w:r>
    </w:p>
    <w:p>
      <w:pPr>
        <w:pStyle w:val="BodyText"/>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20" w:firstLineChars="200"/>
        <w:textAlignment w:val="baseline"/>
        <w:rPr>
          <w:rFonts w:ascii="仿宋_GB2312" w:eastAsia="仿宋_GB2312" w:hAnsi="仿宋_GB2312" w:cs="仿宋_GB2312" w:hint="eastAsia"/>
          <w:color w:val="auto"/>
          <w:sz w:val="32"/>
          <w:szCs w:val="32"/>
          <w:highlight w:val="none"/>
        </w:rPr>
      </w:pPr>
      <w:r>
        <w:rPr>
          <w:color w:val="auto"/>
          <w:spacing w:val="6"/>
          <w:highlight w:val="none"/>
        </w:rPr>
        <w:t>P</w:t>
      </w:r>
      <w:r>
        <w:rPr>
          <w:color w:val="auto"/>
          <w:spacing w:val="6"/>
          <w:position w:val="-4"/>
          <w:sz w:val="16"/>
          <w:szCs w:val="16"/>
          <w:highlight w:val="none"/>
        </w:rPr>
        <w:t>月竞均价</w:t>
      </w:r>
      <w:r>
        <w:rPr>
          <w:rFonts w:ascii="仿宋_GB2312" w:eastAsia="仿宋_GB2312" w:hAnsi="仿宋_GB2312" w:cs="仿宋_GB2312" w:hint="eastAsia"/>
          <w:color w:val="auto"/>
          <w:spacing w:val="6"/>
          <w:sz w:val="32"/>
          <w:szCs w:val="32"/>
          <w:highlight w:val="none"/>
        </w:rPr>
        <w:t>为</w:t>
      </w:r>
      <w:r>
        <w:rPr>
          <w:rFonts w:ascii="仿宋_GB2312" w:eastAsia="仿宋_GB2312" w:hAnsi="仿宋_GB2312" w:cs="仿宋_GB2312" w:hint="eastAsia"/>
          <w:color w:val="auto"/>
          <w:sz w:val="32"/>
          <w:szCs w:val="32"/>
          <w:highlight w:val="none"/>
        </w:rPr>
        <w:t>当月全市场直接交易的集中交易加权平均价</w:t>
      </w:r>
      <w:r>
        <w:rPr>
          <w:rFonts w:ascii="仿宋_GB2312" w:eastAsia="仿宋_GB2312" w:hAnsi="仿宋_GB2312" w:cs="仿宋_GB2312" w:hint="eastAsia"/>
          <w:color w:val="auto"/>
          <w:spacing w:val="4"/>
          <w:sz w:val="32"/>
          <w:szCs w:val="32"/>
          <w:highlight w:val="none"/>
        </w:rPr>
        <w:t>；</w:t>
      </w:r>
    </w:p>
    <w:p>
      <w:pPr>
        <w:pStyle w:val="BodyText"/>
        <w:keepNext w:val="0"/>
        <w:keepLines w:val="0"/>
        <w:pageBreakBefore w:val="0"/>
        <w:widowControl w:val="0"/>
        <w:kinsoku w:val="0"/>
        <w:wordWrap/>
        <w:overflowPunct/>
        <w:topLinePunct w:val="0"/>
        <w:autoSpaceDE w:val="0"/>
        <w:autoSpaceDN w:val="0"/>
        <w:bidi w:val="0"/>
        <w:adjustRightInd w:val="0"/>
        <w:snapToGrid w:val="0"/>
        <w:spacing w:line="560" w:lineRule="exact"/>
        <w:ind w:left="0" w:right="0" w:firstLine="620" w:firstLineChars="200"/>
        <w:jc w:val="both"/>
        <w:textAlignment w:val="baseline"/>
        <w:rPr>
          <w:color w:val="auto"/>
          <w:sz w:val="32"/>
          <w:szCs w:val="32"/>
          <w:highlight w:val="none"/>
        </w:rPr>
      </w:pPr>
      <w:r>
        <w:rPr>
          <w:color w:val="auto"/>
          <w:spacing w:val="4"/>
          <w:highlight w:val="none"/>
        </w:rPr>
        <w:t>P</w:t>
      </w:r>
      <w:r>
        <w:rPr>
          <w:color w:val="auto"/>
          <w:spacing w:val="4"/>
          <w:position w:val="-3"/>
          <w:sz w:val="16"/>
          <w:szCs w:val="16"/>
          <w:highlight w:val="none"/>
        </w:rPr>
        <w:t>机组日前市场月度加权平均综合电价</w:t>
      </w:r>
      <w:r>
        <w:rPr>
          <w:color w:val="auto"/>
          <w:spacing w:val="4"/>
          <w:sz w:val="32"/>
          <w:szCs w:val="32"/>
          <w:highlight w:val="none"/>
        </w:rPr>
        <w:t>为</w:t>
      </w:r>
      <w:r>
        <w:rPr>
          <w:rFonts w:ascii="仿宋_GB2312" w:eastAsia="仿宋_GB2312" w:hAnsi="仿宋_GB2312" w:cs="仿宋_GB2312" w:hint="eastAsia"/>
          <w:color w:val="auto"/>
          <w:sz w:val="32"/>
          <w:szCs w:val="32"/>
          <w:highlight w:val="none"/>
        </w:rPr>
        <w:t>日前市场当月所有机组节点电价按对应时段上网电量（已扣减该时段的优先计划电量）占比进行加权计算值；</w:t>
      </w:r>
    </w:p>
    <w:p>
      <w:pPr>
        <w:pStyle w:val="BodyText"/>
        <w:keepNext w:val="0"/>
        <w:keepLines w:val="0"/>
        <w:pageBreakBefore w:val="0"/>
        <w:widowControl w:val="0"/>
        <w:kinsoku w:val="0"/>
        <w:wordWrap/>
        <w:overflowPunct/>
        <w:topLinePunct w:val="0"/>
        <w:autoSpaceDE w:val="0"/>
        <w:autoSpaceDN w:val="0"/>
        <w:bidi w:val="0"/>
        <w:adjustRightInd w:val="0"/>
        <w:snapToGrid w:val="0"/>
        <w:spacing w:line="560" w:lineRule="exact"/>
        <w:ind w:left="0" w:right="0" w:firstLine="620" w:firstLineChars="200"/>
        <w:textAlignment w:val="baseline"/>
        <w:rPr>
          <w:color w:val="auto"/>
          <w:sz w:val="32"/>
          <w:szCs w:val="32"/>
          <w:highlight w:val="none"/>
        </w:rPr>
      </w:pPr>
      <w:r>
        <w:rPr>
          <w:color w:val="auto"/>
          <w:spacing w:val="10"/>
          <w:highlight w:val="none"/>
        </w:rPr>
        <w:t>D</w:t>
      </w:r>
      <w:r>
        <w:rPr>
          <w:rFonts w:hint="eastAsia"/>
          <w:color w:val="auto"/>
          <w:spacing w:val="10"/>
          <w:highlight w:val="none"/>
          <w:lang w:val="en-US" w:eastAsia="zh-CN"/>
        </w:rPr>
        <w:t>1</w:t>
      </w:r>
      <w:r>
        <w:rPr>
          <w:color w:val="auto"/>
          <w:spacing w:val="10"/>
          <w:highlight w:val="none"/>
        </w:rPr>
        <w:t>%</w:t>
      </w:r>
      <w:r>
        <w:rPr>
          <w:color w:val="auto"/>
          <w:spacing w:val="10"/>
          <w:sz w:val="32"/>
          <w:szCs w:val="32"/>
          <w:highlight w:val="none"/>
        </w:rPr>
        <w:t>为发电侧全月中长期直接交易成交电量不少于月度市场</w:t>
      </w:r>
      <w:r>
        <w:rPr>
          <w:color w:val="auto"/>
          <w:spacing w:val="7"/>
          <w:sz w:val="32"/>
          <w:szCs w:val="32"/>
          <w:highlight w:val="none"/>
        </w:rPr>
        <w:t>直接交易上网电量的允许偏差范围；</w:t>
      </w:r>
    </w:p>
    <w:p>
      <w:pPr>
        <w:pStyle w:val="BodyText"/>
        <w:keepNext w:val="0"/>
        <w:keepLines w:val="0"/>
        <w:pageBreakBefore w:val="0"/>
        <w:widowControl w:val="0"/>
        <w:kinsoku w:val="0"/>
        <w:wordWrap/>
        <w:overflowPunct/>
        <w:topLinePunct w:val="0"/>
        <w:autoSpaceDE w:val="0"/>
        <w:autoSpaceDN w:val="0"/>
        <w:bidi w:val="0"/>
        <w:adjustRightInd w:val="0"/>
        <w:snapToGrid w:val="0"/>
        <w:spacing w:line="560" w:lineRule="exact"/>
        <w:ind w:left="0" w:right="0" w:firstLine="620" w:firstLineChars="200"/>
        <w:textAlignment w:val="baseline"/>
        <w:rPr>
          <w:rFonts w:ascii="仿宋_GB2312" w:eastAsia="仿宋_GB2312" w:hAnsi="仿宋_GB2312" w:cs="仿宋_GB2312" w:hint="eastAsia"/>
          <w:color w:val="auto"/>
          <w:sz w:val="32"/>
          <w:szCs w:val="32"/>
          <w:highlight w:val="none"/>
        </w:rPr>
      </w:pPr>
      <w:r>
        <w:rPr>
          <w:color w:val="auto"/>
          <w:spacing w:val="2"/>
          <w:highlight w:val="none"/>
        </w:rPr>
        <w:t>h1</w:t>
      </w:r>
      <w:r>
        <w:rPr>
          <w:rFonts w:ascii="仿宋_GB2312" w:eastAsia="仿宋_GB2312" w:hAnsi="仿宋_GB2312" w:cs="仿宋_GB2312" w:hint="eastAsia"/>
          <w:color w:val="auto"/>
          <w:spacing w:val="2"/>
          <w:sz w:val="32"/>
          <w:szCs w:val="32"/>
          <w:highlight w:val="none"/>
        </w:rPr>
        <w:t>为调整系数。</w:t>
      </w:r>
    </w:p>
    <w:p>
      <w:pPr>
        <w:pStyle w:val="BodyText"/>
        <w:keepNext w:val="0"/>
        <w:keepLines w:val="0"/>
        <w:pageBreakBefore w:val="0"/>
        <w:widowControl w:val="0"/>
        <w:kinsoku w:val="0"/>
        <w:wordWrap/>
        <w:overflowPunct/>
        <w:topLinePunct w:val="0"/>
        <w:autoSpaceDE w:val="0"/>
        <w:autoSpaceDN w:val="0"/>
        <w:bidi w:val="0"/>
        <w:adjustRightInd w:val="0"/>
        <w:snapToGrid w:val="0"/>
        <w:spacing w:line="560" w:lineRule="exact"/>
        <w:ind w:left="0" w:right="0" w:firstLine="640" w:firstLineChars="200"/>
        <w:textAlignment w:val="baseline"/>
        <w:rPr>
          <w:rFonts w:ascii="仿宋_GB2312" w:eastAsia="仿宋_GB2312" w:hAnsi="仿宋_GB2312" w:cs="仿宋_GB2312" w:hint="eastAsia"/>
          <w:color w:val="auto"/>
          <w:sz w:val="32"/>
          <w:szCs w:val="32"/>
          <w:highlight w:val="none"/>
        </w:rPr>
      </w:pPr>
      <w:r>
        <w:rPr>
          <w:rFonts w:ascii="仿宋_GB2312" w:eastAsia="仿宋_GB2312" w:hAnsi="仿宋_GB2312" w:cs="仿宋_GB2312" w:hint="eastAsia"/>
          <w:color w:val="auto"/>
          <w:spacing w:val="4"/>
          <w:sz w:val="32"/>
          <w:szCs w:val="32"/>
          <w:highlight w:val="none"/>
        </w:rPr>
        <w:t>现货市场初期，</w:t>
      </w:r>
      <w:r>
        <w:rPr>
          <w:rFonts w:ascii="仿宋_GB2312" w:eastAsia="仿宋_GB2312" w:hAnsi="仿宋_GB2312" w:cs="仿宋_GB2312" w:hint="eastAsia"/>
          <w:color w:val="auto"/>
          <w:sz w:val="32"/>
          <w:szCs w:val="32"/>
          <w:highlight w:val="none"/>
        </w:rPr>
        <w:t>当月全市场直接交易的集中交易加权平均价</w:t>
      </w:r>
      <w:r>
        <w:rPr>
          <w:rFonts w:ascii="仿宋_GB2312" w:eastAsia="仿宋_GB2312" w:hAnsi="仿宋_GB2312" w:cs="仿宋_GB2312" w:hint="eastAsia"/>
          <w:color w:val="auto"/>
          <w:spacing w:val="4"/>
          <w:sz w:val="32"/>
          <w:szCs w:val="32"/>
          <w:highlight w:val="none"/>
        </w:rPr>
        <w:t>不存在情况下</w:t>
      </w:r>
      <w:r>
        <w:rPr>
          <w:rFonts w:ascii="仿宋_GB2312" w:eastAsia="仿宋_GB2312" w:hAnsi="仿宋_GB2312" w:cs="仿宋_GB2312" w:hint="eastAsia"/>
          <w:color w:val="auto"/>
          <w:spacing w:val="9"/>
          <w:sz w:val="32"/>
          <w:szCs w:val="32"/>
          <w:highlight w:val="none"/>
        </w:rPr>
        <w:t>（未成交或没有形成价格</w:t>
      </w:r>
      <w:r>
        <w:rPr>
          <w:rFonts w:ascii="仿宋_GB2312" w:eastAsia="仿宋_GB2312" w:hAnsi="仿宋_GB2312" w:cs="仿宋_GB2312" w:hint="eastAsia"/>
          <w:color w:val="auto"/>
          <w:spacing w:val="-37"/>
          <w:sz w:val="32"/>
          <w:szCs w:val="32"/>
          <w:highlight w:val="none"/>
        </w:rPr>
        <w:t>），</w:t>
      </w:r>
      <w:r>
        <w:rPr>
          <w:rFonts w:ascii="仿宋_GB2312" w:eastAsia="仿宋_GB2312" w:hAnsi="仿宋_GB2312" w:cs="仿宋_GB2312" w:hint="eastAsia"/>
          <w:color w:val="auto"/>
          <w:spacing w:val="9"/>
          <w:sz w:val="32"/>
          <w:szCs w:val="32"/>
          <w:highlight w:val="none"/>
        </w:rPr>
        <w:t>采用当月中长期交易加权平均价</w:t>
      </w:r>
      <w:r>
        <w:rPr>
          <w:rFonts w:ascii="仿宋_GB2312" w:eastAsia="仿宋_GB2312" w:hAnsi="仿宋_GB2312" w:cs="仿宋_GB2312" w:hint="eastAsia"/>
          <w:color w:val="auto"/>
          <w:sz w:val="32"/>
          <w:szCs w:val="32"/>
          <w:highlight w:val="none"/>
        </w:rPr>
        <w:t>。</w:t>
      </w:r>
    </w:p>
    <w:p>
      <w:pPr>
        <w:pStyle w:val="BodyText"/>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40" w:firstLineChars="200"/>
        <w:jc w:val="both"/>
        <w:textAlignment w:val="baseline"/>
        <w:rPr>
          <w:rFonts w:ascii="仿宋_GB2312" w:eastAsia="仿宋_GB2312" w:hAnsi="仿宋_GB2312" w:cs="仿宋_GB2312" w:hint="eastAsia"/>
          <w:color w:val="auto"/>
          <w:sz w:val="32"/>
          <w:szCs w:val="32"/>
          <w:highlight w:val="none"/>
        </w:rPr>
      </w:pPr>
      <w:r>
        <w:rPr>
          <w:rFonts w:ascii="仿宋_GB2312" w:eastAsia="仿宋_GB2312" w:hAnsi="仿宋_GB2312" w:cs="仿宋_GB2312" w:hint="eastAsia"/>
          <w:color w:val="auto"/>
          <w:spacing w:val="5"/>
          <w:sz w:val="32"/>
          <w:szCs w:val="32"/>
          <w:highlight w:val="none"/>
        </w:rPr>
        <w:t>机组中长期交易偏差考核电费以月度为单位，由用户侧按实际用电量比例参与分享，电网企业代理购电按电网企业代购市场实际分时电量比例参与分享。</w:t>
      </w:r>
      <w:r>
        <w:rPr>
          <w:rFonts w:ascii="仿宋_GB2312" w:eastAsia="仿宋_GB2312" w:hAnsi="仿宋_GB2312" w:cs="仿宋_GB2312" w:hint="eastAsia"/>
          <w:color w:val="auto"/>
          <w:spacing w:val="5"/>
          <w:sz w:val="32"/>
          <w:szCs w:val="32"/>
          <w:highlight w:val="none"/>
          <w:lang w:val="en-US" w:eastAsia="zh-CN"/>
        </w:rPr>
        <w:t>现货模式下独立储能、新能源交易单元不进行中长期交易偏差考核。</w:t>
      </w:r>
      <w:r>
        <w:rPr>
          <w:rFonts w:ascii="仿宋_GB2312" w:eastAsia="仿宋_GB2312" w:hAnsi="仿宋_GB2312" w:cs="仿宋_GB2312" w:hint="eastAsia"/>
          <w:color w:val="auto"/>
          <w:spacing w:val="5"/>
          <w:sz w:val="32"/>
          <w:szCs w:val="32"/>
          <w:highlight w:val="none"/>
        </w:rPr>
        <w:t>月度结算结果发布以后，如电量差错等原因发生退补，机组日前市场月度加权平均综合电价不作调</w:t>
      </w:r>
      <w:r>
        <w:rPr>
          <w:rFonts w:ascii="仿宋_GB2312" w:eastAsia="仿宋_GB2312" w:hAnsi="仿宋_GB2312" w:cs="仿宋_GB2312" w:hint="eastAsia"/>
          <w:color w:val="auto"/>
          <w:spacing w:val="9"/>
          <w:sz w:val="32"/>
          <w:szCs w:val="32"/>
          <w:highlight w:val="none"/>
        </w:rPr>
        <w:t>整，发电侧中长期交易偏差考核电费原则上不作调整。</w:t>
      </w:r>
    </w:p>
    <w:p>
      <w:pPr>
        <w:pStyle w:val="BodyText"/>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40" w:firstLineChars="200"/>
        <w:jc w:val="both"/>
        <w:textAlignment w:val="baseline"/>
        <w:rPr>
          <w:rFonts w:ascii="仿宋_GB2312" w:eastAsia="仿宋_GB2312" w:hAnsi="仿宋_GB2312" w:cs="仿宋_GB2312" w:hint="eastAsia"/>
          <w:color w:val="auto"/>
          <w:sz w:val="32"/>
          <w:szCs w:val="32"/>
          <w:highlight w:val="none"/>
        </w:rPr>
      </w:pPr>
      <w:r>
        <w:rPr>
          <w:rFonts w:ascii="仿宋_GB2312" w:eastAsia="仿宋_GB2312" w:hAnsi="仿宋_GB2312" w:cs="仿宋_GB2312" w:hint="eastAsia"/>
          <w:color w:val="auto"/>
          <w:spacing w:val="4"/>
          <w:sz w:val="32"/>
          <w:szCs w:val="32"/>
          <w:highlight w:val="none"/>
        </w:rPr>
        <w:t>如因电网企业计量发生故障，导致电量出现重大偏差，致使</w:t>
      </w:r>
      <w:r>
        <w:rPr>
          <w:rFonts w:ascii="仿宋_GB2312" w:eastAsia="仿宋_GB2312" w:hAnsi="仿宋_GB2312" w:cs="仿宋_GB2312" w:hint="eastAsia"/>
          <w:color w:val="auto"/>
          <w:spacing w:val="5"/>
          <w:sz w:val="32"/>
          <w:szCs w:val="32"/>
          <w:highlight w:val="none"/>
        </w:rPr>
        <w:t>发电企业没有足量签订中长期合同的，可对其相应部分的中长期交易偏差考核电费进行豁免。交易中心应在年度清算工作中，进</w:t>
      </w:r>
      <w:r>
        <w:rPr>
          <w:rFonts w:ascii="仿宋_GB2312" w:eastAsia="仿宋_GB2312" w:hAnsi="仿宋_GB2312" w:cs="仿宋_GB2312" w:hint="eastAsia"/>
          <w:color w:val="auto"/>
          <w:spacing w:val="8"/>
          <w:sz w:val="32"/>
          <w:szCs w:val="32"/>
          <w:highlight w:val="none"/>
        </w:rPr>
        <w:t>行豁免费用的计算，并重新分摊。</w:t>
      </w:r>
    </w:p>
    <w:p>
      <w:pPr>
        <w:pStyle w:val="BodyText"/>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40" w:firstLineChars="200"/>
        <w:textAlignment w:val="baseline"/>
        <w:outlineLvl w:val="1"/>
        <w:rPr>
          <w:rFonts w:ascii="仿宋_GB2312" w:eastAsia="仿宋_GB2312" w:hAnsi="仿宋_GB2312" w:cs="仿宋_GB2312" w:hint="eastAsia"/>
          <w:color w:val="auto"/>
          <w:sz w:val="32"/>
          <w:szCs w:val="32"/>
          <w:highlight w:val="none"/>
        </w:rPr>
      </w:pPr>
      <w:r>
        <w:rPr>
          <w:rFonts w:ascii="仿宋_GB2312" w:eastAsia="仿宋_GB2312" w:hAnsi="仿宋_GB2312" w:cs="仿宋_GB2312" w:hint="eastAsia"/>
          <w:color w:val="auto"/>
          <w:spacing w:val="7"/>
          <w:sz w:val="32"/>
          <w:szCs w:val="32"/>
          <w:highlight w:val="none"/>
          <w:lang w:val="en-US" w:eastAsia="zh-CN"/>
        </w:rPr>
        <w:t>6</w:t>
      </w:r>
      <w:r>
        <w:rPr>
          <w:rFonts w:ascii="仿宋_GB2312" w:eastAsia="仿宋_GB2312" w:hAnsi="仿宋_GB2312" w:cs="仿宋_GB2312" w:hint="eastAsia"/>
          <w:color w:val="auto"/>
          <w:spacing w:val="7"/>
          <w:sz w:val="32"/>
          <w:szCs w:val="32"/>
          <w:highlight w:val="none"/>
        </w:rPr>
        <w:t>.2.3用户侧和电网企业代理购电中长期</w:t>
      </w:r>
      <w:r>
        <w:rPr>
          <w:rFonts w:ascii="仿宋_GB2312" w:eastAsia="仿宋_GB2312" w:hAnsi="仿宋_GB2312" w:cs="仿宋_GB2312" w:hint="eastAsia"/>
          <w:color w:val="auto"/>
          <w:spacing w:val="7"/>
          <w:sz w:val="32"/>
          <w:szCs w:val="32"/>
          <w:highlight w:val="none"/>
          <w:lang w:val="en-US" w:eastAsia="zh-CN"/>
        </w:rPr>
        <w:t>交易</w:t>
      </w:r>
      <w:r>
        <w:rPr>
          <w:rFonts w:ascii="仿宋_GB2312" w:eastAsia="仿宋_GB2312" w:hAnsi="仿宋_GB2312" w:cs="仿宋_GB2312" w:hint="eastAsia"/>
          <w:color w:val="auto"/>
          <w:spacing w:val="7"/>
          <w:sz w:val="32"/>
          <w:szCs w:val="32"/>
          <w:highlight w:val="none"/>
        </w:rPr>
        <w:t>偏差考核</w:t>
      </w:r>
    </w:p>
    <w:p>
      <w:pPr>
        <w:pStyle w:val="BodyText"/>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40" w:firstLineChars="200"/>
        <w:jc w:val="both"/>
        <w:textAlignment w:val="baseline"/>
        <w:rPr>
          <w:rFonts w:ascii="仿宋_GB2312" w:eastAsia="仿宋_GB2312" w:hAnsi="仿宋_GB2312" w:cs="仿宋_GB2312" w:hint="eastAsia"/>
          <w:color w:val="auto"/>
          <w:sz w:val="32"/>
          <w:szCs w:val="32"/>
          <w:highlight w:val="none"/>
        </w:rPr>
      </w:pPr>
      <w:r>
        <w:rPr>
          <w:rFonts w:ascii="仿宋_GB2312" w:eastAsia="仿宋_GB2312" w:hAnsi="仿宋_GB2312" w:cs="仿宋_GB2312" w:hint="eastAsia"/>
          <w:color w:val="auto"/>
          <w:spacing w:val="17"/>
          <w:sz w:val="32"/>
          <w:szCs w:val="32"/>
          <w:highlight w:val="none"/>
        </w:rPr>
        <w:t>用户侧当月中长期偏差费用按中长期交易偏差考核电费</w:t>
      </w:r>
      <w:r>
        <w:rPr>
          <w:rFonts w:ascii="仿宋_GB2312" w:eastAsia="仿宋_GB2312" w:hAnsi="仿宋_GB2312" w:cs="仿宋_GB2312" w:hint="eastAsia"/>
          <w:color w:val="auto"/>
          <w:spacing w:val="5"/>
          <w:sz w:val="32"/>
          <w:szCs w:val="32"/>
          <w:highlight w:val="none"/>
        </w:rPr>
        <w:t>进行结算；电网企业代理购电按中长期交易偏差考核电费进行结算；由发电侧机组按上网电量</w:t>
      </w:r>
      <w:r>
        <w:rPr>
          <w:rFonts w:ascii="仿宋_GB2312" w:eastAsia="仿宋_GB2312" w:hAnsi="仿宋_GB2312" w:cs="仿宋_GB2312" w:hint="eastAsia"/>
          <w:color w:val="auto"/>
          <w:spacing w:val="3"/>
          <w:sz w:val="32"/>
          <w:szCs w:val="32"/>
          <w:highlight w:val="none"/>
        </w:rPr>
        <w:t>（已扣减该时段的优先计划电量）的比例分享</w:t>
      </w:r>
      <w:r>
        <w:rPr>
          <w:rFonts w:ascii="仿宋_GB2312" w:eastAsia="仿宋_GB2312" w:hAnsi="仿宋_GB2312" w:cs="仿宋_GB2312" w:hint="eastAsia"/>
          <w:color w:val="auto"/>
          <w:spacing w:val="3"/>
          <w:sz w:val="32"/>
          <w:szCs w:val="32"/>
          <w:highlight w:val="none"/>
          <w:lang w:eastAsia="zh-CN"/>
        </w:rPr>
        <w:t>；</w:t>
      </w:r>
      <w:r>
        <w:rPr>
          <w:rFonts w:ascii="仿宋_GB2312" w:eastAsia="仿宋_GB2312" w:hAnsi="仿宋_GB2312" w:cs="仿宋_GB2312" w:hint="eastAsia"/>
          <w:color w:val="auto"/>
          <w:spacing w:val="3"/>
          <w:sz w:val="32"/>
          <w:szCs w:val="32"/>
          <w:highlight w:val="none"/>
          <w:lang w:val="en-US" w:eastAsia="zh-CN"/>
        </w:rPr>
        <w:t>其中，</w:t>
      </w:r>
      <w:r>
        <w:rPr>
          <w:rFonts w:ascii="仿宋_GB2312" w:eastAsia="仿宋_GB2312" w:hAnsi="仿宋_GB2312" w:cs="仿宋_GB2312" w:hint="eastAsia"/>
          <w:color w:val="auto"/>
          <w:spacing w:val="5"/>
          <w:sz w:val="32"/>
          <w:szCs w:val="32"/>
          <w:highlight w:val="none"/>
          <w:lang w:val="en-US" w:eastAsia="zh-CN"/>
        </w:rPr>
        <w:t>独立储能、新能源交易单元不参与分享</w:t>
      </w:r>
      <w:r>
        <w:rPr>
          <w:rFonts w:ascii="仿宋_GB2312" w:eastAsia="仿宋_GB2312" w:hAnsi="仿宋_GB2312" w:cs="仿宋_GB2312" w:hint="eastAsia"/>
          <w:color w:val="auto"/>
          <w:spacing w:val="3"/>
          <w:sz w:val="32"/>
          <w:szCs w:val="32"/>
          <w:highlight w:val="none"/>
        </w:rPr>
        <w:t>。允许的偏差考核</w:t>
      </w:r>
      <w:r>
        <w:rPr>
          <w:rFonts w:ascii="仿宋_GB2312" w:eastAsia="仿宋_GB2312" w:hAnsi="仿宋_GB2312" w:cs="仿宋_GB2312" w:hint="eastAsia"/>
          <w:color w:val="auto"/>
          <w:spacing w:val="9"/>
          <w:sz w:val="32"/>
          <w:szCs w:val="32"/>
          <w:highlight w:val="none"/>
        </w:rPr>
        <w:t>范围和调整系数，在省内实施方案中明确。</w:t>
      </w:r>
    </w:p>
    <w:p>
      <w:pPr>
        <w:pStyle w:val="BodyText"/>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40" w:firstLineChars="200"/>
        <w:textAlignment w:val="baseline"/>
        <w:rPr>
          <w:rFonts w:ascii="仿宋_GB2312" w:eastAsia="仿宋_GB2312" w:hAnsi="仿宋_GB2312" w:cs="仿宋_GB2312" w:hint="eastAsia"/>
          <w:color w:val="auto"/>
          <w:sz w:val="32"/>
          <w:szCs w:val="32"/>
          <w:highlight w:val="none"/>
        </w:rPr>
      </w:pPr>
      <w:r>
        <w:rPr>
          <w:rFonts w:ascii="仿宋_GB2312" w:eastAsia="仿宋_GB2312" w:hAnsi="仿宋_GB2312" w:cs="仿宋_GB2312" w:hint="eastAsia"/>
          <w:color w:val="auto"/>
          <w:spacing w:val="7"/>
          <w:sz w:val="32"/>
          <w:szCs w:val="32"/>
          <w:highlight w:val="none"/>
          <w:lang w:val="en-US" w:eastAsia="zh-CN"/>
        </w:rPr>
        <w:t>6</w:t>
      </w:r>
      <w:r>
        <w:rPr>
          <w:rFonts w:ascii="仿宋_GB2312" w:eastAsia="仿宋_GB2312" w:hAnsi="仿宋_GB2312" w:cs="仿宋_GB2312" w:hint="eastAsia"/>
          <w:color w:val="auto"/>
          <w:spacing w:val="7"/>
          <w:sz w:val="32"/>
          <w:szCs w:val="32"/>
          <w:highlight w:val="none"/>
        </w:rPr>
        <w:t>.2.3.1用户侧和电网企业代理购电中长期交易偏差考核</w:t>
      </w:r>
    </w:p>
    <w:p>
      <w:pPr>
        <w:pStyle w:val="BodyText"/>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40" w:firstLineChars="200"/>
        <w:textAlignment w:val="baseline"/>
        <w:rPr>
          <w:rFonts w:ascii="仿宋_GB2312" w:eastAsia="仿宋_GB2312" w:hAnsi="仿宋_GB2312" w:cs="仿宋_GB2312" w:hint="eastAsia"/>
          <w:color w:val="auto"/>
          <w:sz w:val="32"/>
          <w:szCs w:val="32"/>
          <w:highlight w:val="none"/>
        </w:rPr>
      </w:pPr>
      <w:r>
        <w:rPr>
          <w:rFonts w:ascii="仿宋_GB2312" w:eastAsia="仿宋_GB2312" w:hAnsi="仿宋_GB2312" w:cs="仿宋_GB2312" w:hint="eastAsia"/>
          <w:color w:val="auto"/>
          <w:spacing w:val="5"/>
          <w:sz w:val="32"/>
          <w:szCs w:val="32"/>
          <w:highlight w:val="none"/>
        </w:rPr>
        <w:t>在中长期电量按合同价格结算、现货偏差电量按现货价</w:t>
      </w:r>
      <w:r>
        <w:rPr>
          <w:rFonts w:ascii="仿宋_GB2312" w:eastAsia="仿宋_GB2312" w:hAnsi="仿宋_GB2312" w:cs="仿宋_GB2312" w:hint="eastAsia"/>
          <w:color w:val="auto"/>
          <w:spacing w:val="4"/>
          <w:sz w:val="32"/>
          <w:szCs w:val="32"/>
          <w:highlight w:val="none"/>
        </w:rPr>
        <w:t>格结</w:t>
      </w:r>
      <w:r>
        <w:rPr>
          <w:rFonts w:ascii="仿宋_GB2312" w:eastAsia="仿宋_GB2312" w:hAnsi="仿宋_GB2312" w:cs="仿宋_GB2312" w:hint="eastAsia"/>
          <w:color w:val="auto"/>
          <w:spacing w:val="5"/>
          <w:sz w:val="32"/>
          <w:szCs w:val="32"/>
          <w:highlight w:val="none"/>
        </w:rPr>
        <w:t>算的基础上，用户侧和电网企业代理购电当月的中长期成交电量</w:t>
      </w:r>
      <w:r>
        <w:rPr>
          <w:rFonts w:ascii="仿宋_GB2312" w:eastAsia="仿宋_GB2312" w:hAnsi="仿宋_GB2312" w:cs="仿宋_GB2312" w:hint="eastAsia"/>
          <w:color w:val="auto"/>
          <w:spacing w:val="7"/>
          <w:sz w:val="32"/>
          <w:szCs w:val="32"/>
          <w:highlight w:val="none"/>
        </w:rPr>
        <w:t>之和应不小于其月度实际</w:t>
      </w:r>
      <w:r>
        <w:rPr>
          <w:rFonts w:ascii="仿宋_GB2312" w:eastAsia="仿宋_GB2312" w:hAnsi="仿宋_GB2312" w:cs="仿宋_GB2312" w:hint="eastAsia"/>
          <w:color w:val="auto"/>
          <w:spacing w:val="7"/>
          <w:sz w:val="32"/>
          <w:szCs w:val="32"/>
          <w:highlight w:val="none"/>
          <w:lang w:val="en-US" w:eastAsia="zh-CN"/>
        </w:rPr>
        <w:t>结算</w:t>
      </w:r>
      <w:r>
        <w:rPr>
          <w:rFonts w:ascii="仿宋_GB2312" w:eastAsia="仿宋_GB2312" w:hAnsi="仿宋_GB2312" w:cs="仿宋_GB2312" w:hint="eastAsia"/>
          <w:color w:val="auto"/>
          <w:spacing w:val="7"/>
          <w:sz w:val="32"/>
          <w:szCs w:val="32"/>
          <w:highlight w:val="none"/>
        </w:rPr>
        <w:t>用电量的D</w:t>
      </w:r>
      <w:r>
        <w:rPr>
          <w:rFonts w:ascii="仿宋_GB2312" w:eastAsia="仿宋_GB2312" w:hAnsi="仿宋_GB2312" w:cs="仿宋_GB2312" w:hint="eastAsia"/>
          <w:color w:val="auto"/>
          <w:spacing w:val="7"/>
          <w:sz w:val="32"/>
          <w:szCs w:val="32"/>
          <w:highlight w:val="none"/>
          <w:lang w:val="en-US" w:eastAsia="zh-CN"/>
        </w:rPr>
        <w:t>2</w:t>
      </w:r>
      <w:r>
        <w:rPr>
          <w:rFonts w:ascii="仿宋_GB2312" w:eastAsia="仿宋_GB2312" w:hAnsi="仿宋_GB2312" w:cs="仿宋_GB2312" w:hint="eastAsia"/>
          <w:color w:val="auto"/>
          <w:spacing w:val="7"/>
          <w:sz w:val="32"/>
          <w:szCs w:val="32"/>
          <w:highlight w:val="none"/>
        </w:rPr>
        <w:t>%</w:t>
      </w:r>
      <w:r>
        <w:rPr>
          <w:rFonts w:ascii="仿宋_GB2312" w:eastAsia="仿宋_GB2312" w:hAnsi="仿宋_GB2312" w:cs="仿宋_GB2312" w:hint="eastAsia"/>
          <w:color w:val="auto"/>
          <w:spacing w:val="7"/>
          <w:sz w:val="32"/>
          <w:szCs w:val="32"/>
          <w:highlight w:val="none"/>
          <w:lang w:eastAsia="zh-CN"/>
        </w:rPr>
        <w:t>，</w:t>
      </w:r>
      <w:r>
        <w:rPr>
          <w:rFonts w:ascii="仿宋_GB2312" w:eastAsia="仿宋_GB2312" w:hAnsi="仿宋_GB2312" w:cs="仿宋_GB2312" w:hint="eastAsia"/>
          <w:color w:val="auto"/>
          <w:spacing w:val="7"/>
          <w:sz w:val="32"/>
          <w:szCs w:val="32"/>
          <w:highlight w:val="none"/>
          <w:lang w:val="en-US" w:eastAsia="zh-CN"/>
        </w:rPr>
        <w:t>其中，电网企业代理购电当月实际结算电量应扣除当月机制结算电量总额</w:t>
      </w:r>
      <w:r>
        <w:rPr>
          <w:rFonts w:ascii="仿宋_GB2312" w:eastAsia="仿宋_GB2312" w:hAnsi="仿宋_GB2312" w:cs="仿宋_GB2312" w:hint="eastAsia"/>
          <w:color w:val="auto"/>
          <w:spacing w:val="7"/>
          <w:sz w:val="32"/>
          <w:szCs w:val="32"/>
          <w:highlight w:val="none"/>
        </w:rPr>
        <w:t>。不足电量部分以月度为</w:t>
      </w:r>
      <w:r>
        <w:rPr>
          <w:rFonts w:ascii="仿宋_GB2312" w:eastAsia="仿宋_GB2312" w:hAnsi="仿宋_GB2312" w:cs="仿宋_GB2312" w:hint="eastAsia"/>
          <w:color w:val="auto"/>
          <w:spacing w:val="9"/>
          <w:sz w:val="32"/>
          <w:szCs w:val="32"/>
          <w:highlight w:val="none"/>
        </w:rPr>
        <w:t>周期，按度电回收价格进行收益回收，具体计算公式如下：</w:t>
      </w:r>
    </w:p>
    <w:p>
      <w:pPr>
        <w:pStyle w:val="BodyText"/>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40" w:firstLineChars="200"/>
        <w:textAlignment w:val="baseline"/>
        <w:rPr>
          <w:rFonts w:hint="eastAsia"/>
          <w:color w:val="auto"/>
          <w:spacing w:val="-2"/>
          <w:position w:val="2"/>
          <w:highlight w:val="none"/>
          <w:lang w:val="en-US" w:eastAsia="zh-CN"/>
        </w:rPr>
      </w:pPr>
      <w:r>
        <w:rPr>
          <w:rFonts w:ascii="仿宋_GB2312" w:eastAsia="仿宋_GB2312" w:hAnsi="仿宋_GB2312" w:cs="仿宋_GB2312" w:hint="eastAsia"/>
          <w:color w:val="auto"/>
          <w:spacing w:val="5"/>
          <w:sz w:val="32"/>
          <w:szCs w:val="32"/>
          <w:highlight w:val="none"/>
          <w:lang w:val="en-US" w:eastAsia="zh-CN"/>
        </w:rPr>
        <w:t>当</w:t>
      </w:r>
      <w:r>
        <w:rPr>
          <w:rFonts w:ascii="仿宋_GB2312" w:eastAsia="仿宋_GB2312" w:hAnsi="仿宋_GB2312" w:cs="仿宋_GB2312" w:hint="eastAsia"/>
          <w:color w:val="auto"/>
          <w:spacing w:val="5"/>
          <w:sz w:val="32"/>
          <w:szCs w:val="32"/>
          <w:highlight w:val="none"/>
          <w:lang w:eastAsia="zh-CN"/>
        </w:rPr>
        <w:t>（</w:t>
      </w:r>
      <w:r>
        <w:rPr>
          <w:rFonts w:ascii="仿宋_GB2312" w:eastAsia="仿宋_GB2312" w:hAnsi="仿宋_GB2312" w:cs="仿宋_GB2312" w:hint="eastAsia"/>
          <w:color w:val="auto"/>
          <w:spacing w:val="-5"/>
          <w:position w:val="1"/>
          <w:highlight w:val="none"/>
        </w:rPr>
        <w:t>ΣQ</w:t>
      </w:r>
      <w:r>
        <w:rPr>
          <w:rFonts w:ascii="仿宋_GB2312" w:eastAsia="仿宋_GB2312" w:hAnsi="仿宋_GB2312" w:cs="仿宋_GB2312" w:hint="eastAsia"/>
          <w:color w:val="auto"/>
          <w:spacing w:val="-5"/>
          <w:position w:val="-3"/>
          <w:sz w:val="16"/>
          <w:szCs w:val="16"/>
          <w:highlight w:val="none"/>
        </w:rPr>
        <w:t>中长期合约,t</w:t>
      </w:r>
      <w:r>
        <w:rPr>
          <w:rFonts w:ascii="仿宋_GB2312" w:eastAsia="仿宋_GB2312" w:hAnsi="仿宋_GB2312" w:cs="仿宋_GB2312" w:hint="eastAsia"/>
          <w:color w:val="auto"/>
          <w:spacing w:val="-5"/>
          <w:position w:val="-3"/>
          <w:sz w:val="32"/>
          <w:szCs w:val="32"/>
          <w:highlight w:val="none"/>
          <w:vertAlign w:val="baseline"/>
        </w:rPr>
        <w:t>/</w:t>
      </w:r>
      <w:r>
        <w:rPr>
          <w:rFonts w:hint="eastAsia"/>
          <w:color w:val="auto"/>
          <w:spacing w:val="-2"/>
          <w:position w:val="2"/>
          <w:highlight w:val="none"/>
          <w:vertAlign w:val="baseline"/>
          <w:lang w:val="en-US" w:eastAsia="zh-CN"/>
        </w:rPr>
        <w:t>Q</w:t>
      </w:r>
      <w:r>
        <w:rPr>
          <w:rFonts w:hint="eastAsia"/>
          <w:color w:val="auto"/>
          <w:spacing w:val="-2"/>
          <w:position w:val="2"/>
          <w:highlight w:val="none"/>
          <w:vertAlign w:val="subscript"/>
          <w:lang w:val="en-US" w:eastAsia="zh-CN"/>
        </w:rPr>
        <w:t>实际结算用电量</w:t>
      </w:r>
      <w:r>
        <w:rPr>
          <w:rFonts w:ascii="仿宋_GB2312" w:eastAsia="仿宋_GB2312" w:hAnsi="仿宋_GB2312" w:cs="仿宋_GB2312" w:hint="eastAsia"/>
          <w:color w:val="auto"/>
          <w:spacing w:val="5"/>
          <w:sz w:val="32"/>
          <w:szCs w:val="32"/>
          <w:highlight w:val="none"/>
          <w:lang w:eastAsia="zh-CN"/>
        </w:rPr>
        <w:t>）</w:t>
      </w:r>
      <w:r>
        <w:rPr>
          <w:rFonts w:ascii="仿宋_GB2312" w:eastAsia="仿宋_GB2312" w:hAnsi="仿宋_GB2312" w:cs="仿宋_GB2312" w:hint="eastAsia"/>
          <w:color w:val="auto"/>
          <w:spacing w:val="5"/>
          <w:sz w:val="32"/>
          <w:szCs w:val="32"/>
          <w:highlight w:val="none"/>
          <w:lang w:val="en-US" w:eastAsia="zh-CN"/>
        </w:rPr>
        <w:t>%</w:t>
      </w:r>
      <w:r>
        <w:rPr>
          <w:rFonts w:ascii="微软雅黑" w:eastAsia="微软雅黑" w:hAnsi="微软雅黑" w:cs="微软雅黑" w:hint="eastAsia"/>
          <w:color w:val="auto"/>
          <w:spacing w:val="5"/>
          <w:sz w:val="32"/>
          <w:szCs w:val="32"/>
          <w:highlight w:val="none"/>
          <w:lang w:val="en-US" w:eastAsia="zh-CN"/>
        </w:rPr>
        <w:t>&lt;</w:t>
      </w:r>
      <w:r>
        <w:rPr>
          <w:rFonts w:ascii="仿宋_GB2312" w:eastAsia="仿宋_GB2312" w:hAnsi="仿宋_GB2312" w:cs="仿宋_GB2312" w:hint="eastAsia"/>
          <w:color w:val="auto"/>
          <w:spacing w:val="5"/>
          <w:sz w:val="32"/>
          <w:szCs w:val="32"/>
          <w:highlight w:val="none"/>
        </w:rPr>
        <w:t>D</w:t>
      </w:r>
      <w:r>
        <w:rPr>
          <w:rFonts w:ascii="仿宋_GB2312" w:eastAsia="仿宋_GB2312" w:hAnsi="仿宋_GB2312" w:cs="仿宋_GB2312" w:hint="eastAsia"/>
          <w:color w:val="auto"/>
          <w:spacing w:val="5"/>
          <w:sz w:val="32"/>
          <w:szCs w:val="32"/>
          <w:highlight w:val="none"/>
          <w:lang w:val="en-US" w:eastAsia="zh-CN"/>
        </w:rPr>
        <w:t>2</w:t>
      </w:r>
      <w:r>
        <w:rPr>
          <w:rFonts w:ascii="仿宋_GB2312" w:eastAsia="仿宋_GB2312" w:hAnsi="仿宋_GB2312" w:cs="仿宋_GB2312" w:hint="eastAsia"/>
          <w:color w:val="auto"/>
          <w:spacing w:val="5"/>
          <w:sz w:val="32"/>
          <w:szCs w:val="32"/>
          <w:highlight w:val="none"/>
        </w:rPr>
        <w:t>%</w:t>
      </w:r>
      <w:r>
        <w:rPr>
          <w:rFonts w:ascii="仿宋_GB2312" w:eastAsia="仿宋_GB2312" w:hAnsi="仿宋_GB2312" w:cs="仿宋_GB2312" w:hint="eastAsia"/>
          <w:color w:val="auto"/>
          <w:spacing w:val="5"/>
          <w:sz w:val="32"/>
          <w:szCs w:val="32"/>
          <w:highlight w:val="none"/>
          <w:lang w:val="en-US" w:eastAsia="zh-CN"/>
        </w:rPr>
        <w:t>,</w:t>
      </w:r>
    </w:p>
    <w:p>
      <w:pPr>
        <w:pStyle w:val="BodyText"/>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20" w:firstLineChars="200"/>
        <w:textAlignment w:val="baseline"/>
        <w:rPr>
          <w:rFonts w:eastAsia="FangSong_GB2312" w:hint="eastAsia"/>
          <w:color w:val="auto"/>
          <w:spacing w:val="-2"/>
          <w:position w:val="2"/>
          <w:highlight w:val="none"/>
          <w:lang w:val="en-US" w:eastAsia="zh-CN"/>
        </w:rPr>
      </w:pPr>
      <w:r>
        <w:rPr>
          <w:rFonts w:hint="eastAsia"/>
          <w:color w:val="auto"/>
          <w:spacing w:val="-2"/>
          <w:position w:val="2"/>
          <w:highlight w:val="none"/>
          <w:lang w:val="en-US" w:eastAsia="zh-CN"/>
        </w:rPr>
        <w:t>R</w:t>
      </w:r>
      <w:r>
        <w:rPr>
          <w:rFonts w:hint="eastAsia"/>
          <w:color w:val="auto"/>
          <w:spacing w:val="-2"/>
          <w:position w:val="2"/>
          <w:highlight w:val="none"/>
          <w:vertAlign w:val="subscript"/>
          <w:lang w:val="en-US" w:eastAsia="zh-CN"/>
        </w:rPr>
        <w:t>考核电费</w:t>
      </w:r>
      <w:r>
        <w:rPr>
          <w:rFonts w:hint="eastAsia"/>
          <w:color w:val="auto"/>
          <w:spacing w:val="-2"/>
          <w:position w:val="2"/>
          <w:highlight w:val="none"/>
          <w:lang w:val="en-US" w:eastAsia="zh-CN"/>
        </w:rPr>
        <w:t>=Q</w:t>
      </w:r>
      <w:r>
        <w:rPr>
          <w:rFonts w:hint="eastAsia"/>
          <w:color w:val="auto"/>
          <w:spacing w:val="-2"/>
          <w:position w:val="2"/>
          <w:highlight w:val="none"/>
          <w:vertAlign w:val="subscript"/>
          <w:lang w:val="en-US" w:eastAsia="zh-CN"/>
        </w:rPr>
        <w:t>考核电量</w:t>
      </w:r>
      <w:r>
        <w:rPr>
          <w:color w:val="auto"/>
          <w:spacing w:val="-2"/>
          <w:position w:val="2"/>
          <w:highlight w:val="none"/>
        </w:rPr>
        <w:t>×P</w:t>
      </w:r>
      <w:r>
        <w:rPr>
          <w:color w:val="auto"/>
          <w:spacing w:val="-2"/>
          <w:position w:val="-2"/>
          <w:sz w:val="16"/>
          <w:szCs w:val="16"/>
          <w:highlight w:val="none"/>
        </w:rPr>
        <w:t>机组度电回收价格</w:t>
      </w:r>
    </w:p>
    <w:p>
      <w:pPr>
        <w:pStyle w:val="BodyText"/>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20" w:firstLineChars="200"/>
        <w:textAlignment w:val="baseline"/>
        <w:rPr>
          <w:color w:val="auto"/>
          <w:spacing w:val="-3"/>
          <w:position w:val="2"/>
          <w:highlight w:val="none"/>
        </w:rPr>
      </w:pPr>
      <w:r>
        <w:rPr>
          <w:rFonts w:hint="eastAsia"/>
          <w:color w:val="auto"/>
          <w:spacing w:val="-2"/>
          <w:position w:val="2"/>
          <w:highlight w:val="none"/>
          <w:lang w:val="en-US" w:eastAsia="zh-CN"/>
        </w:rPr>
        <w:t>Q</w:t>
      </w:r>
      <w:r>
        <w:rPr>
          <w:rFonts w:hint="eastAsia"/>
          <w:color w:val="auto"/>
          <w:spacing w:val="-2"/>
          <w:position w:val="2"/>
          <w:highlight w:val="none"/>
          <w:vertAlign w:val="subscript"/>
          <w:lang w:val="en-US" w:eastAsia="zh-CN"/>
        </w:rPr>
        <w:t>考核电量</w:t>
      </w:r>
      <w:r>
        <w:rPr>
          <w:rFonts w:hint="eastAsia"/>
          <w:color w:val="auto"/>
          <w:spacing w:val="-2"/>
          <w:position w:val="2"/>
          <w:highlight w:val="none"/>
          <w:vertAlign w:val="baseline"/>
          <w:lang w:val="en-US" w:eastAsia="zh-CN"/>
        </w:rPr>
        <w:t>=max（（Q</w:t>
      </w:r>
      <w:r>
        <w:rPr>
          <w:rFonts w:hint="eastAsia"/>
          <w:color w:val="auto"/>
          <w:spacing w:val="-2"/>
          <w:position w:val="2"/>
          <w:highlight w:val="none"/>
          <w:vertAlign w:val="subscript"/>
          <w:lang w:val="en-US" w:eastAsia="zh-CN"/>
        </w:rPr>
        <w:t>实际结算用电量</w:t>
      </w:r>
      <w:r>
        <w:rPr>
          <w:color w:val="auto"/>
          <w:spacing w:val="-2"/>
          <w:position w:val="2"/>
          <w:highlight w:val="none"/>
        </w:rPr>
        <w:t>×</w:t>
      </w:r>
      <w:r>
        <w:rPr>
          <w:rFonts w:ascii="仿宋_GB2312" w:eastAsia="仿宋_GB2312" w:hAnsi="仿宋_GB2312" w:cs="仿宋_GB2312" w:hint="eastAsia"/>
          <w:color w:val="auto"/>
          <w:spacing w:val="5"/>
          <w:sz w:val="32"/>
          <w:szCs w:val="32"/>
          <w:highlight w:val="none"/>
        </w:rPr>
        <w:t>D</w:t>
      </w:r>
      <w:r>
        <w:rPr>
          <w:rFonts w:ascii="仿宋_GB2312" w:eastAsia="仿宋_GB2312" w:hAnsi="仿宋_GB2312" w:cs="仿宋_GB2312" w:hint="eastAsia"/>
          <w:color w:val="auto"/>
          <w:spacing w:val="5"/>
          <w:sz w:val="32"/>
          <w:szCs w:val="32"/>
          <w:highlight w:val="none"/>
          <w:lang w:val="en-US" w:eastAsia="zh-CN"/>
        </w:rPr>
        <w:t>2</w:t>
      </w:r>
      <w:r>
        <w:rPr>
          <w:rFonts w:ascii="仿宋_GB2312" w:eastAsia="仿宋_GB2312" w:hAnsi="仿宋_GB2312" w:cs="仿宋_GB2312" w:hint="eastAsia"/>
          <w:color w:val="auto"/>
          <w:spacing w:val="5"/>
          <w:sz w:val="32"/>
          <w:szCs w:val="32"/>
          <w:highlight w:val="none"/>
        </w:rPr>
        <w:t>%</w:t>
      </w:r>
      <w:r>
        <w:rPr>
          <w:rFonts w:hint="eastAsia"/>
          <w:color w:val="auto"/>
          <w:spacing w:val="-2"/>
          <w:position w:val="2"/>
          <w:highlight w:val="none"/>
          <w:vertAlign w:val="baseline"/>
          <w:lang w:val="en-US" w:eastAsia="zh-CN"/>
        </w:rPr>
        <w:t>-</w:t>
      </w:r>
      <w:r>
        <w:rPr>
          <w:rFonts w:ascii="仿宋_GB2312" w:eastAsia="仿宋_GB2312" w:hAnsi="仿宋_GB2312" w:cs="仿宋_GB2312" w:hint="eastAsia"/>
          <w:color w:val="auto"/>
          <w:spacing w:val="-4"/>
          <w:position w:val="1"/>
          <w:highlight w:val="none"/>
        </w:rPr>
        <w:t>Q</w:t>
      </w:r>
      <w:r>
        <w:rPr>
          <w:rFonts w:ascii="仿宋_GB2312" w:eastAsia="仿宋_GB2312" w:hAnsi="仿宋_GB2312" w:cs="仿宋_GB2312" w:hint="eastAsia"/>
          <w:color w:val="auto"/>
          <w:spacing w:val="-4"/>
          <w:position w:val="-2"/>
          <w:sz w:val="16"/>
          <w:szCs w:val="16"/>
          <w:highlight w:val="none"/>
        </w:rPr>
        <w:t>中长期合约</w:t>
      </w:r>
      <w:r>
        <w:rPr>
          <w:rFonts w:hint="eastAsia"/>
          <w:color w:val="auto"/>
          <w:spacing w:val="-2"/>
          <w:position w:val="2"/>
          <w:highlight w:val="none"/>
          <w:vertAlign w:val="baseline"/>
          <w:lang w:val="en-US" w:eastAsia="zh-CN"/>
        </w:rPr>
        <w:t>），0）</w:t>
      </w:r>
    </w:p>
    <w:p>
      <w:pPr>
        <w:pStyle w:val="BodyText"/>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20" w:firstLineChars="200"/>
        <w:textAlignment w:val="baseline"/>
        <w:rPr>
          <w:color w:val="auto"/>
          <w:spacing w:val="-4"/>
          <w:position w:val="2"/>
          <w:highlight w:val="none"/>
        </w:rPr>
      </w:pPr>
      <w:r>
        <w:rPr>
          <w:color w:val="auto"/>
          <w:spacing w:val="-3"/>
          <w:position w:val="2"/>
          <w:highlight w:val="none"/>
        </w:rPr>
        <w:t>P</w:t>
      </w:r>
      <w:r>
        <w:rPr>
          <w:color w:val="auto"/>
          <w:spacing w:val="-3"/>
          <w:position w:val="-2"/>
          <w:sz w:val="16"/>
          <w:szCs w:val="16"/>
          <w:highlight w:val="none"/>
        </w:rPr>
        <w:t>度电回收价格</w:t>
      </w:r>
      <w:r>
        <w:rPr>
          <w:color w:val="auto"/>
          <w:spacing w:val="-3"/>
          <w:position w:val="2"/>
          <w:highlight w:val="none"/>
        </w:rPr>
        <w:t>=(P</w:t>
      </w:r>
      <w:r>
        <w:rPr>
          <w:color w:val="auto"/>
          <w:spacing w:val="-3"/>
          <w:position w:val="-2"/>
          <w:sz w:val="16"/>
          <w:szCs w:val="16"/>
          <w:highlight w:val="none"/>
        </w:rPr>
        <w:t>月竞均价</w:t>
      </w:r>
      <w:r>
        <w:rPr>
          <w:color w:val="auto"/>
          <w:spacing w:val="-3"/>
          <w:position w:val="2"/>
          <w:highlight w:val="none"/>
        </w:rPr>
        <w:t>-P</w:t>
      </w:r>
      <w:r>
        <w:rPr>
          <w:color w:val="auto"/>
          <w:spacing w:val="-3"/>
          <w:position w:val="-2"/>
          <w:sz w:val="16"/>
          <w:szCs w:val="16"/>
          <w:highlight w:val="none"/>
        </w:rPr>
        <w:t>日前市场月度加权平均综合电价</w:t>
      </w:r>
      <w:r>
        <w:rPr>
          <w:color w:val="auto"/>
          <w:spacing w:val="-3"/>
          <w:position w:val="2"/>
          <w:highlight w:val="none"/>
        </w:rPr>
        <w:t>)</w:t>
      </w:r>
      <w:r>
        <w:rPr>
          <w:color w:val="auto"/>
          <w:spacing w:val="-4"/>
          <w:position w:val="2"/>
          <w:highlight w:val="none"/>
        </w:rPr>
        <w:t>×h1</w:t>
      </w:r>
    </w:p>
    <w:p>
      <w:pPr>
        <w:pStyle w:val="BodyText"/>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40" w:firstLineChars="200"/>
        <w:textAlignment w:val="baseline"/>
        <w:rPr>
          <w:color w:val="auto"/>
          <w:highlight w:val="none"/>
        </w:rPr>
      </w:pPr>
      <w:r>
        <w:rPr>
          <w:rFonts w:ascii="仿宋_GB2312" w:eastAsia="仿宋_GB2312" w:hAnsi="仿宋_GB2312" w:cs="仿宋_GB2312" w:hint="eastAsia"/>
          <w:color w:val="auto"/>
          <w:spacing w:val="1"/>
          <w:sz w:val="32"/>
          <w:szCs w:val="32"/>
          <w:highlight w:val="none"/>
        </w:rPr>
        <w:t>其中：</w:t>
      </w:r>
    </w:p>
    <w:p>
      <w:pPr>
        <w:pStyle w:val="BodyText"/>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20" w:firstLineChars="200"/>
        <w:textAlignment w:val="baseline"/>
        <w:rPr>
          <w:rFonts w:ascii="仿宋_GB2312" w:eastAsia="仿宋_GB2312" w:hAnsi="仿宋_GB2312" w:cs="仿宋_GB2312" w:hint="eastAsia"/>
          <w:color w:val="auto"/>
          <w:sz w:val="32"/>
          <w:szCs w:val="32"/>
          <w:highlight w:val="none"/>
        </w:rPr>
      </w:pPr>
      <w:r>
        <w:rPr>
          <w:color w:val="auto"/>
          <w:spacing w:val="0"/>
          <w:highlight w:val="none"/>
        </w:rPr>
        <w:t>P</w:t>
      </w:r>
      <w:r>
        <w:rPr>
          <w:color w:val="auto"/>
          <w:spacing w:val="0"/>
          <w:position w:val="-4"/>
          <w:sz w:val="16"/>
          <w:szCs w:val="16"/>
          <w:highlight w:val="none"/>
        </w:rPr>
        <w:t>度电回收价格</w:t>
      </w:r>
      <w:r>
        <w:rPr>
          <w:rFonts w:ascii="仿宋_GB2312" w:eastAsia="仿宋_GB2312" w:hAnsi="仿宋_GB2312" w:cs="仿宋_GB2312" w:hint="eastAsia"/>
          <w:color w:val="auto"/>
          <w:spacing w:val="0"/>
          <w:sz w:val="32"/>
          <w:szCs w:val="32"/>
          <w:highlight w:val="none"/>
        </w:rPr>
        <w:t>为中长期交易偏差收益度电回收价格，该价格为负时置零；</w:t>
      </w:r>
    </w:p>
    <w:p>
      <w:pPr>
        <w:pStyle w:val="BodyText"/>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20" w:firstLineChars="200"/>
        <w:textAlignment w:val="baseline"/>
        <w:rPr>
          <w:rFonts w:ascii="仿宋_GB2312" w:eastAsia="仿宋_GB2312" w:hAnsi="仿宋_GB2312" w:cs="仿宋_GB2312" w:hint="eastAsia"/>
          <w:color w:val="auto"/>
          <w:sz w:val="32"/>
          <w:szCs w:val="32"/>
          <w:highlight w:val="none"/>
        </w:rPr>
      </w:pPr>
      <w:r>
        <w:rPr>
          <w:color w:val="auto"/>
          <w:spacing w:val="6"/>
          <w:highlight w:val="none"/>
        </w:rPr>
        <w:t>P</w:t>
      </w:r>
      <w:r>
        <w:rPr>
          <w:color w:val="auto"/>
          <w:spacing w:val="6"/>
          <w:position w:val="-4"/>
          <w:sz w:val="16"/>
          <w:szCs w:val="16"/>
          <w:highlight w:val="none"/>
        </w:rPr>
        <w:t>月竞均价</w:t>
      </w:r>
      <w:r>
        <w:rPr>
          <w:rFonts w:ascii="仿宋_GB2312" w:eastAsia="仿宋_GB2312" w:hAnsi="仿宋_GB2312" w:cs="仿宋_GB2312" w:hint="eastAsia"/>
          <w:color w:val="auto"/>
          <w:spacing w:val="6"/>
          <w:sz w:val="32"/>
          <w:szCs w:val="32"/>
          <w:highlight w:val="none"/>
        </w:rPr>
        <w:t>为</w:t>
      </w:r>
      <w:r>
        <w:rPr>
          <w:rFonts w:ascii="仿宋_GB2312" w:eastAsia="仿宋_GB2312" w:hAnsi="仿宋_GB2312" w:cs="仿宋_GB2312" w:hint="eastAsia"/>
          <w:color w:val="auto"/>
          <w:sz w:val="32"/>
          <w:szCs w:val="32"/>
          <w:highlight w:val="none"/>
        </w:rPr>
        <w:t>当月全市场直接交易的集中交易加权平均价</w:t>
      </w:r>
      <w:r>
        <w:rPr>
          <w:rFonts w:ascii="仿宋_GB2312" w:eastAsia="仿宋_GB2312" w:hAnsi="仿宋_GB2312" w:cs="仿宋_GB2312" w:hint="eastAsia"/>
          <w:color w:val="auto"/>
          <w:spacing w:val="4"/>
          <w:sz w:val="32"/>
          <w:szCs w:val="32"/>
          <w:highlight w:val="none"/>
        </w:rPr>
        <w:t>；</w:t>
      </w:r>
    </w:p>
    <w:p>
      <w:pPr>
        <w:pStyle w:val="BodyText"/>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20" w:firstLineChars="200"/>
        <w:textAlignment w:val="baseline"/>
        <w:rPr>
          <w:rFonts w:ascii="仿宋_GB2312" w:eastAsia="仿宋_GB2312" w:hAnsi="仿宋_GB2312" w:cs="仿宋_GB2312" w:hint="eastAsia"/>
          <w:color w:val="auto"/>
          <w:spacing w:val="5"/>
          <w:sz w:val="32"/>
          <w:szCs w:val="32"/>
          <w:highlight w:val="none"/>
        </w:rPr>
      </w:pPr>
      <w:r>
        <w:rPr>
          <w:color w:val="auto"/>
          <w:spacing w:val="2"/>
          <w:highlight w:val="none"/>
        </w:rPr>
        <w:t>P</w:t>
      </w:r>
      <w:r>
        <w:rPr>
          <w:color w:val="auto"/>
          <w:spacing w:val="2"/>
          <w:position w:val="-3"/>
          <w:sz w:val="16"/>
          <w:szCs w:val="16"/>
          <w:highlight w:val="none"/>
        </w:rPr>
        <w:t>日前市场月度加权平均综合电价</w:t>
      </w:r>
      <w:r>
        <w:rPr>
          <w:rFonts w:ascii="仿宋_GB2312" w:eastAsia="仿宋_GB2312" w:hAnsi="仿宋_GB2312" w:cs="仿宋_GB2312" w:hint="eastAsia"/>
          <w:color w:val="auto"/>
          <w:spacing w:val="5"/>
          <w:sz w:val="32"/>
          <w:szCs w:val="32"/>
          <w:highlight w:val="none"/>
        </w:rPr>
        <w:t>为日前市场当月所有统一结算点电价按对应时段市场总电量占比进行加权计算值；</w:t>
      </w:r>
    </w:p>
    <w:p>
      <w:pPr>
        <w:pStyle w:val="BodyText"/>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20" w:firstLineChars="200"/>
        <w:jc w:val="left"/>
        <w:textAlignment w:val="baseline"/>
        <w:rPr>
          <w:rFonts w:ascii="仿宋_GB2312" w:eastAsia="仿宋_GB2312" w:hAnsi="仿宋_GB2312" w:cs="仿宋_GB2312" w:hint="eastAsia"/>
          <w:color w:val="auto"/>
          <w:spacing w:val="5"/>
          <w:sz w:val="32"/>
          <w:szCs w:val="32"/>
          <w:highlight w:val="none"/>
        </w:rPr>
      </w:pPr>
      <w:r>
        <w:rPr>
          <w:color w:val="auto"/>
          <w:spacing w:val="6"/>
          <w:highlight w:val="none"/>
        </w:rPr>
        <w:t>D</w:t>
      </w:r>
      <w:r>
        <w:rPr>
          <w:rFonts w:hint="eastAsia"/>
          <w:color w:val="auto"/>
          <w:spacing w:val="6"/>
          <w:highlight w:val="none"/>
          <w:lang w:val="en-US" w:eastAsia="zh-CN"/>
        </w:rPr>
        <w:t>2</w:t>
      </w:r>
      <w:r>
        <w:rPr>
          <w:color w:val="auto"/>
          <w:spacing w:val="6"/>
          <w:highlight w:val="none"/>
        </w:rPr>
        <w:t>%</w:t>
      </w:r>
      <w:r>
        <w:rPr>
          <w:rFonts w:ascii="仿宋_GB2312" w:eastAsia="仿宋_GB2312" w:hAnsi="仿宋_GB2312" w:cs="仿宋_GB2312" w:hint="eastAsia"/>
          <w:color w:val="auto"/>
          <w:spacing w:val="5"/>
          <w:sz w:val="32"/>
          <w:szCs w:val="32"/>
          <w:highlight w:val="none"/>
        </w:rPr>
        <w:t>为全月成交电量不少于月度实际用电量的允许偏差范围；</w:t>
      </w:r>
    </w:p>
    <w:p>
      <w:pPr>
        <w:pStyle w:val="BodyText"/>
        <w:keepNext w:val="0"/>
        <w:keepLines w:val="0"/>
        <w:pageBreakBefore w:val="0"/>
        <w:widowControl w:val="0"/>
        <w:kinsoku w:val="0"/>
        <w:wordWrap/>
        <w:overflowPunct/>
        <w:topLinePunct w:val="0"/>
        <w:autoSpaceDE w:val="0"/>
        <w:autoSpaceDN w:val="0"/>
        <w:bidi w:val="0"/>
        <w:adjustRightInd w:val="0"/>
        <w:snapToGrid w:val="0"/>
        <w:spacing w:line="560" w:lineRule="exact"/>
        <w:ind w:left="0" w:right="0" w:firstLine="620" w:firstLineChars="200"/>
        <w:textAlignment w:val="baseline"/>
        <w:rPr>
          <w:rFonts w:ascii="仿宋_GB2312" w:eastAsia="仿宋_GB2312" w:hAnsi="仿宋_GB2312" w:cs="仿宋_GB2312" w:hint="eastAsia"/>
          <w:color w:val="auto"/>
          <w:spacing w:val="5"/>
          <w:sz w:val="32"/>
          <w:szCs w:val="32"/>
          <w:highlight w:val="none"/>
        </w:rPr>
      </w:pPr>
      <w:r>
        <w:rPr>
          <w:color w:val="auto"/>
          <w:spacing w:val="2"/>
          <w:highlight w:val="none"/>
        </w:rPr>
        <w:t>h1</w:t>
      </w:r>
      <w:r>
        <w:rPr>
          <w:rFonts w:ascii="仿宋_GB2312" w:eastAsia="仿宋_GB2312" w:hAnsi="仿宋_GB2312" w:cs="仿宋_GB2312" w:hint="eastAsia"/>
          <w:color w:val="auto"/>
          <w:spacing w:val="5"/>
          <w:sz w:val="32"/>
          <w:szCs w:val="32"/>
          <w:highlight w:val="none"/>
        </w:rPr>
        <w:t>为调整系数。</w:t>
      </w:r>
    </w:p>
    <w:p>
      <w:pPr>
        <w:pStyle w:val="BodyText"/>
        <w:keepNext w:val="0"/>
        <w:keepLines w:val="0"/>
        <w:pageBreakBefore w:val="0"/>
        <w:widowControl w:val="0"/>
        <w:kinsoku w:val="0"/>
        <w:wordWrap/>
        <w:overflowPunct/>
        <w:topLinePunct w:val="0"/>
        <w:autoSpaceDE w:val="0"/>
        <w:autoSpaceDN w:val="0"/>
        <w:bidi w:val="0"/>
        <w:adjustRightInd w:val="0"/>
        <w:snapToGrid w:val="0"/>
        <w:spacing w:line="560" w:lineRule="exact"/>
        <w:ind w:left="0" w:right="0" w:firstLine="640" w:firstLineChars="200"/>
        <w:textAlignment w:val="baseline"/>
        <w:rPr>
          <w:rFonts w:ascii="仿宋_GB2312" w:eastAsia="仿宋_GB2312" w:hAnsi="仿宋_GB2312" w:cs="仿宋_GB2312" w:hint="eastAsia"/>
          <w:color w:val="auto"/>
          <w:sz w:val="32"/>
          <w:szCs w:val="32"/>
          <w:highlight w:val="none"/>
        </w:rPr>
      </w:pPr>
      <w:r>
        <w:rPr>
          <w:rFonts w:ascii="仿宋_GB2312" w:eastAsia="仿宋_GB2312" w:hAnsi="仿宋_GB2312" w:cs="仿宋_GB2312" w:hint="eastAsia"/>
          <w:color w:val="auto"/>
          <w:spacing w:val="4"/>
          <w:sz w:val="32"/>
          <w:szCs w:val="32"/>
          <w:highlight w:val="none"/>
        </w:rPr>
        <w:t>现货市场初期，</w:t>
      </w:r>
      <w:r>
        <w:rPr>
          <w:rFonts w:ascii="仿宋_GB2312" w:eastAsia="仿宋_GB2312" w:hAnsi="仿宋_GB2312" w:cs="仿宋_GB2312" w:hint="eastAsia"/>
          <w:color w:val="auto"/>
          <w:sz w:val="32"/>
          <w:szCs w:val="32"/>
          <w:highlight w:val="none"/>
        </w:rPr>
        <w:t>当月全市场直接交易的集中交易加权平均价</w:t>
      </w:r>
      <w:r>
        <w:rPr>
          <w:rFonts w:ascii="仿宋_GB2312" w:eastAsia="仿宋_GB2312" w:hAnsi="仿宋_GB2312" w:cs="仿宋_GB2312" w:hint="eastAsia"/>
          <w:color w:val="auto"/>
          <w:spacing w:val="4"/>
          <w:sz w:val="32"/>
          <w:szCs w:val="32"/>
          <w:highlight w:val="none"/>
        </w:rPr>
        <w:t>不存在情况下</w:t>
      </w:r>
      <w:r>
        <w:rPr>
          <w:rFonts w:ascii="仿宋_GB2312" w:eastAsia="仿宋_GB2312" w:hAnsi="仿宋_GB2312" w:cs="仿宋_GB2312" w:hint="eastAsia"/>
          <w:color w:val="auto"/>
          <w:spacing w:val="9"/>
          <w:sz w:val="32"/>
          <w:szCs w:val="32"/>
          <w:highlight w:val="none"/>
        </w:rPr>
        <w:t>（未成交或没有形成价格</w:t>
      </w:r>
      <w:r>
        <w:rPr>
          <w:rFonts w:ascii="仿宋_GB2312" w:eastAsia="仿宋_GB2312" w:hAnsi="仿宋_GB2312" w:cs="仿宋_GB2312" w:hint="eastAsia"/>
          <w:color w:val="auto"/>
          <w:spacing w:val="-37"/>
          <w:sz w:val="32"/>
          <w:szCs w:val="32"/>
          <w:highlight w:val="none"/>
        </w:rPr>
        <w:t>），</w:t>
      </w:r>
      <w:r>
        <w:rPr>
          <w:rFonts w:ascii="仿宋_GB2312" w:eastAsia="仿宋_GB2312" w:hAnsi="仿宋_GB2312" w:cs="仿宋_GB2312" w:hint="eastAsia"/>
          <w:color w:val="auto"/>
          <w:spacing w:val="9"/>
          <w:sz w:val="32"/>
          <w:szCs w:val="32"/>
          <w:highlight w:val="none"/>
        </w:rPr>
        <w:t>采用当月中长期交易加权平均价</w:t>
      </w:r>
      <w:r>
        <w:rPr>
          <w:rFonts w:ascii="仿宋_GB2312" w:eastAsia="仿宋_GB2312" w:hAnsi="仿宋_GB2312" w:cs="仿宋_GB2312" w:hint="eastAsia"/>
          <w:color w:val="auto"/>
          <w:sz w:val="32"/>
          <w:szCs w:val="32"/>
          <w:highlight w:val="none"/>
        </w:rPr>
        <w:t>。</w:t>
      </w:r>
    </w:p>
    <w:p>
      <w:pPr>
        <w:pStyle w:val="BodyText"/>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40" w:firstLineChars="200"/>
        <w:textAlignment w:val="baseline"/>
        <w:rPr>
          <w:rFonts w:ascii="仿宋_GB2312" w:eastAsia="仿宋_GB2312" w:hAnsi="仿宋_GB2312" w:cs="仿宋_GB2312" w:hint="eastAsia"/>
          <w:color w:val="auto"/>
          <w:spacing w:val="3"/>
          <w:sz w:val="32"/>
          <w:szCs w:val="32"/>
          <w:highlight w:val="none"/>
        </w:rPr>
      </w:pPr>
      <w:r>
        <w:rPr>
          <w:rFonts w:ascii="仿宋_GB2312" w:eastAsia="仿宋_GB2312" w:hAnsi="仿宋_GB2312" w:cs="仿宋_GB2312" w:hint="eastAsia"/>
          <w:color w:val="auto"/>
          <w:spacing w:val="3"/>
          <w:sz w:val="32"/>
          <w:szCs w:val="32"/>
          <w:highlight w:val="none"/>
        </w:rPr>
        <w:t>月度结算结果发布以后，如电量差错等原因发生退补，日前市场月度加权平均综合电价不作调整，中长期交易偏差收益回收电费原则上不作调整。</w:t>
      </w:r>
    </w:p>
    <w:p>
      <w:pPr>
        <w:pStyle w:val="BodyText"/>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40" w:firstLineChars="200"/>
        <w:textAlignment w:val="baseline"/>
        <w:rPr>
          <w:rFonts w:ascii="仿宋_GB2312" w:eastAsia="仿宋_GB2312" w:hAnsi="仿宋_GB2312" w:cs="仿宋_GB2312" w:hint="eastAsia"/>
          <w:color w:val="auto"/>
          <w:spacing w:val="3"/>
          <w:sz w:val="32"/>
          <w:szCs w:val="32"/>
          <w:highlight w:val="none"/>
        </w:rPr>
      </w:pPr>
      <w:r>
        <w:rPr>
          <w:rFonts w:ascii="仿宋_GB2312" w:eastAsia="仿宋_GB2312" w:hAnsi="仿宋_GB2312" w:cs="仿宋_GB2312" w:hint="eastAsia"/>
          <w:color w:val="auto"/>
          <w:spacing w:val="3"/>
          <w:sz w:val="32"/>
          <w:szCs w:val="32"/>
          <w:highlight w:val="none"/>
        </w:rPr>
        <w:t>如因电网企业计量发生故障，导致电量出现重大偏差，致使用户自身没有足量签订中长期合同的，可对其相应部分的用电偏差考核费用进行豁免。交易中心应在年度清算工作中，进行豁免费用的计算，并重新分摊。</w:t>
      </w:r>
    </w:p>
    <w:p>
      <w:pPr>
        <w:pStyle w:val="BodyText"/>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40" w:firstLineChars="200"/>
        <w:textAlignment w:val="baseline"/>
        <w:rPr>
          <w:rFonts w:ascii="仿宋_GB2312" w:eastAsia="仿宋_GB2312" w:hAnsi="仿宋_GB2312" w:cs="仿宋_GB2312" w:hint="eastAsia"/>
          <w:color w:val="auto"/>
          <w:spacing w:val="3"/>
          <w:sz w:val="32"/>
          <w:szCs w:val="32"/>
          <w:highlight w:val="none"/>
        </w:rPr>
      </w:pPr>
      <w:r>
        <w:rPr>
          <w:rFonts w:ascii="仿宋_GB2312" w:eastAsia="仿宋_GB2312" w:hAnsi="仿宋_GB2312" w:cs="仿宋_GB2312" w:hint="eastAsia"/>
          <w:color w:val="auto"/>
          <w:spacing w:val="3"/>
          <w:sz w:val="32"/>
          <w:szCs w:val="32"/>
          <w:highlight w:val="none"/>
          <w:lang w:val="en-US" w:eastAsia="zh-CN"/>
        </w:rPr>
        <w:t>6</w:t>
      </w:r>
      <w:r>
        <w:rPr>
          <w:rFonts w:ascii="仿宋_GB2312" w:eastAsia="仿宋_GB2312" w:hAnsi="仿宋_GB2312" w:cs="仿宋_GB2312" w:hint="eastAsia"/>
          <w:color w:val="auto"/>
          <w:spacing w:val="3"/>
          <w:sz w:val="32"/>
          <w:szCs w:val="32"/>
          <w:highlight w:val="none"/>
        </w:rPr>
        <w:t>.2.4用户侧和电网企业代理购电偏差收益转移</w:t>
      </w:r>
    </w:p>
    <w:p>
      <w:pPr>
        <w:pStyle w:val="BodyText"/>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40" w:firstLineChars="200"/>
        <w:textAlignment w:val="baseline"/>
        <w:rPr>
          <w:rFonts w:ascii="仿宋_GB2312" w:eastAsia="仿宋_GB2312" w:hAnsi="仿宋_GB2312" w:cs="仿宋_GB2312" w:hint="eastAsia"/>
          <w:color w:val="auto"/>
          <w:spacing w:val="3"/>
          <w:sz w:val="32"/>
          <w:szCs w:val="32"/>
          <w:highlight w:val="none"/>
          <w:lang w:eastAsia="zh-CN"/>
        </w:rPr>
      </w:pPr>
      <w:r>
        <w:rPr>
          <w:rFonts w:ascii="仿宋_GB2312" w:eastAsia="仿宋_GB2312" w:hAnsi="仿宋_GB2312" w:cs="仿宋_GB2312" w:hint="eastAsia"/>
          <w:color w:val="auto"/>
          <w:spacing w:val="3"/>
          <w:sz w:val="32"/>
          <w:szCs w:val="32"/>
          <w:highlight w:val="none"/>
        </w:rPr>
        <w:t>对于用户侧及电网企业代理购电实时市场分时偏差电量进行事后计算判断，超出允许偏差范围λ</w:t>
      </w:r>
      <w:r>
        <w:rPr>
          <w:rFonts w:ascii="仿宋_GB2312" w:eastAsia="仿宋_GB2312" w:hAnsi="仿宋_GB2312" w:cs="仿宋_GB2312" w:hint="eastAsia"/>
          <w:color w:val="auto"/>
          <w:spacing w:val="3"/>
          <w:sz w:val="32"/>
          <w:szCs w:val="32"/>
          <w:highlight w:val="none"/>
          <w:vertAlign w:val="subscript"/>
        </w:rPr>
        <w:t>0</w:t>
      </w:r>
      <w:r>
        <w:rPr>
          <w:rFonts w:ascii="仿宋_GB2312" w:eastAsia="仿宋_GB2312" w:hAnsi="仿宋_GB2312" w:cs="仿宋_GB2312" w:hint="eastAsia"/>
          <w:color w:val="auto"/>
          <w:spacing w:val="3"/>
          <w:sz w:val="32"/>
          <w:szCs w:val="32"/>
          <w:highlight w:val="none"/>
        </w:rPr>
        <w:t>的，回收允许偏差外的实时市场与日前市场分时价格的价差收益。偏差收益转移电费以月度为单位，售电公司、批发电力用户按实际用电量比例返还，电网代理购电按电网企业代购市场实际分时电量比例返还，计算公式如下：</w:t>
      </w:r>
    </w:p>
    <w:p>
      <w:pPr>
        <w:pStyle w:val="BodyText"/>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20" w:firstLineChars="200"/>
        <w:textAlignment w:val="baseline"/>
        <w:outlineLvl w:val="0"/>
        <w:rPr>
          <w:color w:val="auto"/>
          <w:highlight w:val="none"/>
        </w:rPr>
      </w:pPr>
      <w:r>
        <w:rPr>
          <w:color w:val="auto"/>
          <w:spacing w:val="-3"/>
          <w:highlight w:val="none"/>
        </w:rPr>
        <w:t>当Q</w:t>
      </w:r>
      <w:r>
        <w:rPr>
          <w:color w:val="auto"/>
          <w:spacing w:val="-3"/>
          <w:position w:val="-3"/>
          <w:sz w:val="16"/>
          <w:szCs w:val="16"/>
          <w:highlight w:val="none"/>
        </w:rPr>
        <w:t>日前,t</w:t>
      </w:r>
      <w:r>
        <w:rPr>
          <w:color w:val="auto"/>
          <w:spacing w:val="-3"/>
          <w:highlight w:val="none"/>
        </w:rPr>
        <w:t>&gt;Q</w:t>
      </w:r>
      <w:r>
        <w:rPr>
          <w:color w:val="auto"/>
          <w:spacing w:val="-3"/>
          <w:position w:val="-3"/>
          <w:sz w:val="16"/>
          <w:szCs w:val="16"/>
          <w:highlight w:val="none"/>
        </w:rPr>
        <w:t>实时,t</w:t>
      </w:r>
      <w:r>
        <w:rPr>
          <w:color w:val="auto"/>
          <w:spacing w:val="-3"/>
          <w:highlight w:val="none"/>
        </w:rPr>
        <w:t>×（1+λ</w:t>
      </w:r>
      <w:r>
        <w:rPr>
          <w:color w:val="auto"/>
          <w:spacing w:val="-3"/>
          <w:position w:val="-3"/>
          <w:sz w:val="16"/>
          <w:szCs w:val="16"/>
          <w:highlight w:val="none"/>
        </w:rPr>
        <w:t>0</w:t>
      </w:r>
      <w:r>
        <w:rPr>
          <w:color w:val="auto"/>
          <w:spacing w:val="28"/>
          <w:highlight w:val="none"/>
        </w:rPr>
        <w:t>），</w:t>
      </w:r>
      <w:r>
        <w:rPr>
          <w:color w:val="auto"/>
          <w:spacing w:val="-3"/>
          <w:highlight w:val="none"/>
        </w:rPr>
        <w:t>且P</w:t>
      </w:r>
      <w:r>
        <w:rPr>
          <w:color w:val="auto"/>
          <w:spacing w:val="-3"/>
          <w:position w:val="-3"/>
          <w:sz w:val="16"/>
          <w:szCs w:val="16"/>
          <w:highlight w:val="none"/>
        </w:rPr>
        <w:t>实时统一,t</w:t>
      </w:r>
      <w:r>
        <w:rPr>
          <w:color w:val="auto"/>
          <w:spacing w:val="-3"/>
          <w:highlight w:val="none"/>
        </w:rPr>
        <w:t>&gt;P</w:t>
      </w:r>
      <w:r>
        <w:rPr>
          <w:color w:val="auto"/>
          <w:spacing w:val="-3"/>
          <w:position w:val="-3"/>
          <w:sz w:val="16"/>
          <w:szCs w:val="16"/>
          <w:highlight w:val="none"/>
        </w:rPr>
        <w:t>日前统一,t</w:t>
      </w:r>
      <w:r>
        <w:rPr>
          <w:color w:val="auto"/>
          <w:spacing w:val="-3"/>
          <w:highlight w:val="none"/>
        </w:rPr>
        <w:t>时，</w:t>
      </w:r>
    </w:p>
    <w:p>
      <w:pPr>
        <w:pStyle w:val="BodyText"/>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20" w:firstLineChars="200"/>
        <w:textAlignment w:val="baseline"/>
        <w:outlineLvl w:val="0"/>
        <w:rPr>
          <w:color w:val="auto"/>
          <w:highlight w:val="none"/>
        </w:rPr>
      </w:pPr>
      <w:r>
        <w:rPr>
          <w:color w:val="auto"/>
          <w:spacing w:val="-7"/>
          <w:highlight w:val="none"/>
        </w:rPr>
        <w:t>C=Σ[Q</w:t>
      </w:r>
      <w:r>
        <w:rPr>
          <w:color w:val="auto"/>
          <w:spacing w:val="-7"/>
          <w:position w:val="-3"/>
          <w:sz w:val="16"/>
          <w:szCs w:val="16"/>
          <w:highlight w:val="none"/>
        </w:rPr>
        <w:t>日前,t</w:t>
      </w:r>
      <w:r>
        <w:rPr>
          <w:color w:val="auto"/>
          <w:spacing w:val="-7"/>
          <w:highlight w:val="none"/>
        </w:rPr>
        <w:t>-Q</w:t>
      </w:r>
      <w:r>
        <w:rPr>
          <w:color w:val="auto"/>
          <w:spacing w:val="-7"/>
          <w:position w:val="-3"/>
          <w:sz w:val="16"/>
          <w:szCs w:val="16"/>
          <w:highlight w:val="none"/>
        </w:rPr>
        <w:t>实时,t</w:t>
      </w:r>
      <w:r>
        <w:rPr>
          <w:color w:val="auto"/>
          <w:spacing w:val="-7"/>
          <w:highlight w:val="none"/>
        </w:rPr>
        <w:t>×（1+λ</w:t>
      </w:r>
      <w:r>
        <w:rPr>
          <w:color w:val="auto"/>
          <w:spacing w:val="-7"/>
          <w:position w:val="-3"/>
          <w:sz w:val="16"/>
          <w:szCs w:val="16"/>
          <w:highlight w:val="none"/>
        </w:rPr>
        <w:t>0</w:t>
      </w:r>
      <w:r>
        <w:rPr>
          <w:color w:val="auto"/>
          <w:spacing w:val="-7"/>
          <w:highlight w:val="none"/>
        </w:rPr>
        <w:t>）]×</w:t>
      </w:r>
      <w:r>
        <w:rPr>
          <w:color w:val="auto"/>
          <w:spacing w:val="-18"/>
          <w:w w:val="91"/>
          <w:highlight w:val="none"/>
        </w:rPr>
        <w:t>(P</w:t>
      </w:r>
      <w:r>
        <w:rPr>
          <w:color w:val="auto"/>
          <w:spacing w:val="1"/>
          <w:position w:val="-3"/>
          <w:sz w:val="16"/>
          <w:szCs w:val="16"/>
          <w:highlight w:val="none"/>
        </w:rPr>
        <w:t>实时统一,t</w:t>
      </w:r>
      <w:r>
        <w:rPr>
          <w:color w:val="auto"/>
          <w:spacing w:val="1"/>
          <w:highlight w:val="none"/>
        </w:rPr>
        <w:t>-P</w:t>
      </w:r>
      <w:r>
        <w:rPr>
          <w:color w:val="auto"/>
          <w:spacing w:val="1"/>
          <w:position w:val="-3"/>
          <w:sz w:val="16"/>
          <w:szCs w:val="16"/>
          <w:highlight w:val="none"/>
        </w:rPr>
        <w:t>日前统一,t</w:t>
      </w:r>
      <w:r>
        <w:rPr>
          <w:color w:val="auto"/>
          <w:spacing w:val="1"/>
          <w:highlight w:val="none"/>
        </w:rPr>
        <w:t>)；</w:t>
      </w:r>
    </w:p>
    <w:p>
      <w:pPr>
        <w:pStyle w:val="BodyText"/>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20" w:firstLineChars="200"/>
        <w:textAlignment w:val="baseline"/>
        <w:outlineLvl w:val="0"/>
        <w:rPr>
          <w:color w:val="auto"/>
          <w:highlight w:val="none"/>
        </w:rPr>
      </w:pPr>
      <w:r>
        <w:rPr>
          <w:color w:val="auto"/>
          <w:spacing w:val="-3"/>
          <w:position w:val="1"/>
          <w:highlight w:val="none"/>
        </w:rPr>
        <w:t>当Q</w:t>
      </w:r>
      <w:r>
        <w:rPr>
          <w:color w:val="auto"/>
          <w:spacing w:val="-3"/>
          <w:position w:val="-3"/>
          <w:sz w:val="16"/>
          <w:szCs w:val="16"/>
          <w:highlight w:val="none"/>
        </w:rPr>
        <w:t>日前,t</w:t>
      </w:r>
      <w:r>
        <w:rPr>
          <w:color w:val="auto"/>
          <w:spacing w:val="-3"/>
          <w:position w:val="1"/>
          <w:highlight w:val="none"/>
        </w:rPr>
        <w:t>&lt;Q</w:t>
      </w:r>
      <w:r>
        <w:rPr>
          <w:color w:val="auto"/>
          <w:spacing w:val="-3"/>
          <w:position w:val="-3"/>
          <w:sz w:val="16"/>
          <w:szCs w:val="16"/>
          <w:highlight w:val="none"/>
        </w:rPr>
        <w:t>实时,t</w:t>
      </w:r>
      <w:r>
        <w:rPr>
          <w:color w:val="auto"/>
          <w:spacing w:val="-3"/>
          <w:position w:val="1"/>
          <w:highlight w:val="none"/>
        </w:rPr>
        <w:t>×（1-λ</w:t>
      </w:r>
      <w:r>
        <w:rPr>
          <w:color w:val="auto"/>
          <w:spacing w:val="-3"/>
          <w:position w:val="-3"/>
          <w:sz w:val="16"/>
          <w:szCs w:val="16"/>
          <w:highlight w:val="none"/>
        </w:rPr>
        <w:t>0</w:t>
      </w:r>
      <w:r>
        <w:rPr>
          <w:color w:val="auto"/>
          <w:spacing w:val="28"/>
          <w:position w:val="1"/>
          <w:highlight w:val="none"/>
        </w:rPr>
        <w:t>），</w:t>
      </w:r>
      <w:r>
        <w:rPr>
          <w:color w:val="auto"/>
          <w:spacing w:val="-3"/>
          <w:position w:val="1"/>
          <w:highlight w:val="none"/>
        </w:rPr>
        <w:t>且P</w:t>
      </w:r>
      <w:r>
        <w:rPr>
          <w:color w:val="auto"/>
          <w:spacing w:val="-3"/>
          <w:position w:val="-3"/>
          <w:sz w:val="16"/>
          <w:szCs w:val="16"/>
          <w:highlight w:val="none"/>
        </w:rPr>
        <w:t>实时统一,t</w:t>
      </w:r>
      <w:r>
        <w:rPr>
          <w:color w:val="auto"/>
          <w:spacing w:val="-3"/>
          <w:position w:val="1"/>
          <w:highlight w:val="none"/>
        </w:rPr>
        <w:t>&lt;P</w:t>
      </w:r>
      <w:r>
        <w:rPr>
          <w:color w:val="auto"/>
          <w:spacing w:val="-3"/>
          <w:position w:val="-3"/>
          <w:sz w:val="16"/>
          <w:szCs w:val="16"/>
          <w:highlight w:val="none"/>
        </w:rPr>
        <w:t>日前统一,t</w:t>
      </w:r>
      <w:r>
        <w:rPr>
          <w:color w:val="auto"/>
          <w:spacing w:val="-3"/>
          <w:position w:val="1"/>
          <w:highlight w:val="none"/>
        </w:rPr>
        <w:t>时，</w:t>
      </w:r>
    </w:p>
    <w:p>
      <w:pPr>
        <w:pStyle w:val="BodyText"/>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20" w:firstLineChars="200"/>
        <w:textAlignment w:val="baseline"/>
        <w:outlineLvl w:val="0"/>
        <w:rPr>
          <w:color w:val="auto"/>
          <w:highlight w:val="none"/>
        </w:rPr>
      </w:pPr>
      <w:r>
        <w:rPr>
          <w:color w:val="auto"/>
          <w:spacing w:val="-7"/>
          <w:highlight w:val="none"/>
        </w:rPr>
        <w:t>C=Σ[Q</w:t>
      </w:r>
      <w:r>
        <w:rPr>
          <w:color w:val="auto"/>
          <w:spacing w:val="-7"/>
          <w:position w:val="-3"/>
          <w:sz w:val="16"/>
          <w:szCs w:val="16"/>
          <w:highlight w:val="none"/>
        </w:rPr>
        <w:t>实时,t</w:t>
      </w:r>
      <w:r>
        <w:rPr>
          <w:color w:val="auto"/>
          <w:spacing w:val="-7"/>
          <w:highlight w:val="none"/>
        </w:rPr>
        <w:t>×（1-λ</w:t>
      </w:r>
      <w:r>
        <w:rPr>
          <w:color w:val="auto"/>
          <w:spacing w:val="-7"/>
          <w:position w:val="-3"/>
          <w:sz w:val="16"/>
          <w:szCs w:val="16"/>
          <w:highlight w:val="none"/>
        </w:rPr>
        <w:t>0</w:t>
      </w:r>
      <w:r>
        <w:rPr>
          <w:color w:val="auto"/>
          <w:spacing w:val="-7"/>
          <w:highlight w:val="none"/>
        </w:rPr>
        <w:t>）-Q</w:t>
      </w:r>
      <w:r>
        <w:rPr>
          <w:color w:val="auto"/>
          <w:spacing w:val="-7"/>
          <w:position w:val="-3"/>
          <w:sz w:val="16"/>
          <w:szCs w:val="16"/>
          <w:highlight w:val="none"/>
        </w:rPr>
        <w:t>日前,t</w:t>
      </w:r>
      <w:r>
        <w:rPr>
          <w:color w:val="auto"/>
          <w:spacing w:val="-7"/>
          <w:highlight w:val="none"/>
        </w:rPr>
        <w:t>]×</w:t>
      </w:r>
      <w:r>
        <w:rPr>
          <w:color w:val="auto"/>
          <w:spacing w:val="-18"/>
          <w:w w:val="91"/>
          <w:highlight w:val="none"/>
        </w:rPr>
        <w:t>(P</w:t>
      </w:r>
      <w:r>
        <w:rPr>
          <w:color w:val="auto"/>
          <w:spacing w:val="1"/>
          <w:position w:val="-3"/>
          <w:sz w:val="16"/>
          <w:szCs w:val="16"/>
          <w:highlight w:val="none"/>
        </w:rPr>
        <w:t>日前统一,t</w:t>
      </w:r>
      <w:r>
        <w:rPr>
          <w:color w:val="auto"/>
          <w:spacing w:val="1"/>
          <w:highlight w:val="none"/>
        </w:rPr>
        <w:t>-P</w:t>
      </w:r>
      <w:r>
        <w:rPr>
          <w:color w:val="auto"/>
          <w:spacing w:val="1"/>
          <w:position w:val="-3"/>
          <w:sz w:val="16"/>
          <w:szCs w:val="16"/>
          <w:highlight w:val="none"/>
        </w:rPr>
        <w:t>实时统一,t</w:t>
      </w:r>
      <w:r>
        <w:rPr>
          <w:color w:val="auto"/>
          <w:spacing w:val="1"/>
          <w:highlight w:val="none"/>
        </w:rPr>
        <w:t>)。</w:t>
      </w:r>
    </w:p>
    <w:p>
      <w:pPr>
        <w:pStyle w:val="BodyText"/>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40" w:firstLineChars="200"/>
        <w:textAlignment w:val="baseline"/>
        <w:outlineLvl w:val="0"/>
        <w:rPr>
          <w:rFonts w:ascii="仿宋_GB2312" w:eastAsia="仿宋_GB2312" w:hAnsi="仿宋_GB2312" w:cs="仿宋_GB2312" w:hint="eastAsia"/>
          <w:color w:val="auto"/>
          <w:sz w:val="32"/>
          <w:szCs w:val="32"/>
          <w:highlight w:val="none"/>
        </w:rPr>
      </w:pPr>
      <w:r>
        <w:rPr>
          <w:rFonts w:ascii="仿宋_GB2312" w:eastAsia="仿宋_GB2312" w:hAnsi="仿宋_GB2312" w:cs="仿宋_GB2312" w:hint="eastAsia"/>
          <w:color w:val="auto"/>
          <w:spacing w:val="1"/>
          <w:sz w:val="32"/>
          <w:szCs w:val="32"/>
          <w:highlight w:val="none"/>
        </w:rPr>
        <w:t>其中：</w:t>
      </w:r>
    </w:p>
    <w:p>
      <w:pPr>
        <w:pStyle w:val="BodyText"/>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40" w:firstLineChars="200"/>
        <w:textAlignment w:val="baseline"/>
        <w:outlineLvl w:val="0"/>
        <w:rPr>
          <w:rFonts w:ascii="仿宋_GB2312" w:eastAsia="仿宋_GB2312" w:hAnsi="仿宋_GB2312" w:cs="仿宋_GB2312" w:hint="eastAsia"/>
          <w:color w:val="auto"/>
          <w:sz w:val="32"/>
          <w:szCs w:val="32"/>
          <w:highlight w:val="none"/>
        </w:rPr>
      </w:pPr>
      <w:r>
        <w:rPr>
          <w:rFonts w:ascii="仿宋_GB2312" w:eastAsia="仿宋_GB2312" w:hAnsi="仿宋_GB2312" w:cs="仿宋_GB2312" w:hint="eastAsia"/>
          <w:color w:val="auto"/>
          <w:spacing w:val="11"/>
          <w:sz w:val="32"/>
          <w:szCs w:val="32"/>
          <w:highlight w:val="none"/>
        </w:rPr>
        <w:t>C为需转移的售电公司、批发电力用户及电网代理购</w:t>
      </w:r>
      <w:r>
        <w:rPr>
          <w:rFonts w:ascii="仿宋_GB2312" w:eastAsia="仿宋_GB2312" w:hAnsi="仿宋_GB2312" w:cs="仿宋_GB2312" w:hint="eastAsia"/>
          <w:color w:val="auto"/>
          <w:spacing w:val="10"/>
          <w:sz w:val="32"/>
          <w:szCs w:val="32"/>
          <w:highlight w:val="none"/>
        </w:rPr>
        <w:t>电偏差</w:t>
      </w:r>
      <w:r>
        <w:rPr>
          <w:rFonts w:ascii="仿宋_GB2312" w:eastAsia="仿宋_GB2312" w:hAnsi="仿宋_GB2312" w:cs="仿宋_GB2312" w:hint="eastAsia"/>
          <w:color w:val="auto"/>
          <w:spacing w:val="-6"/>
          <w:sz w:val="32"/>
          <w:szCs w:val="32"/>
          <w:highlight w:val="none"/>
        </w:rPr>
        <w:t>收益；</w:t>
      </w:r>
    </w:p>
    <w:p>
      <w:pPr>
        <w:pStyle w:val="BodyText"/>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20" w:firstLineChars="200"/>
        <w:textAlignment w:val="baseline"/>
        <w:outlineLvl w:val="0"/>
        <w:rPr>
          <w:color w:val="auto"/>
          <w:highlight w:val="none"/>
        </w:rPr>
      </w:pPr>
      <w:r>
        <w:rPr>
          <w:color w:val="auto"/>
          <w:spacing w:val="6"/>
          <w:highlight w:val="none"/>
        </w:rPr>
        <w:t>Q</w:t>
      </w:r>
      <w:r>
        <w:rPr>
          <w:color w:val="auto"/>
          <w:spacing w:val="6"/>
          <w:position w:val="-4"/>
          <w:sz w:val="16"/>
          <w:szCs w:val="16"/>
          <w:highlight w:val="none"/>
        </w:rPr>
        <w:t>实时,t</w:t>
      </w:r>
      <w:r>
        <w:rPr>
          <w:rFonts w:ascii="仿宋_GB2312" w:eastAsia="仿宋_GB2312" w:hAnsi="仿宋_GB2312" w:cs="仿宋_GB2312" w:hint="eastAsia"/>
          <w:color w:val="auto"/>
          <w:spacing w:val="6"/>
          <w:sz w:val="32"/>
          <w:szCs w:val="32"/>
          <w:highlight w:val="none"/>
        </w:rPr>
        <w:t>为用户实时市场T时段实际用电量；</w:t>
      </w:r>
    </w:p>
    <w:p>
      <w:pPr>
        <w:pStyle w:val="BodyText"/>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20" w:firstLineChars="200"/>
        <w:textAlignment w:val="baseline"/>
        <w:rPr>
          <w:rFonts w:ascii="仿宋_GB2312" w:eastAsia="仿宋_GB2312" w:hAnsi="仿宋_GB2312" w:cs="仿宋_GB2312" w:hint="eastAsia"/>
          <w:color w:val="auto"/>
          <w:sz w:val="32"/>
          <w:szCs w:val="32"/>
          <w:highlight w:val="none"/>
        </w:rPr>
      </w:pPr>
      <w:r>
        <w:rPr>
          <w:color w:val="auto"/>
          <w:spacing w:val="12"/>
          <w:highlight w:val="none"/>
        </w:rPr>
        <w:t>Q</w:t>
      </w:r>
      <w:r>
        <w:rPr>
          <w:color w:val="auto"/>
          <w:spacing w:val="12"/>
          <w:position w:val="-4"/>
          <w:sz w:val="16"/>
          <w:szCs w:val="16"/>
          <w:highlight w:val="none"/>
        </w:rPr>
        <w:t>日前,t</w:t>
      </w:r>
      <w:r>
        <w:rPr>
          <w:rFonts w:ascii="仿宋_GB2312" w:eastAsia="仿宋_GB2312" w:hAnsi="仿宋_GB2312" w:cs="仿宋_GB2312" w:hint="eastAsia"/>
          <w:color w:val="auto"/>
          <w:spacing w:val="12"/>
          <w:sz w:val="32"/>
          <w:szCs w:val="32"/>
          <w:highlight w:val="none"/>
        </w:rPr>
        <w:t>为用户日前市场所申报的T时段需求电量,已扣减该时</w:t>
      </w:r>
      <w:r>
        <w:rPr>
          <w:rFonts w:ascii="仿宋_GB2312" w:eastAsia="仿宋_GB2312" w:hAnsi="仿宋_GB2312" w:cs="仿宋_GB2312" w:hint="eastAsia"/>
          <w:color w:val="auto"/>
          <w:spacing w:val="7"/>
          <w:sz w:val="32"/>
          <w:szCs w:val="32"/>
          <w:highlight w:val="none"/>
        </w:rPr>
        <w:t>段需求侧响应中标容量折算的电量；</w:t>
      </w:r>
    </w:p>
    <w:p>
      <w:pPr>
        <w:pStyle w:val="BodyText"/>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20" w:firstLineChars="200"/>
        <w:textAlignment w:val="baseline"/>
        <w:outlineLvl w:val="0"/>
        <w:rPr>
          <w:color w:val="auto"/>
          <w:spacing w:val="5"/>
          <w:highlight w:val="none"/>
        </w:rPr>
      </w:pPr>
      <w:r>
        <w:rPr>
          <w:color w:val="auto"/>
          <w:spacing w:val="6"/>
          <w:highlight w:val="none"/>
        </w:rPr>
        <w:t>P</w:t>
      </w:r>
      <w:r>
        <w:rPr>
          <w:color w:val="auto"/>
          <w:spacing w:val="6"/>
          <w:position w:val="-4"/>
          <w:sz w:val="16"/>
          <w:szCs w:val="16"/>
          <w:highlight w:val="none"/>
        </w:rPr>
        <w:t>实时统一,t</w:t>
      </w:r>
      <w:r>
        <w:rPr>
          <w:rFonts w:ascii="仿宋_GB2312" w:eastAsia="仿宋_GB2312" w:hAnsi="仿宋_GB2312" w:cs="仿宋_GB2312" w:hint="eastAsia"/>
          <w:color w:val="auto"/>
          <w:spacing w:val="6"/>
          <w:sz w:val="32"/>
          <w:szCs w:val="32"/>
          <w:highlight w:val="none"/>
        </w:rPr>
        <w:t>为实时市场T时段统一结算点</w:t>
      </w:r>
      <w:r>
        <w:rPr>
          <w:rFonts w:ascii="仿宋_GB2312" w:eastAsia="仿宋_GB2312" w:hAnsi="仿宋_GB2312" w:cs="仿宋_GB2312" w:hint="eastAsia"/>
          <w:color w:val="auto"/>
          <w:spacing w:val="5"/>
          <w:sz w:val="32"/>
          <w:szCs w:val="32"/>
          <w:highlight w:val="none"/>
        </w:rPr>
        <w:t>电价；</w:t>
      </w:r>
    </w:p>
    <w:p>
      <w:pPr>
        <w:pStyle w:val="BodyText"/>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20" w:firstLineChars="200"/>
        <w:textAlignment w:val="baseline"/>
        <w:outlineLvl w:val="0"/>
        <w:rPr>
          <w:rFonts w:ascii="仿宋_GB2312" w:eastAsia="仿宋_GB2312" w:hAnsi="仿宋_GB2312" w:cs="仿宋_GB2312" w:hint="eastAsia"/>
          <w:color w:val="auto"/>
          <w:spacing w:val="6"/>
          <w:sz w:val="32"/>
          <w:szCs w:val="32"/>
          <w:highlight w:val="none"/>
        </w:rPr>
      </w:pPr>
      <w:r>
        <w:rPr>
          <w:color w:val="auto"/>
          <w:spacing w:val="2"/>
          <w:highlight w:val="none"/>
        </w:rPr>
        <w:t>P</w:t>
      </w:r>
      <w:r>
        <w:rPr>
          <w:color w:val="auto"/>
          <w:spacing w:val="2"/>
          <w:position w:val="-4"/>
          <w:sz w:val="16"/>
          <w:szCs w:val="16"/>
          <w:highlight w:val="none"/>
        </w:rPr>
        <w:t>日前统一,t</w:t>
      </w:r>
      <w:r>
        <w:rPr>
          <w:rFonts w:ascii="仿宋_GB2312" w:eastAsia="仿宋_GB2312" w:hAnsi="仿宋_GB2312" w:cs="仿宋_GB2312" w:hint="eastAsia"/>
          <w:color w:val="auto"/>
          <w:spacing w:val="6"/>
          <w:sz w:val="32"/>
          <w:szCs w:val="32"/>
          <w:highlight w:val="none"/>
        </w:rPr>
        <w:t>为日前市场T时段统一结算点电价；</w:t>
      </w:r>
    </w:p>
    <w:p>
      <w:pPr>
        <w:pStyle w:val="BodyText"/>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20" w:firstLineChars="200"/>
        <w:textAlignment w:val="baseline"/>
        <w:rPr>
          <w:rFonts w:ascii="仿宋_GB2312" w:eastAsia="仿宋_GB2312" w:hAnsi="仿宋_GB2312" w:cs="仿宋_GB2312" w:hint="eastAsia"/>
          <w:color w:val="auto"/>
          <w:spacing w:val="6"/>
          <w:sz w:val="32"/>
          <w:szCs w:val="32"/>
          <w:highlight w:val="none"/>
        </w:rPr>
      </w:pPr>
      <w:r>
        <w:rPr>
          <w:color w:val="auto"/>
          <w:spacing w:val="8"/>
          <w:highlight w:val="none"/>
        </w:rPr>
        <w:t>λ</w:t>
      </w:r>
      <w:r>
        <w:rPr>
          <w:color w:val="auto"/>
          <w:spacing w:val="8"/>
          <w:position w:val="-4"/>
          <w:sz w:val="16"/>
          <w:szCs w:val="16"/>
          <w:highlight w:val="none"/>
        </w:rPr>
        <w:t>0</w:t>
      </w:r>
      <w:r>
        <w:rPr>
          <w:rFonts w:ascii="仿宋_GB2312" w:eastAsia="仿宋_GB2312" w:hAnsi="仿宋_GB2312" w:cs="仿宋_GB2312" w:hint="eastAsia"/>
          <w:color w:val="auto"/>
          <w:spacing w:val="6"/>
          <w:sz w:val="32"/>
          <w:szCs w:val="32"/>
          <w:highlight w:val="none"/>
        </w:rPr>
        <w:t>为允许的偏差比例，根据现货电力市场结算试运行方案确定。</w:t>
      </w:r>
    </w:p>
    <w:p>
      <w:pPr>
        <w:pStyle w:val="BodyText"/>
        <w:keepNext w:val="0"/>
        <w:keepLines w:val="0"/>
        <w:pageBreakBefore w:val="0"/>
        <w:widowControl/>
        <w:kinsoku w:val="0"/>
        <w:wordWrap/>
        <w:overflowPunct/>
        <w:topLinePunct w:val="0"/>
        <w:autoSpaceDE w:val="0"/>
        <w:autoSpaceDN w:val="0"/>
        <w:bidi w:val="0"/>
        <w:adjustRightInd w:val="0"/>
        <w:snapToGrid w:val="0"/>
        <w:spacing w:before="15" w:line="560" w:lineRule="exact"/>
        <w:ind w:firstLine="640" w:firstLineChars="200"/>
        <w:textAlignment w:val="baseline"/>
        <w:outlineLvl w:val="1"/>
        <w:rPr>
          <w:rFonts w:ascii="仿宋_GB2312" w:eastAsia="仿宋_GB2312" w:hAnsi="仿宋_GB2312" w:cs="仿宋_GB2312" w:hint="eastAsia"/>
          <w:color w:val="auto"/>
          <w:sz w:val="32"/>
          <w:szCs w:val="32"/>
          <w:highlight w:val="none"/>
        </w:rPr>
      </w:pPr>
      <w:r>
        <w:rPr>
          <w:rFonts w:ascii="仿宋_GB2312" w:eastAsia="仿宋_GB2312" w:hAnsi="仿宋_GB2312" w:cs="仿宋_GB2312" w:hint="eastAsia"/>
          <w:b/>
          <w:bCs/>
          <w:color w:val="auto"/>
          <w:spacing w:val="2"/>
          <w:sz w:val="32"/>
          <w:szCs w:val="32"/>
          <w:highlight w:val="none"/>
          <w:lang w:val="en-US" w:eastAsia="zh-CN"/>
        </w:rPr>
        <w:t>6</w:t>
      </w:r>
      <w:r>
        <w:rPr>
          <w:rFonts w:ascii="仿宋_GB2312" w:eastAsia="仿宋_GB2312" w:hAnsi="仿宋_GB2312" w:cs="仿宋_GB2312" w:hint="eastAsia"/>
          <w:b/>
          <w:bCs/>
          <w:color w:val="auto"/>
          <w:spacing w:val="2"/>
          <w:sz w:val="32"/>
          <w:szCs w:val="32"/>
          <w:highlight w:val="none"/>
        </w:rPr>
        <w:t>.3</w:t>
      </w:r>
      <w:r>
        <w:rPr>
          <w:rFonts w:ascii="仿宋_GB2312" w:eastAsia="仿宋_GB2312" w:hAnsi="仿宋_GB2312" w:cs="仿宋_GB2312" w:hint="eastAsia"/>
          <w:color w:val="auto"/>
          <w:spacing w:val="-51"/>
          <w:sz w:val="32"/>
          <w:szCs w:val="32"/>
          <w:highlight w:val="none"/>
        </w:rPr>
        <w:t xml:space="preserve"> </w:t>
      </w:r>
      <w:r>
        <w:rPr>
          <w:rFonts w:ascii="仿宋_GB2312" w:eastAsia="仿宋_GB2312" w:hAnsi="仿宋_GB2312" w:cs="仿宋_GB2312" w:hint="eastAsia"/>
          <w:b/>
          <w:bCs/>
          <w:color w:val="auto"/>
          <w:spacing w:val="2"/>
          <w:sz w:val="32"/>
          <w:szCs w:val="32"/>
          <w:highlight w:val="none"/>
        </w:rPr>
        <w:t>市场平衡类返还电费</w:t>
      </w:r>
    </w:p>
    <w:p>
      <w:pPr>
        <w:pStyle w:val="BodyText"/>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40" w:firstLineChars="200"/>
        <w:textAlignment w:val="baseline"/>
        <w:outlineLvl w:val="2"/>
        <w:rPr>
          <w:rFonts w:ascii="仿宋_GB2312" w:eastAsia="仿宋_GB2312" w:hAnsi="仿宋_GB2312" w:cs="仿宋_GB2312" w:hint="eastAsia"/>
          <w:color w:val="auto"/>
          <w:sz w:val="32"/>
          <w:szCs w:val="32"/>
          <w:highlight w:val="none"/>
        </w:rPr>
      </w:pPr>
      <w:r>
        <w:rPr>
          <w:rFonts w:ascii="仿宋_GB2312" w:eastAsia="仿宋_GB2312" w:hAnsi="仿宋_GB2312" w:cs="仿宋_GB2312" w:hint="eastAsia"/>
          <w:color w:val="auto"/>
          <w:spacing w:val="1"/>
          <w:sz w:val="32"/>
          <w:szCs w:val="32"/>
          <w:highlight w:val="none"/>
          <w:lang w:val="en-US" w:eastAsia="zh-CN"/>
        </w:rPr>
        <w:t>6</w:t>
      </w:r>
      <w:r>
        <w:rPr>
          <w:rFonts w:ascii="仿宋_GB2312" w:eastAsia="仿宋_GB2312" w:hAnsi="仿宋_GB2312" w:cs="仿宋_GB2312" w:hint="eastAsia"/>
          <w:color w:val="auto"/>
          <w:spacing w:val="1"/>
          <w:sz w:val="32"/>
          <w:szCs w:val="32"/>
          <w:highlight w:val="none"/>
        </w:rPr>
        <w:t>.3.</w:t>
      </w:r>
      <w:r>
        <w:rPr>
          <w:rFonts w:ascii="仿宋_GB2312" w:eastAsia="仿宋_GB2312" w:hAnsi="仿宋_GB2312" w:cs="仿宋_GB2312" w:hint="eastAsia"/>
          <w:color w:val="auto"/>
          <w:spacing w:val="1"/>
          <w:sz w:val="32"/>
          <w:szCs w:val="32"/>
          <w:highlight w:val="none"/>
          <w:lang w:val="en-US" w:eastAsia="zh-CN"/>
        </w:rPr>
        <w:t>2</w:t>
      </w:r>
      <w:r>
        <w:rPr>
          <w:rFonts w:ascii="仿宋_GB2312" w:eastAsia="仿宋_GB2312" w:hAnsi="仿宋_GB2312" w:cs="仿宋_GB2312" w:hint="eastAsia"/>
          <w:color w:val="auto"/>
          <w:spacing w:val="1"/>
          <w:sz w:val="32"/>
          <w:szCs w:val="32"/>
          <w:highlight w:val="none"/>
        </w:rPr>
        <w:t>市场盈余</w:t>
      </w:r>
    </w:p>
    <w:p>
      <w:pPr>
        <w:pStyle w:val="BodyText"/>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40" w:firstLineChars="200"/>
        <w:jc w:val="both"/>
        <w:textAlignment w:val="baseline"/>
        <w:rPr>
          <w:rFonts w:ascii="仿宋_GB2312" w:eastAsia="仿宋_GB2312" w:hAnsi="仿宋_GB2312" w:cs="仿宋_GB2312" w:hint="eastAsia"/>
          <w:color w:val="auto"/>
          <w:sz w:val="32"/>
          <w:szCs w:val="32"/>
          <w:highlight w:val="none"/>
        </w:rPr>
      </w:pPr>
      <w:r>
        <w:rPr>
          <w:rFonts w:ascii="仿宋_GB2312" w:eastAsia="仿宋_GB2312" w:hAnsi="仿宋_GB2312" w:cs="仿宋_GB2312" w:hint="eastAsia"/>
          <w:color w:val="auto"/>
          <w:spacing w:val="4"/>
          <w:sz w:val="32"/>
          <w:szCs w:val="32"/>
          <w:highlight w:val="none"/>
        </w:rPr>
        <w:t>市场盈余等于用户侧按统一结算点电价支付电能量电费、电</w:t>
      </w:r>
      <w:r>
        <w:rPr>
          <w:rFonts w:ascii="仿宋_GB2312" w:eastAsia="仿宋_GB2312" w:hAnsi="仿宋_GB2312" w:cs="仿宋_GB2312" w:hint="eastAsia"/>
          <w:color w:val="auto"/>
          <w:spacing w:val="5"/>
          <w:sz w:val="32"/>
          <w:szCs w:val="32"/>
          <w:highlight w:val="none"/>
        </w:rPr>
        <w:t>网企业代购市场电能量电费、省间市场送出侧结算的电能量电费之和与市场机组对应市场化交易电量所收取的电能量电费、省间市场落地侧结算的电能量电费之和之间的差额，具体包括市场发</w:t>
      </w:r>
      <w:r>
        <w:rPr>
          <w:rFonts w:ascii="仿宋_GB2312" w:eastAsia="仿宋_GB2312" w:hAnsi="仿宋_GB2312" w:cs="仿宋_GB2312" w:hint="eastAsia"/>
          <w:color w:val="auto"/>
          <w:spacing w:val="9"/>
          <w:sz w:val="32"/>
          <w:szCs w:val="32"/>
          <w:highlight w:val="none"/>
        </w:rPr>
        <w:t>用电量不平衡偏差电费、市场部分阻塞盈余两部</w:t>
      </w:r>
      <w:r>
        <w:rPr>
          <w:rFonts w:ascii="仿宋_GB2312" w:eastAsia="仿宋_GB2312" w:hAnsi="仿宋_GB2312" w:cs="仿宋_GB2312" w:hint="eastAsia"/>
          <w:color w:val="auto"/>
          <w:spacing w:val="8"/>
          <w:sz w:val="32"/>
          <w:szCs w:val="32"/>
          <w:highlight w:val="none"/>
        </w:rPr>
        <w:t>分。</w:t>
      </w:r>
    </w:p>
    <w:p>
      <w:pPr>
        <w:pStyle w:val="BodyText"/>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40" w:firstLineChars="200"/>
        <w:textAlignment w:val="baseline"/>
        <w:outlineLvl w:val="2"/>
        <w:rPr>
          <w:rFonts w:ascii="仿宋_GB2312" w:eastAsia="仿宋_GB2312" w:hAnsi="仿宋_GB2312" w:cs="仿宋_GB2312" w:hint="eastAsia"/>
          <w:color w:val="auto"/>
          <w:sz w:val="32"/>
          <w:szCs w:val="32"/>
          <w:highlight w:val="none"/>
        </w:rPr>
      </w:pPr>
      <w:r>
        <w:rPr>
          <w:rFonts w:ascii="仿宋_GB2312" w:eastAsia="仿宋_GB2312" w:hAnsi="仿宋_GB2312" w:cs="仿宋_GB2312" w:hint="eastAsia"/>
          <w:color w:val="auto"/>
          <w:spacing w:val="5"/>
          <w:sz w:val="32"/>
          <w:szCs w:val="32"/>
          <w:highlight w:val="none"/>
          <w:lang w:val="en-US" w:eastAsia="zh-CN"/>
        </w:rPr>
        <w:t>6</w:t>
      </w:r>
      <w:r>
        <w:rPr>
          <w:rFonts w:ascii="仿宋_GB2312" w:eastAsia="仿宋_GB2312" w:hAnsi="仿宋_GB2312" w:cs="仿宋_GB2312" w:hint="eastAsia"/>
          <w:color w:val="auto"/>
          <w:spacing w:val="5"/>
          <w:sz w:val="32"/>
          <w:szCs w:val="32"/>
          <w:highlight w:val="none"/>
        </w:rPr>
        <w:t>.3.</w:t>
      </w:r>
      <w:r>
        <w:rPr>
          <w:rFonts w:ascii="仿宋_GB2312" w:eastAsia="仿宋_GB2312" w:hAnsi="仿宋_GB2312" w:cs="仿宋_GB2312" w:hint="eastAsia"/>
          <w:color w:val="auto"/>
          <w:spacing w:val="5"/>
          <w:sz w:val="32"/>
          <w:szCs w:val="32"/>
          <w:highlight w:val="none"/>
          <w:lang w:val="en-US" w:eastAsia="zh-CN"/>
        </w:rPr>
        <w:t>2</w:t>
      </w:r>
      <w:r>
        <w:rPr>
          <w:rFonts w:ascii="仿宋_GB2312" w:eastAsia="仿宋_GB2312" w:hAnsi="仿宋_GB2312" w:cs="仿宋_GB2312" w:hint="eastAsia"/>
          <w:color w:val="auto"/>
          <w:spacing w:val="5"/>
          <w:sz w:val="32"/>
          <w:szCs w:val="32"/>
          <w:highlight w:val="none"/>
        </w:rPr>
        <w:t>.1市场发用电量不平衡偏差电费</w:t>
      </w:r>
    </w:p>
    <w:p>
      <w:pPr>
        <w:pStyle w:val="BodyText"/>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40" w:firstLineChars="200"/>
        <w:jc w:val="both"/>
        <w:textAlignment w:val="baseline"/>
        <w:rPr>
          <w:rFonts w:ascii="仿宋_GB2312" w:eastAsia="仿宋_GB2312" w:hAnsi="仿宋_GB2312" w:cs="仿宋_GB2312" w:hint="eastAsia"/>
          <w:color w:val="auto"/>
          <w:sz w:val="32"/>
          <w:szCs w:val="32"/>
          <w:highlight w:val="none"/>
        </w:rPr>
      </w:pPr>
      <w:r>
        <w:rPr>
          <w:rFonts w:ascii="仿宋_GB2312" w:eastAsia="仿宋_GB2312" w:hAnsi="仿宋_GB2312" w:cs="仿宋_GB2312" w:hint="eastAsia"/>
          <w:color w:val="auto"/>
          <w:spacing w:val="11"/>
          <w:sz w:val="32"/>
          <w:szCs w:val="32"/>
          <w:highlight w:val="none"/>
        </w:rPr>
        <w:t>（1）市场发用电量不平衡偏差电费由日前市场出清时用户</w:t>
      </w:r>
      <w:r>
        <w:rPr>
          <w:rFonts w:ascii="仿宋_GB2312" w:eastAsia="仿宋_GB2312" w:hAnsi="仿宋_GB2312" w:cs="仿宋_GB2312" w:hint="eastAsia"/>
          <w:color w:val="auto"/>
          <w:spacing w:val="5"/>
          <w:sz w:val="32"/>
          <w:szCs w:val="32"/>
          <w:highlight w:val="none"/>
        </w:rPr>
        <w:t>申报结算电量与市场机组日前出清市场电量不同引起，计算公式</w:t>
      </w:r>
      <w:r>
        <w:rPr>
          <w:rFonts w:ascii="仿宋_GB2312" w:eastAsia="仿宋_GB2312" w:hAnsi="仿宋_GB2312" w:cs="仿宋_GB2312" w:hint="eastAsia"/>
          <w:color w:val="auto"/>
          <w:spacing w:val="-2"/>
          <w:sz w:val="32"/>
          <w:szCs w:val="32"/>
          <w:highlight w:val="none"/>
        </w:rPr>
        <w:t>如下：</w:t>
      </w:r>
    </w:p>
    <w:p>
      <w:pPr>
        <w:pStyle w:val="BodyText"/>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20" w:firstLineChars="200"/>
        <w:textAlignment w:val="baseline"/>
        <w:rPr>
          <w:color w:val="auto"/>
          <w:highlight w:val="none"/>
        </w:rPr>
      </w:pPr>
      <w:r>
        <w:rPr>
          <w:color w:val="auto"/>
          <w:spacing w:val="-2"/>
          <w:position w:val="1"/>
          <w:highlight w:val="none"/>
        </w:rPr>
        <w:t>R</w:t>
      </w:r>
      <w:r>
        <w:rPr>
          <w:color w:val="auto"/>
          <w:spacing w:val="-2"/>
          <w:position w:val="-2"/>
          <w:sz w:val="16"/>
          <w:szCs w:val="16"/>
          <w:highlight w:val="none"/>
        </w:rPr>
        <w:t>发用电量不平衡偏差,t</w:t>
      </w:r>
      <w:r>
        <w:rPr>
          <w:color w:val="auto"/>
          <w:spacing w:val="-2"/>
          <w:position w:val="1"/>
          <w:highlight w:val="none"/>
        </w:rPr>
        <w:t>=[（Q</w:t>
      </w:r>
      <w:r>
        <w:rPr>
          <w:color w:val="auto"/>
          <w:spacing w:val="-2"/>
          <w:position w:val="-2"/>
          <w:sz w:val="16"/>
          <w:szCs w:val="16"/>
          <w:highlight w:val="none"/>
        </w:rPr>
        <w:t>用户日前申报,t</w:t>
      </w:r>
      <w:r>
        <w:rPr>
          <w:color w:val="auto"/>
          <w:spacing w:val="-2"/>
          <w:position w:val="1"/>
          <w:highlight w:val="none"/>
        </w:rPr>
        <w:t>+Q</w:t>
      </w:r>
      <w:r>
        <w:rPr>
          <w:color w:val="auto"/>
          <w:spacing w:val="-2"/>
          <w:position w:val="-2"/>
          <w:sz w:val="16"/>
          <w:szCs w:val="16"/>
          <w:highlight w:val="none"/>
        </w:rPr>
        <w:t>代购日前,t</w:t>
      </w:r>
      <w:r>
        <w:rPr>
          <w:color w:val="auto"/>
          <w:spacing w:val="-2"/>
          <w:position w:val="1"/>
          <w:highlight w:val="none"/>
        </w:rPr>
        <w:t>）</w:t>
      </w:r>
      <w:r>
        <w:rPr>
          <w:color w:val="auto"/>
          <w:spacing w:val="-3"/>
          <w:position w:val="1"/>
          <w:highlight w:val="none"/>
        </w:rPr>
        <w:t>-（Q</w:t>
      </w:r>
      <w:r>
        <w:rPr>
          <w:color w:val="auto"/>
          <w:spacing w:val="-3"/>
          <w:position w:val="-2"/>
          <w:sz w:val="16"/>
          <w:szCs w:val="16"/>
          <w:highlight w:val="none"/>
        </w:rPr>
        <w:t>日前,t</w:t>
      </w:r>
      <w:r>
        <w:rPr>
          <w:color w:val="auto"/>
          <w:spacing w:val="-3"/>
          <w:position w:val="1"/>
          <w:highlight w:val="none"/>
        </w:rPr>
        <w:t>-Q</w:t>
      </w:r>
      <w:r>
        <w:rPr>
          <w:color w:val="auto"/>
          <w:spacing w:val="-3"/>
          <w:position w:val="-2"/>
          <w:sz w:val="16"/>
          <w:szCs w:val="16"/>
          <w:highlight w:val="none"/>
        </w:rPr>
        <w:t>送端日前,t</w:t>
      </w:r>
      <w:r>
        <w:rPr>
          <w:color w:val="auto"/>
          <w:spacing w:val="-3"/>
          <w:position w:val="1"/>
          <w:highlight w:val="none"/>
        </w:rPr>
        <w:t>+Q</w:t>
      </w:r>
      <w:r>
        <w:rPr>
          <w:color w:val="auto"/>
          <w:spacing w:val="-3"/>
          <w:position w:val="-2"/>
          <w:sz w:val="16"/>
          <w:szCs w:val="16"/>
          <w:highlight w:val="none"/>
        </w:rPr>
        <w:t>受</w:t>
      </w:r>
      <w:r>
        <w:rPr>
          <w:color w:val="auto"/>
          <w:spacing w:val="-4"/>
          <w:position w:val="-2"/>
          <w:sz w:val="16"/>
          <w:szCs w:val="16"/>
          <w:highlight w:val="none"/>
        </w:rPr>
        <w:t>端日前,t</w:t>
      </w:r>
      <w:r>
        <w:rPr>
          <w:color w:val="auto"/>
          <w:spacing w:val="-4"/>
          <w:position w:val="1"/>
          <w:highlight w:val="none"/>
        </w:rPr>
        <w:t>）]×（P</w:t>
      </w:r>
      <w:r>
        <w:rPr>
          <w:color w:val="auto"/>
          <w:spacing w:val="-4"/>
          <w:position w:val="-2"/>
          <w:sz w:val="16"/>
          <w:szCs w:val="16"/>
          <w:highlight w:val="none"/>
        </w:rPr>
        <w:t>日前统一,t</w:t>
      </w:r>
      <w:r>
        <w:rPr>
          <w:color w:val="auto"/>
          <w:spacing w:val="-4"/>
          <w:position w:val="1"/>
          <w:highlight w:val="none"/>
        </w:rPr>
        <w:t>-P</w:t>
      </w:r>
      <w:r>
        <w:rPr>
          <w:color w:val="auto"/>
          <w:spacing w:val="-4"/>
          <w:position w:val="-2"/>
          <w:sz w:val="16"/>
          <w:szCs w:val="16"/>
          <w:highlight w:val="none"/>
        </w:rPr>
        <w:t>实时统一</w:t>
      </w:r>
      <w:r>
        <w:rPr>
          <w:color w:val="auto"/>
          <w:spacing w:val="-5"/>
          <w:position w:val="-2"/>
          <w:sz w:val="16"/>
          <w:szCs w:val="16"/>
          <w:highlight w:val="none"/>
        </w:rPr>
        <w:t>,t</w:t>
      </w:r>
      <w:r>
        <w:rPr>
          <w:color w:val="auto"/>
          <w:spacing w:val="-5"/>
          <w:position w:val="1"/>
          <w:highlight w:val="none"/>
        </w:rPr>
        <w:t>）</w:t>
      </w:r>
    </w:p>
    <w:p>
      <w:pPr>
        <w:pStyle w:val="BodyText"/>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40" w:firstLineChars="200"/>
        <w:textAlignment w:val="baseline"/>
        <w:rPr>
          <w:rFonts w:ascii="仿宋_GB2312" w:eastAsia="仿宋_GB2312" w:hAnsi="仿宋_GB2312" w:cs="仿宋_GB2312" w:hint="eastAsia"/>
          <w:color w:val="auto"/>
          <w:sz w:val="32"/>
          <w:szCs w:val="32"/>
          <w:highlight w:val="none"/>
        </w:rPr>
      </w:pPr>
      <w:r>
        <w:rPr>
          <w:rFonts w:ascii="仿宋_GB2312" w:eastAsia="仿宋_GB2312" w:hAnsi="仿宋_GB2312" w:cs="仿宋_GB2312" w:hint="eastAsia"/>
          <w:color w:val="auto"/>
          <w:spacing w:val="1"/>
          <w:sz w:val="32"/>
          <w:szCs w:val="32"/>
          <w:highlight w:val="none"/>
        </w:rPr>
        <w:t>其中：</w:t>
      </w:r>
    </w:p>
    <w:p>
      <w:pPr>
        <w:pStyle w:val="BodyText"/>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20" w:firstLineChars="200"/>
        <w:textAlignment w:val="baseline"/>
        <w:rPr>
          <w:color w:val="auto"/>
          <w:highlight w:val="none"/>
        </w:rPr>
      </w:pPr>
      <w:r>
        <w:rPr>
          <w:color w:val="auto"/>
          <w:spacing w:val="3"/>
          <w:highlight w:val="none"/>
        </w:rPr>
        <w:t>Q</w:t>
      </w:r>
      <w:r>
        <w:rPr>
          <w:color w:val="auto"/>
          <w:spacing w:val="3"/>
          <w:position w:val="-4"/>
          <w:sz w:val="16"/>
          <w:szCs w:val="16"/>
          <w:highlight w:val="none"/>
        </w:rPr>
        <w:t>用户日前申报,t</w:t>
      </w:r>
      <w:r>
        <w:rPr>
          <w:rFonts w:ascii="仿宋_GB2312" w:eastAsia="仿宋_GB2312" w:hAnsi="仿宋_GB2312" w:cs="仿宋_GB2312" w:hint="eastAsia"/>
          <w:color w:val="auto"/>
          <w:spacing w:val="3"/>
          <w:sz w:val="32"/>
          <w:szCs w:val="32"/>
          <w:highlight w:val="none"/>
        </w:rPr>
        <w:t>为用户侧日前T时申报总电量，已扣除需求侧响</w:t>
      </w:r>
      <w:r>
        <w:rPr>
          <w:rFonts w:ascii="仿宋_GB2312" w:eastAsia="仿宋_GB2312" w:hAnsi="仿宋_GB2312" w:cs="仿宋_GB2312" w:hint="eastAsia"/>
          <w:color w:val="auto"/>
          <w:spacing w:val="6"/>
          <w:sz w:val="32"/>
          <w:szCs w:val="32"/>
          <w:highlight w:val="none"/>
        </w:rPr>
        <w:t>应中标容量折算电量；</w:t>
      </w:r>
    </w:p>
    <w:p>
      <w:pPr>
        <w:pStyle w:val="BodyText"/>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20" w:firstLineChars="200"/>
        <w:textAlignment w:val="baseline"/>
        <w:rPr>
          <w:rFonts w:ascii="仿宋_GB2312" w:eastAsia="仿宋_GB2312" w:hAnsi="仿宋_GB2312" w:cs="仿宋_GB2312" w:hint="eastAsia"/>
          <w:color w:val="auto"/>
          <w:spacing w:val="3"/>
          <w:sz w:val="32"/>
          <w:szCs w:val="32"/>
          <w:highlight w:val="none"/>
        </w:rPr>
      </w:pPr>
      <w:r>
        <w:rPr>
          <w:color w:val="auto"/>
          <w:spacing w:val="6"/>
          <w:highlight w:val="none"/>
        </w:rPr>
        <w:t>Q</w:t>
      </w:r>
      <w:r>
        <w:rPr>
          <w:color w:val="auto"/>
          <w:spacing w:val="6"/>
          <w:position w:val="-4"/>
          <w:sz w:val="16"/>
          <w:szCs w:val="16"/>
          <w:highlight w:val="none"/>
        </w:rPr>
        <w:t>代购日前,t</w:t>
      </w:r>
      <w:r>
        <w:rPr>
          <w:rFonts w:ascii="仿宋_GB2312" w:eastAsia="仿宋_GB2312" w:hAnsi="仿宋_GB2312" w:cs="仿宋_GB2312" w:hint="eastAsia"/>
          <w:color w:val="auto"/>
          <w:spacing w:val="3"/>
          <w:sz w:val="32"/>
          <w:szCs w:val="32"/>
          <w:highlight w:val="none"/>
        </w:rPr>
        <w:t>为电网企业日前市场申报的T时段电网代理购电的需求电量；</w:t>
      </w:r>
    </w:p>
    <w:p>
      <w:pPr>
        <w:pStyle w:val="BodyText"/>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20" w:firstLineChars="200"/>
        <w:textAlignment w:val="baseline"/>
        <w:rPr>
          <w:rFonts w:ascii="仿宋_GB2312" w:eastAsia="仿宋_GB2312" w:hAnsi="仿宋_GB2312" w:cs="仿宋_GB2312" w:hint="eastAsia"/>
          <w:color w:val="auto"/>
          <w:spacing w:val="1"/>
          <w:sz w:val="32"/>
          <w:szCs w:val="32"/>
          <w:highlight w:val="none"/>
        </w:rPr>
      </w:pPr>
      <w:r>
        <w:rPr>
          <w:color w:val="auto"/>
          <w:spacing w:val="-11"/>
          <w:highlight w:val="none"/>
        </w:rPr>
        <w:t>Q</w:t>
      </w:r>
      <w:r>
        <w:rPr>
          <w:color w:val="auto"/>
          <w:spacing w:val="1"/>
          <w:position w:val="-4"/>
          <w:sz w:val="16"/>
          <w:szCs w:val="16"/>
          <w:highlight w:val="none"/>
        </w:rPr>
        <w:t>日前，t</w:t>
      </w:r>
      <w:r>
        <w:rPr>
          <w:rFonts w:ascii="仿宋_GB2312" w:eastAsia="仿宋_GB2312" w:hAnsi="仿宋_GB2312" w:cs="仿宋_GB2312" w:hint="eastAsia"/>
          <w:color w:val="auto"/>
          <w:spacing w:val="1"/>
          <w:sz w:val="32"/>
          <w:szCs w:val="32"/>
          <w:highlight w:val="none"/>
        </w:rPr>
        <w:t>为机组日前市场T时段出清总电量；</w:t>
      </w:r>
    </w:p>
    <w:p>
      <w:pPr>
        <w:pStyle w:val="BodyText"/>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20" w:firstLineChars="200"/>
        <w:textAlignment w:val="baseline"/>
        <w:rPr>
          <w:rFonts w:ascii="仿宋_GB2312" w:eastAsia="仿宋_GB2312" w:hAnsi="仿宋_GB2312" w:cs="仿宋_GB2312" w:hint="eastAsia"/>
          <w:color w:val="auto"/>
          <w:spacing w:val="1"/>
          <w:sz w:val="32"/>
          <w:szCs w:val="32"/>
          <w:highlight w:val="none"/>
        </w:rPr>
      </w:pPr>
      <w:r>
        <w:rPr>
          <w:color w:val="auto"/>
          <w:spacing w:val="3"/>
          <w:highlight w:val="none"/>
        </w:rPr>
        <w:t>Q</w:t>
      </w:r>
      <w:r>
        <w:rPr>
          <w:color w:val="auto"/>
          <w:spacing w:val="3"/>
          <w:position w:val="-4"/>
          <w:sz w:val="16"/>
          <w:szCs w:val="16"/>
          <w:highlight w:val="none"/>
        </w:rPr>
        <w:t>送端日前,</w:t>
      </w:r>
      <w:r>
        <w:rPr>
          <w:rFonts w:ascii="仿宋_GB2312" w:eastAsia="仿宋_GB2312" w:hAnsi="仿宋_GB2312" w:cs="仿宋_GB2312" w:hint="eastAsia"/>
          <w:color w:val="auto"/>
          <w:spacing w:val="1"/>
          <w:sz w:val="32"/>
          <w:szCs w:val="32"/>
          <w:highlight w:val="none"/>
        </w:rPr>
        <w:t>为</w:t>
      </w:r>
      <w:r>
        <w:rPr>
          <w:rFonts w:ascii="仿宋_GB2312" w:eastAsia="仿宋_GB2312" w:hAnsi="仿宋_GB2312" w:cs="仿宋_GB2312" w:hint="eastAsia"/>
          <w:color w:val="auto"/>
          <w:spacing w:val="1"/>
          <w:sz w:val="32"/>
          <w:szCs w:val="32"/>
          <w:highlight w:val="none"/>
          <w:lang w:val="en-US" w:eastAsia="zh-CN"/>
        </w:rPr>
        <w:t>送电类别</w:t>
      </w:r>
      <w:r>
        <w:rPr>
          <w:rFonts w:ascii="仿宋_GB2312" w:eastAsia="仿宋_GB2312" w:hAnsi="仿宋_GB2312" w:cs="仿宋_GB2312" w:hint="eastAsia"/>
          <w:color w:val="auto"/>
          <w:spacing w:val="1"/>
          <w:sz w:val="32"/>
          <w:szCs w:val="32"/>
          <w:highlight w:val="none"/>
        </w:rPr>
        <w:t>日前市场T时段送出侧结算电量；</w:t>
      </w:r>
    </w:p>
    <w:p>
      <w:pPr>
        <w:pStyle w:val="BodyText"/>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20" w:firstLineChars="200"/>
        <w:textAlignment w:val="baseline"/>
        <w:rPr>
          <w:rFonts w:ascii="仿宋_GB2312" w:eastAsia="仿宋_GB2312" w:hAnsi="仿宋_GB2312" w:cs="仿宋_GB2312" w:hint="eastAsia"/>
          <w:color w:val="auto"/>
          <w:spacing w:val="1"/>
          <w:sz w:val="32"/>
          <w:szCs w:val="32"/>
          <w:highlight w:val="none"/>
        </w:rPr>
      </w:pPr>
      <w:r>
        <w:rPr>
          <w:color w:val="auto"/>
          <w:spacing w:val="2"/>
          <w:highlight w:val="none"/>
        </w:rPr>
        <w:t>Q</w:t>
      </w:r>
      <w:r>
        <w:rPr>
          <w:color w:val="auto"/>
          <w:spacing w:val="2"/>
          <w:position w:val="-4"/>
          <w:sz w:val="16"/>
          <w:szCs w:val="16"/>
          <w:highlight w:val="none"/>
        </w:rPr>
        <w:t>受端日前,t</w:t>
      </w:r>
      <w:r>
        <w:rPr>
          <w:rFonts w:ascii="仿宋_GB2312" w:eastAsia="仿宋_GB2312" w:hAnsi="仿宋_GB2312" w:cs="仿宋_GB2312" w:hint="eastAsia"/>
          <w:color w:val="auto"/>
          <w:spacing w:val="1"/>
          <w:sz w:val="32"/>
          <w:szCs w:val="32"/>
          <w:highlight w:val="none"/>
        </w:rPr>
        <w:t>为</w:t>
      </w:r>
      <w:r>
        <w:rPr>
          <w:rFonts w:ascii="仿宋_GB2312" w:eastAsia="仿宋_GB2312" w:hAnsi="仿宋_GB2312" w:cs="仿宋_GB2312" w:hint="eastAsia"/>
          <w:color w:val="auto"/>
          <w:spacing w:val="1"/>
          <w:sz w:val="32"/>
          <w:szCs w:val="32"/>
          <w:highlight w:val="none"/>
          <w:lang w:val="en-US" w:eastAsia="zh-CN"/>
        </w:rPr>
        <w:t>送电类别</w:t>
      </w:r>
      <w:r>
        <w:rPr>
          <w:rFonts w:ascii="仿宋_GB2312" w:eastAsia="仿宋_GB2312" w:hAnsi="仿宋_GB2312" w:cs="仿宋_GB2312" w:hint="eastAsia"/>
          <w:color w:val="auto"/>
          <w:spacing w:val="1"/>
          <w:sz w:val="32"/>
          <w:szCs w:val="32"/>
          <w:highlight w:val="none"/>
        </w:rPr>
        <w:t>日前市场T时段落地侧结算电量；</w:t>
      </w:r>
    </w:p>
    <w:p>
      <w:pPr>
        <w:pStyle w:val="BodyText"/>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20" w:firstLineChars="200"/>
        <w:textAlignment w:val="baseline"/>
        <w:rPr>
          <w:color w:val="auto"/>
          <w:highlight w:val="none"/>
        </w:rPr>
      </w:pPr>
      <w:r>
        <w:rPr>
          <w:color w:val="auto"/>
          <w:spacing w:val="-3"/>
          <w:highlight w:val="none"/>
        </w:rPr>
        <w:t>P</w:t>
      </w:r>
      <w:r>
        <w:rPr>
          <w:color w:val="auto"/>
          <w:spacing w:val="-3"/>
          <w:position w:val="-4"/>
          <w:sz w:val="16"/>
          <w:szCs w:val="16"/>
          <w:highlight w:val="none"/>
        </w:rPr>
        <w:t>日前统一,t</w:t>
      </w:r>
      <w:r>
        <w:rPr>
          <w:rFonts w:ascii="仿宋_GB2312" w:eastAsia="仿宋_GB2312" w:hAnsi="仿宋_GB2312" w:cs="仿宋_GB2312" w:hint="eastAsia"/>
          <w:color w:val="auto"/>
          <w:spacing w:val="1"/>
          <w:sz w:val="32"/>
          <w:szCs w:val="32"/>
          <w:highlight w:val="none"/>
        </w:rPr>
        <w:t>为日前市场T时段统一结算点电价；</w:t>
      </w:r>
    </w:p>
    <w:p>
      <w:pPr>
        <w:pStyle w:val="BodyText"/>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20" w:firstLineChars="200"/>
        <w:textAlignment w:val="baseline"/>
        <w:rPr>
          <w:color w:val="auto"/>
          <w:highlight w:val="none"/>
        </w:rPr>
      </w:pPr>
      <w:r>
        <w:rPr>
          <w:color w:val="auto"/>
          <w:spacing w:val="1"/>
          <w:highlight w:val="none"/>
        </w:rPr>
        <w:t>P</w:t>
      </w:r>
      <w:r>
        <w:rPr>
          <w:color w:val="auto"/>
          <w:spacing w:val="1"/>
          <w:position w:val="-4"/>
          <w:sz w:val="16"/>
          <w:szCs w:val="16"/>
          <w:highlight w:val="none"/>
        </w:rPr>
        <w:t>实时统一,t</w:t>
      </w:r>
      <w:r>
        <w:rPr>
          <w:rFonts w:ascii="仿宋_GB2312" w:eastAsia="仿宋_GB2312" w:hAnsi="仿宋_GB2312" w:cs="仿宋_GB2312" w:hint="eastAsia"/>
          <w:color w:val="auto"/>
          <w:spacing w:val="1"/>
          <w:sz w:val="32"/>
          <w:szCs w:val="32"/>
          <w:highlight w:val="none"/>
        </w:rPr>
        <w:t>为实时市场T时段统一结算点电价。</w:t>
      </w:r>
    </w:p>
    <w:p>
      <w:pPr>
        <w:pStyle w:val="BodyText"/>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40" w:firstLineChars="200"/>
        <w:jc w:val="both"/>
        <w:textAlignment w:val="baseline"/>
        <w:rPr>
          <w:rFonts w:ascii="仿宋_GB2312" w:eastAsia="仿宋_GB2312" w:hAnsi="仿宋_GB2312" w:cs="仿宋_GB2312" w:hint="eastAsia"/>
          <w:color w:val="auto"/>
          <w:sz w:val="32"/>
          <w:szCs w:val="32"/>
          <w:highlight w:val="none"/>
        </w:rPr>
      </w:pPr>
      <w:r>
        <w:rPr>
          <w:rFonts w:ascii="仿宋_GB2312" w:eastAsia="仿宋_GB2312" w:hAnsi="仿宋_GB2312" w:cs="仿宋_GB2312" w:hint="eastAsia"/>
          <w:color w:val="auto"/>
          <w:spacing w:val="11"/>
          <w:sz w:val="32"/>
          <w:szCs w:val="32"/>
          <w:highlight w:val="none"/>
        </w:rPr>
        <w:t>（2）市场发用电量不平衡偏差电费根据“按小时统计、按</w:t>
      </w:r>
      <w:r>
        <w:rPr>
          <w:rFonts w:ascii="仿宋_GB2312" w:eastAsia="仿宋_GB2312" w:hAnsi="仿宋_GB2312" w:cs="仿宋_GB2312" w:hint="eastAsia"/>
          <w:color w:val="auto"/>
          <w:spacing w:val="5"/>
          <w:sz w:val="32"/>
          <w:szCs w:val="32"/>
          <w:highlight w:val="none"/>
        </w:rPr>
        <w:t>月分摊”的原则，发电侧按全月市场电量比例分摊或返还，用户</w:t>
      </w:r>
      <w:r>
        <w:rPr>
          <w:rFonts w:ascii="仿宋_GB2312" w:eastAsia="仿宋_GB2312" w:hAnsi="仿宋_GB2312" w:cs="仿宋_GB2312" w:hint="eastAsia"/>
          <w:color w:val="auto"/>
          <w:spacing w:val="17"/>
          <w:sz w:val="32"/>
          <w:szCs w:val="32"/>
          <w:highlight w:val="none"/>
        </w:rPr>
        <w:t>侧按批发用户全月用电量和电网企业代购市场实际分时电量比</w:t>
      </w:r>
      <w:r>
        <w:rPr>
          <w:rFonts w:ascii="仿宋_GB2312" w:eastAsia="仿宋_GB2312" w:hAnsi="仿宋_GB2312" w:cs="仿宋_GB2312" w:hint="eastAsia"/>
          <w:color w:val="auto"/>
          <w:spacing w:val="7"/>
          <w:sz w:val="32"/>
          <w:szCs w:val="32"/>
          <w:highlight w:val="none"/>
        </w:rPr>
        <w:t>例分摊或返还。</w:t>
      </w:r>
    </w:p>
    <w:p>
      <w:pPr>
        <w:pStyle w:val="BodyText"/>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40" w:firstLineChars="200"/>
        <w:textAlignment w:val="baseline"/>
        <w:rPr>
          <w:rFonts w:ascii="仿宋_GB2312" w:eastAsia="仿宋_GB2312" w:hAnsi="仿宋_GB2312" w:cs="仿宋_GB2312" w:hint="eastAsia"/>
          <w:color w:val="auto"/>
          <w:sz w:val="32"/>
          <w:szCs w:val="32"/>
          <w:highlight w:val="none"/>
        </w:rPr>
      </w:pPr>
      <w:r>
        <w:rPr>
          <w:rFonts w:ascii="仿宋_GB2312" w:eastAsia="仿宋_GB2312" w:hAnsi="仿宋_GB2312" w:cs="仿宋_GB2312" w:hint="eastAsia"/>
          <w:color w:val="auto"/>
          <w:spacing w:val="1"/>
          <w:sz w:val="32"/>
          <w:szCs w:val="32"/>
          <w:highlight w:val="none"/>
        </w:rPr>
        <w:t>其中：</w:t>
      </w:r>
    </w:p>
    <w:p>
      <w:pPr>
        <w:pStyle w:val="BodyText"/>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20" w:firstLineChars="200"/>
        <w:textAlignment w:val="baseline"/>
        <w:rPr>
          <w:color w:val="auto"/>
          <w:highlight w:val="none"/>
        </w:rPr>
      </w:pPr>
      <w:r>
        <w:rPr>
          <w:color w:val="auto"/>
          <w:spacing w:val="-4"/>
          <w:position w:val="2"/>
          <w:highlight w:val="none"/>
        </w:rPr>
        <w:t>当P</w:t>
      </w:r>
      <w:r>
        <w:rPr>
          <w:color w:val="auto"/>
          <w:spacing w:val="-4"/>
          <w:position w:val="-2"/>
          <w:sz w:val="16"/>
          <w:szCs w:val="16"/>
          <w:highlight w:val="none"/>
        </w:rPr>
        <w:t>发电日前加权,t</w:t>
      </w:r>
      <w:r>
        <w:rPr>
          <w:color w:val="auto"/>
          <w:spacing w:val="-4"/>
          <w:position w:val="2"/>
          <w:highlight w:val="none"/>
        </w:rPr>
        <w:t>＞P</w:t>
      </w:r>
      <w:r>
        <w:rPr>
          <w:color w:val="auto"/>
          <w:spacing w:val="-4"/>
          <w:position w:val="-2"/>
          <w:sz w:val="16"/>
          <w:szCs w:val="16"/>
          <w:highlight w:val="none"/>
        </w:rPr>
        <w:t>发电实时加权,t</w:t>
      </w:r>
      <w:r>
        <w:rPr>
          <w:color w:val="auto"/>
          <w:spacing w:val="-4"/>
          <w:position w:val="2"/>
          <w:highlight w:val="none"/>
        </w:rPr>
        <w:t>且R</w:t>
      </w:r>
      <w:r>
        <w:rPr>
          <w:color w:val="auto"/>
          <w:spacing w:val="-4"/>
          <w:position w:val="-2"/>
          <w:sz w:val="16"/>
          <w:szCs w:val="16"/>
          <w:highlight w:val="none"/>
        </w:rPr>
        <w:t>发用电量不平衡偏差,t</w:t>
      </w:r>
      <w:r>
        <w:rPr>
          <w:color w:val="auto"/>
          <w:spacing w:val="-4"/>
          <w:position w:val="2"/>
          <w:highlight w:val="none"/>
        </w:rPr>
        <w:t>＞0时，R</w:t>
      </w:r>
      <w:r>
        <w:rPr>
          <w:color w:val="auto"/>
          <w:spacing w:val="-4"/>
          <w:position w:val="-2"/>
          <w:sz w:val="16"/>
          <w:szCs w:val="16"/>
          <w:highlight w:val="none"/>
        </w:rPr>
        <w:t>发用电量不平衡</w:t>
      </w:r>
      <w:r>
        <w:rPr>
          <w:color w:val="auto"/>
          <w:spacing w:val="2"/>
          <w:position w:val="-4"/>
          <w:sz w:val="16"/>
          <w:szCs w:val="16"/>
          <w:highlight w:val="none"/>
        </w:rPr>
        <w:t>偏差,t</w:t>
      </w:r>
      <w:r>
        <w:rPr>
          <w:color w:val="auto"/>
          <w:spacing w:val="2"/>
          <w:highlight w:val="none"/>
        </w:rPr>
        <w:t>累计至用户侧分享；</w:t>
      </w:r>
    </w:p>
    <w:p>
      <w:pPr>
        <w:pStyle w:val="BodyText"/>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20" w:firstLineChars="200"/>
        <w:textAlignment w:val="baseline"/>
        <w:rPr>
          <w:color w:val="auto"/>
          <w:highlight w:val="none"/>
        </w:rPr>
      </w:pPr>
      <w:r>
        <w:rPr>
          <w:color w:val="auto"/>
          <w:spacing w:val="-4"/>
          <w:position w:val="2"/>
          <w:highlight w:val="none"/>
        </w:rPr>
        <w:t>当P</w:t>
      </w:r>
      <w:r>
        <w:rPr>
          <w:color w:val="auto"/>
          <w:spacing w:val="-4"/>
          <w:position w:val="-2"/>
          <w:sz w:val="16"/>
          <w:szCs w:val="16"/>
          <w:highlight w:val="none"/>
        </w:rPr>
        <w:t>发电日前加权,t</w:t>
      </w:r>
      <w:r>
        <w:rPr>
          <w:color w:val="auto"/>
          <w:spacing w:val="-4"/>
          <w:position w:val="2"/>
          <w:highlight w:val="none"/>
        </w:rPr>
        <w:t>＞P</w:t>
      </w:r>
      <w:r>
        <w:rPr>
          <w:color w:val="auto"/>
          <w:spacing w:val="-4"/>
          <w:position w:val="-2"/>
          <w:sz w:val="16"/>
          <w:szCs w:val="16"/>
          <w:highlight w:val="none"/>
        </w:rPr>
        <w:t>发电实时加权,t</w:t>
      </w:r>
      <w:r>
        <w:rPr>
          <w:color w:val="auto"/>
          <w:spacing w:val="-4"/>
          <w:position w:val="2"/>
          <w:highlight w:val="none"/>
        </w:rPr>
        <w:t>且R</w:t>
      </w:r>
      <w:r>
        <w:rPr>
          <w:color w:val="auto"/>
          <w:spacing w:val="-4"/>
          <w:position w:val="-2"/>
          <w:sz w:val="16"/>
          <w:szCs w:val="16"/>
          <w:highlight w:val="none"/>
        </w:rPr>
        <w:t>发用电量不平衡偏差,t</w:t>
      </w:r>
      <w:r>
        <w:rPr>
          <w:color w:val="auto"/>
          <w:spacing w:val="-4"/>
          <w:position w:val="2"/>
          <w:highlight w:val="none"/>
        </w:rPr>
        <w:t>＜0时，R</w:t>
      </w:r>
      <w:r>
        <w:rPr>
          <w:color w:val="auto"/>
          <w:spacing w:val="-4"/>
          <w:position w:val="-2"/>
          <w:sz w:val="16"/>
          <w:szCs w:val="16"/>
          <w:highlight w:val="none"/>
        </w:rPr>
        <w:t>发用电量不平衡</w:t>
      </w:r>
      <w:r>
        <w:rPr>
          <w:color w:val="auto"/>
          <w:spacing w:val="2"/>
          <w:position w:val="-4"/>
          <w:sz w:val="16"/>
          <w:szCs w:val="16"/>
          <w:highlight w:val="none"/>
        </w:rPr>
        <w:t>偏差,t</w:t>
      </w:r>
      <w:r>
        <w:rPr>
          <w:color w:val="auto"/>
          <w:spacing w:val="2"/>
          <w:highlight w:val="none"/>
        </w:rPr>
        <w:t>累计至发电侧分摊；</w:t>
      </w:r>
    </w:p>
    <w:p>
      <w:pPr>
        <w:pStyle w:val="BodyText"/>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20" w:firstLineChars="200"/>
        <w:textAlignment w:val="baseline"/>
        <w:rPr>
          <w:color w:val="auto"/>
          <w:highlight w:val="none"/>
        </w:rPr>
      </w:pPr>
      <w:r>
        <w:rPr>
          <w:color w:val="auto"/>
          <w:spacing w:val="-4"/>
          <w:position w:val="2"/>
          <w:highlight w:val="none"/>
        </w:rPr>
        <w:t>当P</w:t>
      </w:r>
      <w:r>
        <w:rPr>
          <w:color w:val="auto"/>
          <w:spacing w:val="-4"/>
          <w:position w:val="-2"/>
          <w:sz w:val="16"/>
          <w:szCs w:val="16"/>
          <w:highlight w:val="none"/>
        </w:rPr>
        <w:t>发电日前加权,t</w:t>
      </w:r>
      <w:r>
        <w:rPr>
          <w:color w:val="auto"/>
          <w:spacing w:val="-4"/>
          <w:position w:val="2"/>
          <w:highlight w:val="none"/>
        </w:rPr>
        <w:t>＜P</w:t>
      </w:r>
      <w:r>
        <w:rPr>
          <w:color w:val="auto"/>
          <w:spacing w:val="-4"/>
          <w:position w:val="-2"/>
          <w:sz w:val="16"/>
          <w:szCs w:val="16"/>
          <w:highlight w:val="none"/>
        </w:rPr>
        <w:t>发电实时加权,t</w:t>
      </w:r>
      <w:r>
        <w:rPr>
          <w:color w:val="auto"/>
          <w:spacing w:val="-4"/>
          <w:position w:val="2"/>
          <w:highlight w:val="none"/>
        </w:rPr>
        <w:t>且R</w:t>
      </w:r>
      <w:r>
        <w:rPr>
          <w:color w:val="auto"/>
          <w:spacing w:val="-4"/>
          <w:position w:val="-2"/>
          <w:sz w:val="16"/>
          <w:szCs w:val="16"/>
          <w:highlight w:val="none"/>
        </w:rPr>
        <w:t>发用电量不平衡偏差,t</w:t>
      </w:r>
      <w:r>
        <w:rPr>
          <w:color w:val="auto"/>
          <w:spacing w:val="-4"/>
          <w:position w:val="2"/>
          <w:highlight w:val="none"/>
        </w:rPr>
        <w:t>＜0时，R</w:t>
      </w:r>
      <w:r>
        <w:rPr>
          <w:color w:val="auto"/>
          <w:spacing w:val="-4"/>
          <w:position w:val="-2"/>
          <w:sz w:val="16"/>
          <w:szCs w:val="16"/>
          <w:highlight w:val="none"/>
        </w:rPr>
        <w:t>发用电量不平衡</w:t>
      </w:r>
      <w:r>
        <w:rPr>
          <w:color w:val="auto"/>
          <w:spacing w:val="2"/>
          <w:position w:val="-4"/>
          <w:sz w:val="16"/>
          <w:szCs w:val="16"/>
          <w:highlight w:val="none"/>
        </w:rPr>
        <w:t>偏差,t</w:t>
      </w:r>
      <w:r>
        <w:rPr>
          <w:color w:val="auto"/>
          <w:spacing w:val="2"/>
          <w:highlight w:val="none"/>
        </w:rPr>
        <w:t>累计至用户侧分摊；</w:t>
      </w:r>
    </w:p>
    <w:p>
      <w:pPr>
        <w:pStyle w:val="BodyText"/>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20" w:firstLineChars="200"/>
        <w:textAlignment w:val="baseline"/>
        <w:rPr>
          <w:color w:val="auto"/>
          <w:highlight w:val="none"/>
        </w:rPr>
      </w:pPr>
      <w:r>
        <w:rPr>
          <w:color w:val="auto"/>
          <w:spacing w:val="-4"/>
          <w:position w:val="2"/>
          <w:highlight w:val="none"/>
        </w:rPr>
        <w:t>当P</w:t>
      </w:r>
      <w:r>
        <w:rPr>
          <w:color w:val="auto"/>
          <w:spacing w:val="-4"/>
          <w:position w:val="-2"/>
          <w:sz w:val="16"/>
          <w:szCs w:val="16"/>
          <w:highlight w:val="none"/>
        </w:rPr>
        <w:t>发电日前加权,t</w:t>
      </w:r>
      <w:r>
        <w:rPr>
          <w:color w:val="auto"/>
          <w:spacing w:val="-4"/>
          <w:position w:val="2"/>
          <w:highlight w:val="none"/>
        </w:rPr>
        <w:t>＜P</w:t>
      </w:r>
      <w:r>
        <w:rPr>
          <w:color w:val="auto"/>
          <w:spacing w:val="-4"/>
          <w:position w:val="-2"/>
          <w:sz w:val="16"/>
          <w:szCs w:val="16"/>
          <w:highlight w:val="none"/>
        </w:rPr>
        <w:t>发电实时加权,t</w:t>
      </w:r>
      <w:r>
        <w:rPr>
          <w:color w:val="auto"/>
          <w:spacing w:val="-4"/>
          <w:position w:val="2"/>
          <w:highlight w:val="none"/>
        </w:rPr>
        <w:t>且R</w:t>
      </w:r>
      <w:r>
        <w:rPr>
          <w:color w:val="auto"/>
          <w:spacing w:val="-4"/>
          <w:position w:val="-2"/>
          <w:sz w:val="16"/>
          <w:szCs w:val="16"/>
          <w:highlight w:val="none"/>
        </w:rPr>
        <w:t>发用电量不平衡偏差,t</w:t>
      </w:r>
      <w:r>
        <w:rPr>
          <w:color w:val="auto"/>
          <w:spacing w:val="-4"/>
          <w:position w:val="2"/>
          <w:highlight w:val="none"/>
        </w:rPr>
        <w:t>＞0时，R</w:t>
      </w:r>
      <w:r>
        <w:rPr>
          <w:color w:val="auto"/>
          <w:spacing w:val="-4"/>
          <w:position w:val="-2"/>
          <w:sz w:val="16"/>
          <w:szCs w:val="16"/>
          <w:highlight w:val="none"/>
        </w:rPr>
        <w:t>发用电量不平衡</w:t>
      </w:r>
      <w:r>
        <w:rPr>
          <w:color w:val="auto"/>
          <w:spacing w:val="2"/>
          <w:position w:val="-4"/>
          <w:sz w:val="16"/>
          <w:szCs w:val="16"/>
          <w:highlight w:val="none"/>
        </w:rPr>
        <w:t>偏差,t</w:t>
      </w:r>
      <w:r>
        <w:rPr>
          <w:color w:val="auto"/>
          <w:spacing w:val="2"/>
          <w:highlight w:val="none"/>
        </w:rPr>
        <w:t>累计至发电侧分享。</w:t>
      </w:r>
    </w:p>
    <w:p>
      <w:pPr>
        <w:pStyle w:val="BodyText"/>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40" w:firstLineChars="200"/>
        <w:textAlignment w:val="baseline"/>
        <w:rPr>
          <w:rFonts w:ascii="仿宋_GB2312" w:eastAsia="仿宋_GB2312" w:hAnsi="仿宋_GB2312" w:cs="仿宋_GB2312" w:hint="eastAsia"/>
          <w:color w:val="auto"/>
          <w:sz w:val="32"/>
          <w:szCs w:val="32"/>
          <w:highlight w:val="none"/>
        </w:rPr>
      </w:pPr>
      <w:r>
        <w:rPr>
          <w:rFonts w:ascii="仿宋_GB2312" w:eastAsia="仿宋_GB2312" w:hAnsi="仿宋_GB2312" w:cs="仿宋_GB2312" w:hint="eastAsia"/>
          <w:color w:val="auto"/>
          <w:spacing w:val="4"/>
          <w:sz w:val="32"/>
          <w:szCs w:val="32"/>
          <w:highlight w:val="none"/>
        </w:rPr>
        <w:t>上式中，日前、实时加权平均电价根据机组日前市场电量按</w:t>
      </w:r>
      <w:r>
        <w:rPr>
          <w:rFonts w:ascii="仿宋_GB2312" w:eastAsia="仿宋_GB2312" w:hAnsi="仿宋_GB2312" w:cs="仿宋_GB2312" w:hint="eastAsia"/>
          <w:color w:val="auto"/>
          <w:spacing w:val="6"/>
          <w:sz w:val="32"/>
          <w:szCs w:val="32"/>
          <w:highlight w:val="none"/>
        </w:rPr>
        <w:t>小时加权计算。</w:t>
      </w:r>
    </w:p>
    <w:p>
      <w:pPr>
        <w:pStyle w:val="BodyText"/>
        <w:keepNext w:val="0"/>
        <w:keepLines w:val="0"/>
        <w:pageBreakBefore w:val="0"/>
        <w:widowControl w:val="0"/>
        <w:kinsoku w:val="0"/>
        <w:wordWrap/>
        <w:overflowPunct/>
        <w:topLinePunct w:val="0"/>
        <w:autoSpaceDE w:val="0"/>
        <w:autoSpaceDN w:val="0"/>
        <w:bidi w:val="0"/>
        <w:adjustRightInd w:val="0"/>
        <w:snapToGrid w:val="0"/>
        <w:spacing w:line="560" w:lineRule="exact"/>
        <w:ind w:left="0" w:right="0" w:firstLine="640" w:firstLineChars="200"/>
        <w:textAlignment w:val="baseline"/>
        <w:outlineLvl w:val="2"/>
        <w:rPr>
          <w:rFonts w:ascii="仿宋_GB2312" w:eastAsia="仿宋_GB2312" w:hAnsi="仿宋_GB2312" w:cs="仿宋_GB2312" w:hint="eastAsia"/>
          <w:color w:val="auto"/>
          <w:sz w:val="32"/>
          <w:szCs w:val="32"/>
          <w:highlight w:val="none"/>
        </w:rPr>
      </w:pPr>
      <w:r>
        <w:rPr>
          <w:rFonts w:ascii="仿宋_GB2312" w:eastAsia="仿宋_GB2312" w:hAnsi="仿宋_GB2312" w:cs="仿宋_GB2312" w:hint="eastAsia"/>
          <w:color w:val="auto"/>
          <w:spacing w:val="3"/>
          <w:sz w:val="32"/>
          <w:szCs w:val="32"/>
          <w:highlight w:val="none"/>
          <w:lang w:val="en-US" w:eastAsia="zh-CN"/>
        </w:rPr>
        <w:t>6</w:t>
      </w:r>
      <w:r>
        <w:rPr>
          <w:rFonts w:ascii="仿宋_GB2312" w:eastAsia="仿宋_GB2312" w:hAnsi="仿宋_GB2312" w:cs="仿宋_GB2312" w:hint="eastAsia"/>
          <w:color w:val="auto"/>
          <w:spacing w:val="3"/>
          <w:sz w:val="32"/>
          <w:szCs w:val="32"/>
          <w:highlight w:val="none"/>
        </w:rPr>
        <w:t>.3.</w:t>
      </w:r>
      <w:r>
        <w:rPr>
          <w:rFonts w:ascii="仿宋_GB2312" w:eastAsia="仿宋_GB2312" w:hAnsi="仿宋_GB2312" w:cs="仿宋_GB2312" w:hint="eastAsia"/>
          <w:color w:val="auto"/>
          <w:spacing w:val="3"/>
          <w:sz w:val="32"/>
          <w:szCs w:val="32"/>
          <w:highlight w:val="none"/>
          <w:lang w:val="en-US" w:eastAsia="zh-CN"/>
        </w:rPr>
        <w:t>2</w:t>
      </w:r>
      <w:r>
        <w:rPr>
          <w:rFonts w:ascii="仿宋_GB2312" w:eastAsia="仿宋_GB2312" w:hAnsi="仿宋_GB2312" w:cs="仿宋_GB2312" w:hint="eastAsia"/>
          <w:color w:val="auto"/>
          <w:spacing w:val="3"/>
          <w:sz w:val="32"/>
          <w:szCs w:val="32"/>
          <w:highlight w:val="none"/>
        </w:rPr>
        <w:t>.2市场部分阻塞盈余</w:t>
      </w:r>
    </w:p>
    <w:p>
      <w:pPr>
        <w:pStyle w:val="BodyText"/>
        <w:keepNext w:val="0"/>
        <w:keepLines w:val="0"/>
        <w:pageBreakBefore w:val="0"/>
        <w:widowControl w:val="0"/>
        <w:kinsoku w:val="0"/>
        <w:wordWrap/>
        <w:overflowPunct/>
        <w:topLinePunct w:val="0"/>
        <w:autoSpaceDE w:val="0"/>
        <w:autoSpaceDN w:val="0"/>
        <w:bidi w:val="0"/>
        <w:adjustRightInd w:val="0"/>
        <w:snapToGrid w:val="0"/>
        <w:spacing w:line="560" w:lineRule="exact"/>
        <w:ind w:left="0" w:right="0" w:firstLine="640" w:firstLineChars="200"/>
        <w:textAlignment w:val="baseline"/>
        <w:rPr>
          <w:rFonts w:ascii="仿宋_GB2312" w:eastAsia="仿宋_GB2312" w:hAnsi="仿宋_GB2312" w:cs="仿宋_GB2312" w:hint="eastAsia"/>
          <w:color w:val="auto"/>
          <w:sz w:val="32"/>
          <w:szCs w:val="32"/>
          <w:highlight w:val="none"/>
        </w:rPr>
      </w:pPr>
      <w:r>
        <w:rPr>
          <w:rFonts w:ascii="仿宋_GB2312" w:eastAsia="仿宋_GB2312" w:hAnsi="仿宋_GB2312" w:cs="仿宋_GB2312" w:hint="eastAsia"/>
          <w:color w:val="auto"/>
          <w:spacing w:val="6"/>
          <w:sz w:val="32"/>
          <w:szCs w:val="32"/>
          <w:highlight w:val="none"/>
        </w:rPr>
        <w:t>市场部分阻塞盈余等于市场盈余扣减发用不平衡电费得</w:t>
      </w:r>
      <w:r>
        <w:rPr>
          <w:rFonts w:ascii="仿宋_GB2312" w:eastAsia="仿宋_GB2312" w:hAnsi="仿宋_GB2312" w:cs="仿宋_GB2312" w:hint="eastAsia"/>
          <w:color w:val="auto"/>
          <w:spacing w:val="5"/>
          <w:sz w:val="32"/>
          <w:szCs w:val="32"/>
          <w:highlight w:val="none"/>
        </w:rPr>
        <w:t>到，</w:t>
      </w:r>
      <w:r>
        <w:rPr>
          <w:rFonts w:ascii="仿宋_GB2312" w:eastAsia="仿宋_GB2312" w:hAnsi="仿宋_GB2312" w:cs="仿宋_GB2312" w:hint="eastAsia"/>
          <w:color w:val="auto"/>
          <w:spacing w:val="1"/>
          <w:sz w:val="32"/>
          <w:szCs w:val="32"/>
          <w:highlight w:val="none"/>
        </w:rPr>
        <w:t>以月度为周期，由发电侧按全月上网电量（已扣减该时段的优先</w:t>
      </w:r>
      <w:r>
        <w:rPr>
          <w:rFonts w:ascii="仿宋_GB2312" w:eastAsia="仿宋_GB2312" w:hAnsi="仿宋_GB2312" w:cs="仿宋_GB2312" w:hint="eastAsia"/>
          <w:color w:val="auto"/>
          <w:spacing w:val="2"/>
          <w:sz w:val="32"/>
          <w:szCs w:val="32"/>
          <w:highlight w:val="none"/>
        </w:rPr>
        <w:t>计划电量）比例分摊或分享。</w:t>
      </w:r>
    </w:p>
    <w:p>
      <w:pPr>
        <w:pStyle w:val="BodyText"/>
        <w:keepNext w:val="0"/>
        <w:keepLines w:val="0"/>
        <w:pageBreakBefore w:val="0"/>
        <w:widowControl w:val="0"/>
        <w:kinsoku w:val="0"/>
        <w:wordWrap/>
        <w:overflowPunct/>
        <w:topLinePunct w:val="0"/>
        <w:autoSpaceDE w:val="0"/>
        <w:autoSpaceDN w:val="0"/>
        <w:bidi w:val="0"/>
        <w:adjustRightInd w:val="0"/>
        <w:snapToGrid w:val="0"/>
        <w:spacing w:line="560" w:lineRule="exact"/>
        <w:ind w:left="0" w:right="0" w:firstLine="640" w:firstLineChars="200"/>
        <w:textAlignment w:val="baseline"/>
        <w:rPr>
          <w:rFonts w:ascii="仿宋_GB2312" w:eastAsia="仿宋_GB2312" w:hAnsi="仿宋_GB2312" w:cs="仿宋_GB2312" w:hint="eastAsia"/>
          <w:color w:val="auto"/>
          <w:sz w:val="32"/>
          <w:szCs w:val="32"/>
          <w:highlight w:val="none"/>
        </w:rPr>
      </w:pPr>
      <w:r>
        <w:rPr>
          <w:rFonts w:ascii="仿宋_GB2312" w:eastAsia="仿宋_GB2312" w:hAnsi="仿宋_GB2312" w:cs="仿宋_GB2312" w:hint="eastAsia"/>
          <w:color w:val="auto"/>
          <w:spacing w:val="4"/>
          <w:sz w:val="32"/>
          <w:szCs w:val="32"/>
          <w:highlight w:val="none"/>
          <w:lang w:val="en-US" w:eastAsia="zh-CN"/>
        </w:rPr>
        <w:t>6</w:t>
      </w:r>
      <w:r>
        <w:rPr>
          <w:rFonts w:ascii="仿宋_GB2312" w:eastAsia="仿宋_GB2312" w:hAnsi="仿宋_GB2312" w:cs="仿宋_GB2312" w:hint="eastAsia"/>
          <w:color w:val="auto"/>
          <w:spacing w:val="4"/>
          <w:sz w:val="32"/>
          <w:szCs w:val="32"/>
          <w:highlight w:val="none"/>
        </w:rPr>
        <w:t>.4市场调节类返还电费</w:t>
      </w:r>
    </w:p>
    <w:p>
      <w:pPr>
        <w:pStyle w:val="BodyText"/>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40" w:firstLineChars="200"/>
        <w:textAlignment w:val="baseline"/>
        <w:outlineLvl w:val="2"/>
        <w:rPr>
          <w:rFonts w:ascii="仿宋_GB2312" w:eastAsia="仿宋_GB2312" w:hAnsi="仿宋_GB2312" w:cs="仿宋_GB2312" w:hint="eastAsia"/>
          <w:color w:val="auto"/>
          <w:sz w:val="32"/>
          <w:szCs w:val="32"/>
          <w:highlight w:val="none"/>
        </w:rPr>
      </w:pPr>
      <w:r>
        <w:rPr>
          <w:rFonts w:ascii="仿宋_GB2312" w:eastAsia="仿宋_GB2312" w:hAnsi="仿宋_GB2312" w:cs="仿宋_GB2312" w:hint="eastAsia"/>
          <w:color w:val="auto"/>
          <w:spacing w:val="6"/>
          <w:sz w:val="32"/>
          <w:szCs w:val="32"/>
          <w:highlight w:val="none"/>
          <w:lang w:val="en-US" w:eastAsia="zh-CN"/>
        </w:rPr>
        <w:t>6</w:t>
      </w:r>
      <w:r>
        <w:rPr>
          <w:rFonts w:ascii="仿宋_GB2312" w:eastAsia="仿宋_GB2312" w:hAnsi="仿宋_GB2312" w:cs="仿宋_GB2312" w:hint="eastAsia"/>
          <w:color w:val="auto"/>
          <w:spacing w:val="6"/>
          <w:sz w:val="32"/>
          <w:szCs w:val="32"/>
          <w:highlight w:val="none"/>
        </w:rPr>
        <w:t>.4.1跨省不平衡资金和省间收益调节费用</w:t>
      </w:r>
    </w:p>
    <w:p>
      <w:pPr>
        <w:pStyle w:val="BodyText"/>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40" w:firstLineChars="200"/>
        <w:textAlignment w:val="baseline"/>
        <w:outlineLvl w:val="2"/>
        <w:rPr>
          <w:rFonts w:ascii="仿宋_GB2312" w:eastAsia="仿宋_GB2312" w:hAnsi="仿宋_GB2312" w:cs="仿宋_GB2312" w:hint="eastAsia"/>
          <w:color w:val="auto"/>
          <w:sz w:val="32"/>
          <w:szCs w:val="32"/>
          <w:highlight w:val="none"/>
        </w:rPr>
      </w:pPr>
      <w:r>
        <w:rPr>
          <w:rFonts w:ascii="仿宋_GB2312" w:eastAsia="仿宋_GB2312" w:hAnsi="仿宋_GB2312" w:cs="仿宋_GB2312" w:hint="eastAsia"/>
          <w:color w:val="auto"/>
          <w:spacing w:val="6"/>
          <w:sz w:val="32"/>
          <w:szCs w:val="32"/>
          <w:highlight w:val="none"/>
        </w:rPr>
        <w:t>跨省不平衡资金指跨省现货交易送出侧价格与送端省（区）</w:t>
      </w:r>
      <w:r>
        <w:rPr>
          <w:rFonts w:ascii="仿宋_GB2312" w:eastAsia="仿宋_GB2312" w:hAnsi="仿宋_GB2312" w:cs="仿宋_GB2312" w:hint="eastAsia"/>
          <w:color w:val="auto"/>
          <w:spacing w:val="5"/>
          <w:sz w:val="32"/>
          <w:szCs w:val="32"/>
          <w:highlight w:val="none"/>
        </w:rPr>
        <w:t>送出侧关口价格不同产生的不平衡资金。省间收益调节费用指对于送受省区，省间送电类别现货市场费用进行事后计</w:t>
      </w:r>
      <w:r>
        <w:rPr>
          <w:rFonts w:ascii="仿宋_GB2312" w:eastAsia="仿宋_GB2312" w:hAnsi="仿宋_GB2312" w:cs="仿宋_GB2312" w:hint="eastAsia"/>
          <w:color w:val="auto"/>
          <w:spacing w:val="4"/>
          <w:sz w:val="32"/>
          <w:szCs w:val="32"/>
          <w:highlight w:val="none"/>
        </w:rPr>
        <w:t>算判断，以</w:t>
      </w:r>
      <w:r>
        <w:rPr>
          <w:rFonts w:ascii="仿宋_GB2312" w:eastAsia="仿宋_GB2312" w:hAnsi="仿宋_GB2312" w:cs="仿宋_GB2312" w:hint="eastAsia"/>
          <w:color w:val="auto"/>
          <w:spacing w:val="5"/>
          <w:sz w:val="32"/>
          <w:szCs w:val="32"/>
          <w:highlight w:val="none"/>
        </w:rPr>
        <w:t>落地侧为基准，逐日统计现货市场费用（含不平衡资金分摊）与收益调节基准的差值，超出收益调节基准的电费以日为单位向受</w:t>
      </w:r>
      <w:r>
        <w:rPr>
          <w:rFonts w:ascii="仿宋_GB2312" w:eastAsia="仿宋_GB2312" w:hAnsi="仿宋_GB2312" w:cs="仿宋_GB2312" w:hint="eastAsia"/>
          <w:color w:val="auto"/>
          <w:spacing w:val="-2"/>
          <w:sz w:val="32"/>
          <w:szCs w:val="32"/>
          <w:highlight w:val="none"/>
        </w:rPr>
        <w:t>端省区回收或补偿，并等额传递至送端省区，</w:t>
      </w:r>
      <w:r>
        <w:rPr>
          <w:rFonts w:ascii="仿宋_GB2312" w:eastAsia="仿宋_GB2312" w:hAnsi="仿宋_GB2312" w:cs="仿宋_GB2312" w:hint="eastAsia"/>
          <w:color w:val="auto"/>
          <w:spacing w:val="-3"/>
          <w:sz w:val="32"/>
          <w:szCs w:val="32"/>
          <w:highlight w:val="none"/>
        </w:rPr>
        <w:t>保持市场平稳过渡。</w:t>
      </w:r>
      <w:r>
        <w:rPr>
          <w:rFonts w:ascii="仿宋_GB2312" w:eastAsia="仿宋_GB2312" w:hAnsi="仿宋_GB2312" w:cs="仿宋_GB2312" w:hint="eastAsia"/>
          <w:color w:val="auto"/>
          <w:spacing w:val="5"/>
          <w:sz w:val="32"/>
          <w:szCs w:val="32"/>
          <w:highlight w:val="none"/>
        </w:rPr>
        <w:t>广州电力交易中心</w:t>
      </w:r>
      <w:r>
        <w:rPr>
          <w:rFonts w:ascii="仿宋_GB2312" w:eastAsia="仿宋_GB2312" w:hAnsi="仿宋_GB2312" w:cs="仿宋_GB2312" w:hint="eastAsia"/>
          <w:color w:val="auto"/>
          <w:spacing w:val="5"/>
          <w:sz w:val="32"/>
          <w:szCs w:val="32"/>
          <w:highlight w:val="none"/>
          <w:lang w:val="en-US" w:eastAsia="zh-CN"/>
        </w:rPr>
        <w:t>将</w:t>
      </w:r>
      <w:r>
        <w:rPr>
          <w:rFonts w:ascii="仿宋_GB2312" w:eastAsia="仿宋_GB2312" w:hAnsi="仿宋_GB2312" w:cs="仿宋_GB2312" w:hint="eastAsia"/>
          <w:color w:val="auto"/>
          <w:spacing w:val="5"/>
          <w:sz w:val="32"/>
          <w:szCs w:val="32"/>
          <w:highlight w:val="none"/>
        </w:rPr>
        <w:t>计算</w:t>
      </w:r>
      <w:r>
        <w:rPr>
          <w:rFonts w:ascii="仿宋_GB2312" w:eastAsia="仿宋_GB2312" w:hAnsi="仿宋_GB2312" w:cs="仿宋_GB2312" w:hint="eastAsia"/>
          <w:color w:val="auto"/>
          <w:spacing w:val="5"/>
          <w:sz w:val="32"/>
          <w:szCs w:val="32"/>
          <w:highlight w:val="none"/>
          <w:lang w:val="en-US" w:eastAsia="zh-CN"/>
        </w:rPr>
        <w:t>的</w:t>
      </w:r>
      <w:r>
        <w:rPr>
          <w:rFonts w:ascii="仿宋_GB2312" w:eastAsia="仿宋_GB2312" w:hAnsi="仿宋_GB2312" w:cs="仿宋_GB2312" w:hint="eastAsia"/>
          <w:color w:val="auto"/>
          <w:spacing w:val="5"/>
          <w:sz w:val="32"/>
          <w:szCs w:val="32"/>
          <w:highlight w:val="none"/>
        </w:rPr>
        <w:t>跨省不平衡资金和省间收益调节费用，按不同送电类别向</w:t>
      </w:r>
      <w:r>
        <w:rPr>
          <w:rFonts w:ascii="仿宋_GB2312" w:eastAsia="仿宋_GB2312" w:hAnsi="仿宋_GB2312" w:cs="仿宋_GB2312" w:hint="eastAsia"/>
          <w:color w:val="auto"/>
          <w:spacing w:val="8"/>
          <w:sz w:val="32"/>
          <w:szCs w:val="32"/>
          <w:highlight w:val="none"/>
        </w:rPr>
        <w:t>送（受）端电网企业推送分摊或分享费用。</w:t>
      </w:r>
    </w:p>
    <w:p>
      <w:pPr>
        <w:pStyle w:val="BodyText"/>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40" w:firstLineChars="200"/>
        <w:jc w:val="both"/>
        <w:textAlignment w:val="baseline"/>
        <w:rPr>
          <w:rFonts w:ascii="仿宋_GB2312" w:eastAsia="仿宋_GB2312" w:hAnsi="仿宋_GB2312" w:cs="仿宋_GB2312" w:hint="eastAsia"/>
          <w:color w:val="auto"/>
          <w:spacing w:val="3"/>
          <w:sz w:val="32"/>
          <w:szCs w:val="32"/>
          <w:highlight w:val="none"/>
        </w:rPr>
      </w:pPr>
      <w:r>
        <w:rPr>
          <w:rFonts w:ascii="仿宋_GB2312" w:eastAsia="仿宋_GB2312" w:hAnsi="仿宋_GB2312" w:cs="仿宋_GB2312" w:hint="eastAsia"/>
          <w:color w:val="auto"/>
          <w:spacing w:val="4"/>
          <w:sz w:val="32"/>
          <w:szCs w:val="32"/>
          <w:highlight w:val="none"/>
        </w:rPr>
        <w:t>需省内承担的跨省不平衡资金和省间收益调节费用，按照送</w:t>
      </w:r>
      <w:r>
        <w:rPr>
          <w:rFonts w:ascii="仿宋_GB2312" w:eastAsia="仿宋_GB2312" w:hAnsi="仿宋_GB2312" w:cs="仿宋_GB2312" w:hint="eastAsia"/>
          <w:color w:val="auto"/>
          <w:spacing w:val="5"/>
          <w:sz w:val="32"/>
          <w:szCs w:val="32"/>
          <w:highlight w:val="none"/>
        </w:rPr>
        <w:t>电类别分别计算，由各类别下经营主体按照跨省中长期合约电量比例进行分摊或分享；若该送电类别下无经营主体跨省中长期合约电量，跨省不平衡资金和省间收益调节费用由电网企业分摊或分享。</w:t>
      </w:r>
      <w:r>
        <w:rPr>
          <w:rFonts w:ascii="仿宋_GB2312" w:eastAsia="仿宋_GB2312" w:hAnsi="仿宋_GB2312" w:cs="仿宋_GB2312" w:hint="eastAsia"/>
          <w:color w:val="auto"/>
          <w:spacing w:val="5"/>
          <w:sz w:val="32"/>
          <w:szCs w:val="32"/>
          <w:highlight w:val="none"/>
          <w:lang w:val="en-US" w:eastAsia="zh-CN"/>
        </w:rPr>
        <w:t>若跨区跨省不平衡资金单独计算跨省中长期合约阻塞费用，按同样方式进行分摊或分享。</w:t>
      </w:r>
      <w:r>
        <w:rPr>
          <w:rFonts w:ascii="仿宋_GB2312" w:eastAsia="仿宋_GB2312" w:hAnsi="仿宋_GB2312" w:cs="仿宋_GB2312" w:hint="eastAsia"/>
          <w:color w:val="auto"/>
          <w:spacing w:val="5"/>
          <w:sz w:val="32"/>
          <w:szCs w:val="32"/>
          <w:highlight w:val="none"/>
        </w:rPr>
        <w:t>如南方区域电力市场结算实施细则另有明确的，按规</w:t>
      </w:r>
      <w:r>
        <w:rPr>
          <w:rFonts w:ascii="仿宋_GB2312" w:eastAsia="仿宋_GB2312" w:hAnsi="仿宋_GB2312" w:cs="仿宋_GB2312" w:hint="eastAsia"/>
          <w:color w:val="auto"/>
          <w:spacing w:val="3"/>
          <w:sz w:val="32"/>
          <w:szCs w:val="32"/>
          <w:highlight w:val="none"/>
        </w:rPr>
        <w:t>定执行。</w:t>
      </w:r>
    </w:p>
    <w:p>
      <w:pPr>
        <w:pStyle w:val="BodyText"/>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40" w:firstLineChars="200"/>
        <w:textAlignment w:val="baseline"/>
        <w:rPr>
          <w:rFonts w:ascii="仿宋_GB2312" w:eastAsia="仿宋_GB2312" w:hAnsi="仿宋_GB2312" w:cs="仿宋_GB2312" w:hint="eastAsia"/>
          <w:color w:val="auto"/>
          <w:sz w:val="32"/>
          <w:szCs w:val="32"/>
          <w:highlight w:val="none"/>
        </w:rPr>
      </w:pPr>
      <w:r>
        <w:rPr>
          <w:rFonts w:ascii="仿宋_GB2312" w:eastAsia="仿宋_GB2312" w:hAnsi="仿宋_GB2312" w:cs="仿宋_GB2312" w:hint="eastAsia"/>
          <w:color w:val="auto"/>
          <w:spacing w:val="5"/>
          <w:sz w:val="32"/>
          <w:szCs w:val="32"/>
          <w:highlight w:val="none"/>
          <w:lang w:val="en-US" w:eastAsia="zh-CN"/>
        </w:rPr>
        <w:t>6</w:t>
      </w:r>
      <w:r>
        <w:rPr>
          <w:rFonts w:ascii="仿宋_GB2312" w:eastAsia="仿宋_GB2312" w:hAnsi="仿宋_GB2312" w:cs="仿宋_GB2312" w:hint="eastAsia"/>
          <w:color w:val="auto"/>
          <w:spacing w:val="5"/>
          <w:sz w:val="32"/>
          <w:szCs w:val="32"/>
          <w:highlight w:val="none"/>
        </w:rPr>
        <w:t>.4.2跨省不平衡资金分摊或分享</w:t>
      </w:r>
    </w:p>
    <w:p>
      <w:pPr>
        <w:pStyle w:val="BodyText"/>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20" w:firstLineChars="200"/>
        <w:textAlignment w:val="baseline"/>
        <w:rPr>
          <w:color w:val="auto"/>
          <w:highlight w:val="none"/>
        </w:rPr>
      </w:pPr>
      <w:r>
        <w:rPr>
          <w:color w:val="auto"/>
          <w:spacing w:val="-4"/>
          <w:position w:val="2"/>
          <w:highlight w:val="none"/>
        </w:rPr>
        <w:t>R</w:t>
      </w:r>
      <w:r>
        <w:rPr>
          <w:color w:val="auto"/>
          <w:spacing w:val="-4"/>
          <w:position w:val="-1"/>
          <w:sz w:val="16"/>
          <w:szCs w:val="16"/>
          <w:highlight w:val="none"/>
        </w:rPr>
        <w:t>跨省不平衡资金（经营主体</w:t>
      </w:r>
      <w:r>
        <w:rPr>
          <w:color w:val="auto"/>
          <w:spacing w:val="12"/>
          <w:position w:val="-1"/>
          <w:sz w:val="16"/>
          <w:szCs w:val="16"/>
          <w:highlight w:val="none"/>
        </w:rPr>
        <w:t>），</w:t>
      </w:r>
      <w:r>
        <w:rPr>
          <w:color w:val="auto"/>
          <w:spacing w:val="-4"/>
          <w:position w:val="-1"/>
          <w:sz w:val="16"/>
          <w:szCs w:val="16"/>
          <w:highlight w:val="none"/>
        </w:rPr>
        <w:t>t</w:t>
      </w:r>
      <w:r>
        <w:rPr>
          <w:color w:val="auto"/>
          <w:spacing w:val="-4"/>
          <w:position w:val="2"/>
          <w:highlight w:val="none"/>
        </w:rPr>
        <w:t>=R</w:t>
      </w:r>
      <w:r>
        <w:rPr>
          <w:color w:val="auto"/>
          <w:spacing w:val="-4"/>
          <w:position w:val="-1"/>
          <w:sz w:val="16"/>
          <w:szCs w:val="16"/>
          <w:highlight w:val="none"/>
        </w:rPr>
        <w:t>跨省不平衡资金（省内</w:t>
      </w:r>
      <w:r>
        <w:rPr>
          <w:color w:val="auto"/>
          <w:spacing w:val="12"/>
          <w:position w:val="-1"/>
          <w:sz w:val="16"/>
          <w:szCs w:val="16"/>
          <w:highlight w:val="none"/>
        </w:rPr>
        <w:t>），</w:t>
      </w:r>
      <w:r>
        <w:rPr>
          <w:color w:val="auto"/>
          <w:spacing w:val="-4"/>
          <w:position w:val="-1"/>
          <w:sz w:val="16"/>
          <w:szCs w:val="16"/>
          <w:highlight w:val="none"/>
        </w:rPr>
        <w:t>t</w:t>
      </w:r>
      <w:r>
        <w:rPr>
          <w:color w:val="auto"/>
          <w:spacing w:val="-4"/>
          <w:position w:val="2"/>
          <w:highlight w:val="none"/>
        </w:rPr>
        <w:t>×(Q</w:t>
      </w:r>
      <w:r>
        <w:rPr>
          <w:color w:val="auto"/>
          <w:spacing w:val="-4"/>
          <w:position w:val="-1"/>
          <w:sz w:val="16"/>
          <w:szCs w:val="16"/>
          <w:highlight w:val="none"/>
        </w:rPr>
        <w:t>跨省中长期合约,t</w:t>
      </w:r>
      <w:r>
        <w:rPr>
          <w:color w:val="auto"/>
          <w:spacing w:val="-4"/>
          <w:position w:val="2"/>
          <w:highlight w:val="none"/>
        </w:rPr>
        <w:t>/Q</w:t>
      </w:r>
      <w:r>
        <w:rPr>
          <w:color w:val="auto"/>
          <w:spacing w:val="-4"/>
          <w:position w:val="-1"/>
          <w:sz w:val="16"/>
          <w:szCs w:val="16"/>
          <w:highlight w:val="none"/>
        </w:rPr>
        <w:t>总跨省中长</w:t>
      </w:r>
      <w:r>
        <w:rPr>
          <w:color w:val="auto"/>
          <w:spacing w:val="-1"/>
          <w:position w:val="-2"/>
          <w:sz w:val="16"/>
          <w:szCs w:val="16"/>
          <w:highlight w:val="none"/>
        </w:rPr>
        <w:t>期合约,t</w:t>
      </w:r>
      <w:r>
        <w:rPr>
          <w:color w:val="auto"/>
          <w:spacing w:val="-1"/>
          <w:position w:val="2"/>
          <w:highlight w:val="none"/>
        </w:rPr>
        <w:t>)</w:t>
      </w:r>
    </w:p>
    <w:p>
      <w:pPr>
        <w:pStyle w:val="BodyText"/>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20" w:firstLineChars="200"/>
        <w:textAlignment w:val="baseline"/>
        <w:rPr>
          <w:color w:val="auto"/>
          <w:spacing w:val="1"/>
          <w:highlight w:val="none"/>
        </w:rPr>
      </w:pPr>
      <w:r>
        <w:rPr>
          <w:color w:val="auto"/>
          <w:spacing w:val="1"/>
          <w:highlight w:val="none"/>
        </w:rPr>
        <w:t>其中：</w:t>
      </w:r>
    </w:p>
    <w:p>
      <w:pPr>
        <w:pStyle w:val="BodyText"/>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20" w:firstLineChars="200"/>
        <w:textAlignment w:val="baseline"/>
        <w:rPr>
          <w:color w:val="auto"/>
          <w:highlight w:val="none"/>
        </w:rPr>
      </w:pPr>
      <w:r>
        <w:rPr>
          <w:color w:val="auto"/>
          <w:highlight w:val="none"/>
        </w:rPr>
        <w:t>R</w:t>
      </w:r>
      <w:r>
        <w:rPr>
          <w:color w:val="auto"/>
          <w:position w:val="-3"/>
          <w:sz w:val="16"/>
          <w:szCs w:val="16"/>
          <w:highlight w:val="none"/>
        </w:rPr>
        <w:t>跨省不平衡资金（省内</w:t>
      </w:r>
      <w:r>
        <w:rPr>
          <w:color w:val="auto"/>
          <w:spacing w:val="-36"/>
          <w:position w:val="-3"/>
          <w:sz w:val="16"/>
          <w:szCs w:val="16"/>
          <w:highlight w:val="none"/>
        </w:rPr>
        <w:t>），</w:t>
      </w:r>
      <w:r>
        <w:rPr>
          <w:color w:val="auto"/>
          <w:position w:val="-3"/>
          <w:sz w:val="16"/>
          <w:szCs w:val="16"/>
          <w:highlight w:val="none"/>
        </w:rPr>
        <w:t>t</w:t>
      </w:r>
      <w:r>
        <w:rPr>
          <w:color w:val="auto"/>
          <w:highlight w:val="none"/>
        </w:rPr>
        <w:t>为该送电类别T时段的省内分摊或分享的总</w:t>
      </w:r>
      <w:r>
        <w:rPr>
          <w:color w:val="auto"/>
          <w:spacing w:val="4"/>
          <w:highlight w:val="none"/>
        </w:rPr>
        <w:t>不平衡资金；</w:t>
      </w:r>
    </w:p>
    <w:p>
      <w:pPr>
        <w:pStyle w:val="BodyText"/>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20" w:firstLineChars="200"/>
        <w:textAlignment w:val="baseline"/>
        <w:rPr>
          <w:color w:val="auto"/>
          <w:highlight w:val="none"/>
        </w:rPr>
      </w:pPr>
      <w:r>
        <w:rPr>
          <w:color w:val="auto"/>
          <w:spacing w:val="6"/>
          <w:highlight w:val="none"/>
        </w:rPr>
        <w:t>Q</w:t>
      </w:r>
      <w:r>
        <w:rPr>
          <w:color w:val="auto"/>
          <w:spacing w:val="6"/>
          <w:position w:val="-4"/>
          <w:sz w:val="16"/>
          <w:szCs w:val="16"/>
          <w:highlight w:val="none"/>
        </w:rPr>
        <w:t>跨省中长期合约,t</w:t>
      </w:r>
      <w:r>
        <w:rPr>
          <w:color w:val="auto"/>
          <w:spacing w:val="6"/>
          <w:highlight w:val="none"/>
        </w:rPr>
        <w:t>为经营主体该送电类别T</w:t>
      </w:r>
      <w:r>
        <w:rPr>
          <w:color w:val="auto"/>
          <w:spacing w:val="5"/>
          <w:highlight w:val="none"/>
        </w:rPr>
        <w:t>时段的跨省中长期合约</w:t>
      </w:r>
      <w:r>
        <w:rPr>
          <w:color w:val="auto"/>
          <w:spacing w:val="-11"/>
          <w:highlight w:val="none"/>
        </w:rPr>
        <w:t>电量；</w:t>
      </w:r>
    </w:p>
    <w:p>
      <w:pPr>
        <w:pStyle w:val="BodyText"/>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20" w:firstLineChars="200"/>
        <w:textAlignment w:val="baseline"/>
        <w:rPr>
          <w:color w:val="auto"/>
          <w:highlight w:val="none"/>
        </w:rPr>
      </w:pPr>
      <w:r>
        <w:rPr>
          <w:color w:val="auto"/>
          <w:spacing w:val="5"/>
          <w:highlight w:val="none"/>
        </w:rPr>
        <w:t>Q</w:t>
      </w:r>
      <w:r>
        <w:rPr>
          <w:color w:val="auto"/>
          <w:spacing w:val="5"/>
          <w:position w:val="-4"/>
          <w:sz w:val="16"/>
          <w:szCs w:val="16"/>
          <w:highlight w:val="none"/>
        </w:rPr>
        <w:t>总跨省中长期合约,t</w:t>
      </w:r>
      <w:r>
        <w:rPr>
          <w:color w:val="auto"/>
          <w:spacing w:val="5"/>
          <w:highlight w:val="none"/>
        </w:rPr>
        <w:t>为省内参与该送电类别所有经营主体T时段的</w:t>
      </w:r>
      <w:r>
        <w:rPr>
          <w:color w:val="auto"/>
          <w:spacing w:val="7"/>
          <w:highlight w:val="none"/>
        </w:rPr>
        <w:t>跨省中长期合约电量合计；</w:t>
      </w:r>
    </w:p>
    <w:p>
      <w:pPr>
        <w:pStyle w:val="BodyText"/>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20" w:firstLineChars="200"/>
        <w:textAlignment w:val="baseline"/>
        <w:rPr>
          <w:color w:val="auto"/>
          <w:highlight w:val="none"/>
        </w:rPr>
      </w:pPr>
      <w:r>
        <w:rPr>
          <w:color w:val="auto"/>
          <w:spacing w:val="9"/>
          <w:highlight w:val="none"/>
        </w:rPr>
        <w:t>R</w:t>
      </w:r>
      <w:r>
        <w:rPr>
          <w:color w:val="auto"/>
          <w:spacing w:val="9"/>
          <w:position w:val="-3"/>
          <w:sz w:val="16"/>
          <w:szCs w:val="16"/>
          <w:highlight w:val="none"/>
        </w:rPr>
        <w:t>跨省不平衡资金（经营主体）</w:t>
      </w:r>
      <w:r>
        <w:rPr>
          <w:color w:val="auto"/>
          <w:spacing w:val="9"/>
          <w:highlight w:val="none"/>
        </w:rPr>
        <w:t>为经营主体需承</w:t>
      </w:r>
      <w:r>
        <w:rPr>
          <w:color w:val="auto"/>
          <w:spacing w:val="8"/>
          <w:highlight w:val="none"/>
        </w:rPr>
        <w:t>担的跨省结算不平衡资金</w:t>
      </w:r>
      <w:r>
        <w:rPr>
          <w:color w:val="auto"/>
          <w:spacing w:val="6"/>
          <w:highlight w:val="none"/>
        </w:rPr>
        <w:t>分摊或分享费用。</w:t>
      </w:r>
    </w:p>
    <w:p>
      <w:pPr>
        <w:pStyle w:val="BodyText"/>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40" w:firstLineChars="200"/>
        <w:textAlignment w:val="baseline"/>
        <w:rPr>
          <w:color w:val="auto"/>
          <w:sz w:val="32"/>
          <w:szCs w:val="32"/>
          <w:highlight w:val="none"/>
        </w:rPr>
      </w:pPr>
      <w:r>
        <w:rPr>
          <w:rFonts w:hint="eastAsia"/>
          <w:color w:val="auto"/>
          <w:spacing w:val="5"/>
          <w:sz w:val="32"/>
          <w:szCs w:val="32"/>
          <w:highlight w:val="none"/>
          <w:lang w:val="en-US" w:eastAsia="zh-CN"/>
        </w:rPr>
        <w:t>6</w:t>
      </w:r>
      <w:r>
        <w:rPr>
          <w:color w:val="auto"/>
          <w:spacing w:val="5"/>
          <w:sz w:val="32"/>
          <w:szCs w:val="32"/>
          <w:highlight w:val="none"/>
        </w:rPr>
        <w:t>.4.3省间收益调节费用分摊或分享</w:t>
      </w:r>
    </w:p>
    <w:p>
      <w:pPr>
        <w:pStyle w:val="BodyText"/>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20" w:firstLineChars="200"/>
        <w:textAlignment w:val="baseline"/>
        <w:rPr>
          <w:color w:val="auto"/>
          <w:highlight w:val="none"/>
        </w:rPr>
      </w:pPr>
      <w:r>
        <w:rPr>
          <w:color w:val="auto"/>
          <w:spacing w:val="-4"/>
          <w:position w:val="2"/>
          <w:highlight w:val="none"/>
        </w:rPr>
        <w:t>R</w:t>
      </w:r>
      <w:r>
        <w:rPr>
          <w:color w:val="auto"/>
          <w:spacing w:val="-4"/>
          <w:position w:val="-1"/>
          <w:sz w:val="16"/>
          <w:szCs w:val="16"/>
          <w:highlight w:val="none"/>
        </w:rPr>
        <w:t>省间收益调节费用（经营主体</w:t>
      </w:r>
      <w:r>
        <w:rPr>
          <w:color w:val="auto"/>
          <w:spacing w:val="11"/>
          <w:position w:val="-1"/>
          <w:sz w:val="16"/>
          <w:szCs w:val="16"/>
          <w:highlight w:val="none"/>
        </w:rPr>
        <w:t>），</w:t>
      </w:r>
      <w:r>
        <w:rPr>
          <w:color w:val="auto"/>
          <w:spacing w:val="-4"/>
          <w:position w:val="-1"/>
          <w:sz w:val="16"/>
          <w:szCs w:val="16"/>
          <w:highlight w:val="none"/>
        </w:rPr>
        <w:t>t</w:t>
      </w:r>
      <w:r>
        <w:rPr>
          <w:color w:val="auto"/>
          <w:spacing w:val="-4"/>
          <w:position w:val="2"/>
          <w:highlight w:val="none"/>
        </w:rPr>
        <w:t>=R</w:t>
      </w:r>
      <w:r>
        <w:rPr>
          <w:color w:val="auto"/>
          <w:spacing w:val="-4"/>
          <w:position w:val="-1"/>
          <w:sz w:val="16"/>
          <w:szCs w:val="16"/>
          <w:highlight w:val="none"/>
        </w:rPr>
        <w:t>省间收益调节费用（省内</w:t>
      </w:r>
      <w:r>
        <w:rPr>
          <w:color w:val="auto"/>
          <w:spacing w:val="11"/>
          <w:position w:val="-1"/>
          <w:sz w:val="16"/>
          <w:szCs w:val="16"/>
          <w:highlight w:val="none"/>
        </w:rPr>
        <w:t>），</w:t>
      </w:r>
      <w:r>
        <w:rPr>
          <w:color w:val="auto"/>
          <w:spacing w:val="-4"/>
          <w:position w:val="-1"/>
          <w:sz w:val="16"/>
          <w:szCs w:val="16"/>
          <w:highlight w:val="none"/>
        </w:rPr>
        <w:t>t</w:t>
      </w:r>
      <w:r>
        <w:rPr>
          <w:color w:val="auto"/>
          <w:spacing w:val="-4"/>
          <w:position w:val="2"/>
          <w:highlight w:val="none"/>
        </w:rPr>
        <w:t>×(Q</w:t>
      </w:r>
      <w:r>
        <w:rPr>
          <w:color w:val="auto"/>
          <w:spacing w:val="-4"/>
          <w:position w:val="-1"/>
          <w:sz w:val="16"/>
          <w:szCs w:val="16"/>
          <w:highlight w:val="none"/>
        </w:rPr>
        <w:t>跨省中长期合约,t</w:t>
      </w:r>
      <w:r>
        <w:rPr>
          <w:color w:val="auto"/>
          <w:spacing w:val="-4"/>
          <w:position w:val="2"/>
          <w:highlight w:val="none"/>
        </w:rPr>
        <w:t>/Q</w:t>
      </w:r>
      <w:r>
        <w:rPr>
          <w:color w:val="auto"/>
          <w:spacing w:val="-4"/>
          <w:position w:val="-1"/>
          <w:sz w:val="16"/>
          <w:szCs w:val="16"/>
          <w:highlight w:val="none"/>
        </w:rPr>
        <w:t>总跨省</w:t>
      </w:r>
      <w:r>
        <w:rPr>
          <w:color w:val="auto"/>
          <w:spacing w:val="-3"/>
          <w:position w:val="-1"/>
          <w:sz w:val="16"/>
          <w:szCs w:val="16"/>
          <w:highlight w:val="none"/>
        </w:rPr>
        <w:t>中长期合约,t</w:t>
      </w:r>
      <w:r>
        <w:rPr>
          <w:color w:val="auto"/>
          <w:spacing w:val="-3"/>
          <w:position w:val="2"/>
          <w:highlight w:val="none"/>
        </w:rPr>
        <w:t>)</w:t>
      </w:r>
    </w:p>
    <w:p>
      <w:pPr>
        <w:pStyle w:val="BodyText"/>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20" w:firstLineChars="200"/>
        <w:textAlignment w:val="baseline"/>
        <w:rPr>
          <w:color w:val="auto"/>
          <w:highlight w:val="none"/>
        </w:rPr>
      </w:pPr>
      <w:r>
        <w:rPr>
          <w:color w:val="auto"/>
          <w:spacing w:val="1"/>
          <w:highlight w:val="none"/>
        </w:rPr>
        <w:t>其中：</w:t>
      </w:r>
    </w:p>
    <w:p>
      <w:pPr>
        <w:pStyle w:val="BodyText"/>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20" w:firstLineChars="200"/>
        <w:textAlignment w:val="baseline"/>
        <w:rPr>
          <w:color w:val="auto"/>
          <w:highlight w:val="none"/>
        </w:rPr>
      </w:pPr>
      <w:r>
        <w:rPr>
          <w:color w:val="auto"/>
          <w:spacing w:val="2"/>
          <w:highlight w:val="none"/>
        </w:rPr>
        <w:t>R</w:t>
      </w:r>
      <w:r>
        <w:rPr>
          <w:color w:val="auto"/>
          <w:spacing w:val="2"/>
          <w:position w:val="-3"/>
          <w:sz w:val="16"/>
          <w:szCs w:val="16"/>
          <w:highlight w:val="none"/>
        </w:rPr>
        <w:t>省间收益调节费用（省内</w:t>
      </w:r>
      <w:r>
        <w:rPr>
          <w:color w:val="auto"/>
          <w:spacing w:val="9"/>
          <w:position w:val="-3"/>
          <w:sz w:val="16"/>
          <w:szCs w:val="16"/>
          <w:highlight w:val="none"/>
        </w:rPr>
        <w:t>），</w:t>
      </w:r>
      <w:r>
        <w:rPr>
          <w:color w:val="auto"/>
          <w:spacing w:val="2"/>
          <w:position w:val="-3"/>
          <w:sz w:val="16"/>
          <w:szCs w:val="16"/>
          <w:highlight w:val="none"/>
        </w:rPr>
        <w:t>t</w:t>
      </w:r>
      <w:r>
        <w:rPr>
          <w:color w:val="auto"/>
          <w:spacing w:val="2"/>
          <w:highlight w:val="none"/>
        </w:rPr>
        <w:t>为该送电类别T时段的省内分摊</w:t>
      </w:r>
      <w:r>
        <w:rPr>
          <w:color w:val="auto"/>
          <w:spacing w:val="1"/>
          <w:highlight w:val="none"/>
        </w:rPr>
        <w:t>或分享的</w:t>
      </w:r>
      <w:r>
        <w:rPr>
          <w:color w:val="auto"/>
          <w:spacing w:val="6"/>
          <w:highlight w:val="none"/>
        </w:rPr>
        <w:t>省间收益调节费用；</w:t>
      </w:r>
    </w:p>
    <w:p>
      <w:pPr>
        <w:pStyle w:val="BodyText"/>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20" w:firstLineChars="200"/>
        <w:textAlignment w:val="baseline"/>
        <w:rPr>
          <w:color w:val="auto"/>
          <w:highlight w:val="none"/>
        </w:rPr>
      </w:pPr>
      <w:r>
        <w:rPr>
          <w:color w:val="auto"/>
          <w:spacing w:val="6"/>
          <w:highlight w:val="none"/>
        </w:rPr>
        <w:t>Q</w:t>
      </w:r>
      <w:r>
        <w:rPr>
          <w:color w:val="auto"/>
          <w:spacing w:val="6"/>
          <w:position w:val="-4"/>
          <w:sz w:val="16"/>
          <w:szCs w:val="16"/>
          <w:highlight w:val="none"/>
        </w:rPr>
        <w:t>跨省中长期合约,t</w:t>
      </w:r>
      <w:r>
        <w:rPr>
          <w:color w:val="auto"/>
          <w:spacing w:val="6"/>
          <w:highlight w:val="none"/>
        </w:rPr>
        <w:t>为经营主体该送电类别T</w:t>
      </w:r>
      <w:r>
        <w:rPr>
          <w:color w:val="auto"/>
          <w:spacing w:val="5"/>
          <w:highlight w:val="none"/>
        </w:rPr>
        <w:t>时段的跨省中长期合约</w:t>
      </w:r>
      <w:r>
        <w:rPr>
          <w:color w:val="auto"/>
          <w:spacing w:val="-11"/>
          <w:highlight w:val="none"/>
        </w:rPr>
        <w:t>电量；</w:t>
      </w:r>
    </w:p>
    <w:p>
      <w:pPr>
        <w:pStyle w:val="BodyText"/>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20" w:firstLineChars="200"/>
        <w:textAlignment w:val="baseline"/>
        <w:rPr>
          <w:color w:val="auto"/>
          <w:highlight w:val="none"/>
        </w:rPr>
      </w:pPr>
      <w:r>
        <w:rPr>
          <w:color w:val="auto"/>
          <w:spacing w:val="5"/>
          <w:highlight w:val="none"/>
        </w:rPr>
        <w:t>Q</w:t>
      </w:r>
      <w:r>
        <w:rPr>
          <w:color w:val="auto"/>
          <w:spacing w:val="5"/>
          <w:position w:val="-4"/>
          <w:sz w:val="16"/>
          <w:szCs w:val="16"/>
          <w:highlight w:val="none"/>
        </w:rPr>
        <w:t>总跨省中长期合约,t</w:t>
      </w:r>
      <w:r>
        <w:rPr>
          <w:color w:val="auto"/>
          <w:spacing w:val="5"/>
          <w:highlight w:val="none"/>
        </w:rPr>
        <w:t>为省内参与该送电类别所有经营主体T时段的</w:t>
      </w:r>
      <w:r>
        <w:rPr>
          <w:color w:val="auto"/>
          <w:spacing w:val="7"/>
          <w:highlight w:val="none"/>
        </w:rPr>
        <w:t>跨省中长期合约电量合计；</w:t>
      </w:r>
    </w:p>
    <w:p>
      <w:pPr>
        <w:pStyle w:val="BodyText"/>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20" w:firstLineChars="200"/>
        <w:textAlignment w:val="baseline"/>
        <w:rPr>
          <w:color w:val="auto"/>
          <w:highlight w:val="none"/>
        </w:rPr>
      </w:pPr>
      <w:r>
        <w:rPr>
          <w:color w:val="auto"/>
          <w:spacing w:val="4"/>
          <w:highlight w:val="none"/>
        </w:rPr>
        <w:t>R</w:t>
      </w:r>
      <w:r>
        <w:rPr>
          <w:color w:val="auto"/>
          <w:spacing w:val="4"/>
          <w:position w:val="-3"/>
          <w:sz w:val="16"/>
          <w:szCs w:val="16"/>
          <w:highlight w:val="none"/>
        </w:rPr>
        <w:t>省间收益调节费用（经营主体）</w:t>
      </w:r>
      <w:r>
        <w:rPr>
          <w:color w:val="auto"/>
          <w:spacing w:val="4"/>
          <w:highlight w:val="none"/>
        </w:rPr>
        <w:t>为经营主体需承</w:t>
      </w:r>
      <w:r>
        <w:rPr>
          <w:color w:val="auto"/>
          <w:spacing w:val="3"/>
          <w:highlight w:val="none"/>
        </w:rPr>
        <w:t>担的省间收益调节费用分</w:t>
      </w:r>
      <w:r>
        <w:rPr>
          <w:color w:val="auto"/>
          <w:spacing w:val="6"/>
          <w:highlight w:val="none"/>
        </w:rPr>
        <w:t>摊或分享费用。</w:t>
      </w:r>
    </w:p>
    <w:p>
      <w:pPr>
        <w:keepNext w:val="0"/>
        <w:keepLines w:val="0"/>
        <w:pageBreakBefore w:val="0"/>
        <w:widowControl/>
        <w:kinsoku w:val="0"/>
        <w:wordWrap/>
        <w:overflowPunct/>
        <w:topLinePunct w:val="0"/>
        <w:autoSpaceDE w:val="0"/>
        <w:autoSpaceDN w:val="0"/>
        <w:bidi w:val="0"/>
        <w:adjustRightInd w:val="0"/>
        <w:snapToGrid w:val="0"/>
        <w:spacing w:before="32" w:line="560" w:lineRule="exact"/>
        <w:ind w:firstLine="640" w:firstLineChars="200"/>
        <w:textAlignment w:val="baseline"/>
        <w:outlineLvl w:val="0"/>
        <w:rPr>
          <w:rFonts w:ascii="黑体" w:eastAsia="黑体" w:hAnsi="黑体" w:cs="黑体" w:hint="default"/>
          <w:color w:val="auto"/>
          <w:spacing w:val="0"/>
          <w:sz w:val="32"/>
          <w:szCs w:val="32"/>
          <w:highlight w:val="none"/>
          <w:lang w:val="en-US" w:eastAsia="zh-CN"/>
        </w:rPr>
      </w:pPr>
      <w:r>
        <w:rPr>
          <w:rFonts w:ascii="黑体" w:eastAsia="黑体" w:hAnsi="黑体" w:cs="黑体" w:hint="eastAsia"/>
          <w:color w:val="auto"/>
          <w:spacing w:val="0"/>
          <w:sz w:val="32"/>
          <w:szCs w:val="32"/>
          <w:highlight w:val="none"/>
          <w:lang w:val="en-US" w:eastAsia="zh-CN"/>
        </w:rPr>
        <w:t>7. 绿电绿证结算</w:t>
      </w:r>
    </w:p>
    <w:p>
      <w:pPr>
        <w:keepNext w:val="0"/>
        <w:keepLines w:val="0"/>
        <w:pageBreakBefore w:val="0"/>
        <w:kinsoku/>
        <w:wordWrap/>
        <w:overflowPunct/>
        <w:topLinePunct w:val="0"/>
        <w:autoSpaceDE/>
        <w:autoSpaceDN/>
        <w:bidi w:val="0"/>
        <w:spacing w:line="560" w:lineRule="exact"/>
        <w:ind w:firstLine="640" w:firstLineChars="200"/>
        <w:textAlignment w:val="auto"/>
        <w:rPr>
          <w:rFonts w:ascii="仿宋_GB2312" w:eastAsia="仿宋_GB2312" w:hAnsi="仿宋_GB2312" w:cs="仿宋_GB2312" w:hint="eastAsia"/>
          <w:color w:val="auto"/>
          <w:sz w:val="32"/>
          <w:szCs w:val="32"/>
          <w:highlight w:val="none"/>
          <w:lang w:val="en-US" w:eastAsia="zh-CN"/>
        </w:rPr>
      </w:pPr>
      <w:r>
        <w:rPr>
          <w:rFonts w:ascii="仿宋_GB2312" w:eastAsia="仿宋_GB2312" w:hAnsi="仿宋_GB2312" w:cs="仿宋_GB2312" w:hint="eastAsia"/>
          <w:color w:val="auto"/>
          <w:sz w:val="32"/>
          <w:szCs w:val="32"/>
          <w:highlight w:val="none"/>
          <w:lang w:val="en-US" w:eastAsia="zh-CN"/>
        </w:rPr>
        <w:t>7.1结算原则</w:t>
      </w:r>
    </w:p>
    <w:p>
      <w:pPr>
        <w:keepNext w:val="0"/>
        <w:keepLines w:val="0"/>
        <w:pageBreakBefore w:val="0"/>
        <w:kinsoku/>
        <w:wordWrap/>
        <w:overflowPunct/>
        <w:topLinePunct w:val="0"/>
        <w:autoSpaceDE/>
        <w:autoSpaceDN/>
        <w:bidi w:val="0"/>
        <w:spacing w:line="560" w:lineRule="exact"/>
        <w:ind w:firstLine="640" w:firstLineChars="200"/>
        <w:textAlignment w:val="auto"/>
        <w:rPr>
          <w:rFonts w:ascii="仿宋_GB2312" w:eastAsia="仿宋_GB2312" w:hAnsi="仿宋_GB2312" w:cs="仿宋_GB2312" w:hint="eastAsia"/>
          <w:color w:val="auto"/>
          <w:sz w:val="32"/>
          <w:szCs w:val="32"/>
          <w:highlight w:val="none"/>
          <w:lang w:val="en-US" w:eastAsia="zh-CN"/>
        </w:rPr>
      </w:pPr>
      <w:r>
        <w:rPr>
          <w:rFonts w:ascii="仿宋_GB2312" w:eastAsia="仿宋_GB2312" w:hAnsi="仿宋_GB2312" w:cs="仿宋_GB2312" w:hint="eastAsia"/>
          <w:color w:val="auto"/>
          <w:sz w:val="32"/>
          <w:szCs w:val="32"/>
          <w:highlight w:val="none"/>
          <w:lang w:val="en-US" w:eastAsia="zh-CN"/>
        </w:rPr>
        <w:t>7.1.1交易中心按照省内结算实施细则相关结算流程和结算周期等要求，向绿电交易主体出具绿电交易电费结算依据，结算依据应包含以下内容：</w:t>
      </w:r>
    </w:p>
    <w:p>
      <w:pPr>
        <w:keepNext w:val="0"/>
        <w:keepLines w:val="0"/>
        <w:pageBreakBefore w:val="0"/>
        <w:kinsoku/>
        <w:wordWrap/>
        <w:overflowPunct/>
        <w:topLinePunct w:val="0"/>
        <w:autoSpaceDE/>
        <w:autoSpaceDN/>
        <w:bidi w:val="0"/>
        <w:spacing w:line="560" w:lineRule="exact"/>
        <w:ind w:firstLine="640" w:firstLineChars="200"/>
        <w:textAlignment w:val="auto"/>
        <w:rPr>
          <w:rFonts w:ascii="仿宋_GB2312" w:eastAsia="仿宋_GB2312" w:hAnsi="仿宋_GB2312" w:cs="仿宋_GB2312" w:hint="eastAsia"/>
          <w:color w:val="auto"/>
          <w:sz w:val="32"/>
          <w:szCs w:val="32"/>
          <w:highlight w:val="none"/>
          <w:lang w:val="en-US" w:eastAsia="zh-CN"/>
        </w:rPr>
      </w:pPr>
      <w:r>
        <w:rPr>
          <w:rFonts w:ascii="仿宋_GB2312" w:eastAsia="仿宋_GB2312" w:hAnsi="仿宋_GB2312" w:cs="仿宋_GB2312" w:hint="eastAsia"/>
          <w:color w:val="auto"/>
          <w:sz w:val="32"/>
          <w:szCs w:val="32"/>
          <w:highlight w:val="none"/>
          <w:lang w:val="en-US" w:eastAsia="zh-CN"/>
        </w:rPr>
        <w:t>（一）电能量部分结算电量、价格、结算费用；</w:t>
      </w:r>
    </w:p>
    <w:p>
      <w:pPr>
        <w:keepNext w:val="0"/>
        <w:keepLines w:val="0"/>
        <w:pageBreakBefore w:val="0"/>
        <w:kinsoku/>
        <w:wordWrap/>
        <w:overflowPunct/>
        <w:topLinePunct w:val="0"/>
        <w:autoSpaceDE/>
        <w:autoSpaceDN/>
        <w:bidi w:val="0"/>
        <w:spacing w:line="560" w:lineRule="exact"/>
        <w:ind w:firstLine="640" w:firstLineChars="200"/>
        <w:textAlignment w:val="auto"/>
        <w:rPr>
          <w:rFonts w:ascii="仿宋_GB2312" w:eastAsia="仿宋_GB2312" w:hAnsi="仿宋_GB2312" w:cs="仿宋_GB2312" w:hint="eastAsia"/>
          <w:color w:val="auto"/>
          <w:sz w:val="32"/>
          <w:szCs w:val="32"/>
          <w:highlight w:val="none"/>
          <w:lang w:val="en-US" w:eastAsia="zh-CN"/>
        </w:rPr>
      </w:pPr>
      <w:r>
        <w:rPr>
          <w:rFonts w:ascii="仿宋_GB2312" w:eastAsia="仿宋_GB2312" w:hAnsi="仿宋_GB2312" w:cs="仿宋_GB2312" w:hint="eastAsia"/>
          <w:color w:val="auto"/>
          <w:sz w:val="32"/>
          <w:szCs w:val="32"/>
          <w:highlight w:val="none"/>
          <w:lang w:val="en-US" w:eastAsia="zh-CN"/>
        </w:rPr>
        <w:t>（二）绿证部分结算数量、价格、结算费用；</w:t>
      </w:r>
    </w:p>
    <w:p>
      <w:pPr>
        <w:keepNext w:val="0"/>
        <w:keepLines w:val="0"/>
        <w:pageBreakBefore w:val="0"/>
        <w:kinsoku/>
        <w:wordWrap/>
        <w:overflowPunct/>
        <w:topLinePunct w:val="0"/>
        <w:autoSpaceDE/>
        <w:autoSpaceDN/>
        <w:bidi w:val="0"/>
        <w:spacing w:line="560" w:lineRule="exact"/>
        <w:ind w:firstLine="640" w:firstLineChars="200"/>
        <w:textAlignment w:val="auto"/>
        <w:rPr>
          <w:rFonts w:ascii="仿宋_GB2312" w:eastAsia="仿宋_GB2312" w:hAnsi="仿宋_GB2312" w:cs="仿宋_GB2312" w:hint="eastAsia"/>
          <w:color w:val="auto"/>
          <w:sz w:val="32"/>
          <w:szCs w:val="32"/>
          <w:highlight w:val="none"/>
          <w:lang w:val="en-US" w:eastAsia="zh-CN"/>
        </w:rPr>
      </w:pPr>
      <w:r>
        <w:rPr>
          <w:rFonts w:ascii="仿宋_GB2312" w:eastAsia="仿宋_GB2312" w:hAnsi="仿宋_GB2312" w:cs="仿宋_GB2312" w:hint="eastAsia"/>
          <w:color w:val="auto"/>
          <w:sz w:val="32"/>
          <w:szCs w:val="32"/>
          <w:highlight w:val="none"/>
          <w:lang w:val="en-US" w:eastAsia="zh-CN"/>
        </w:rPr>
        <w:t>（三）电能量部分偏差结算费用。</w:t>
      </w:r>
    </w:p>
    <w:p>
      <w:pPr>
        <w:keepNext w:val="0"/>
        <w:keepLines w:val="0"/>
        <w:pageBreakBefore w:val="0"/>
        <w:kinsoku/>
        <w:wordWrap/>
        <w:overflowPunct/>
        <w:topLinePunct w:val="0"/>
        <w:autoSpaceDE/>
        <w:autoSpaceDN/>
        <w:bidi w:val="0"/>
        <w:spacing w:line="560" w:lineRule="exact"/>
        <w:ind w:firstLine="640" w:firstLineChars="200"/>
        <w:textAlignment w:val="auto"/>
        <w:rPr>
          <w:rFonts w:ascii="仿宋_GB2312" w:eastAsia="仿宋_GB2312" w:hAnsi="仿宋_GB2312" w:cs="仿宋_GB2312" w:hint="default"/>
          <w:color w:val="auto"/>
          <w:sz w:val="32"/>
          <w:szCs w:val="32"/>
          <w:highlight w:val="none"/>
          <w:lang w:val="en-US" w:eastAsia="zh-CN"/>
        </w:rPr>
      </w:pPr>
      <w:r>
        <w:rPr>
          <w:rFonts w:ascii="仿宋_GB2312" w:eastAsia="仿宋_GB2312" w:hAnsi="仿宋_GB2312" w:cs="仿宋_GB2312" w:hint="eastAsia"/>
          <w:color w:val="auto"/>
          <w:sz w:val="32"/>
          <w:szCs w:val="32"/>
          <w:highlight w:val="none"/>
          <w:lang w:val="en-US" w:eastAsia="zh-CN"/>
        </w:rPr>
        <w:t>7.1.2绿电交易保持电网企业结算模式。根据交易中心出具的结算依据，电力用户向电网企业缴纳绿色电力的电能量费用和绿证价格费用；电网企业向发电交易单元支付相应费用；售电公司按照交易中心出具的结算依据与电网企业进行结算。</w:t>
      </w:r>
    </w:p>
    <w:p>
      <w:pPr>
        <w:keepNext w:val="0"/>
        <w:keepLines w:val="0"/>
        <w:pageBreakBefore w:val="0"/>
        <w:kinsoku/>
        <w:wordWrap/>
        <w:overflowPunct/>
        <w:topLinePunct w:val="0"/>
        <w:autoSpaceDE/>
        <w:autoSpaceDN/>
        <w:bidi w:val="0"/>
        <w:spacing w:line="560" w:lineRule="exact"/>
        <w:ind w:firstLine="640" w:firstLineChars="200"/>
        <w:textAlignment w:val="auto"/>
        <w:rPr>
          <w:rFonts w:ascii="仿宋_GB2312" w:eastAsia="仿宋_GB2312" w:hAnsi="仿宋_GB2312" w:cs="仿宋_GB2312" w:hint="eastAsia"/>
          <w:color w:val="auto"/>
          <w:sz w:val="32"/>
          <w:szCs w:val="32"/>
          <w:highlight w:val="none"/>
          <w:lang w:val="en-US" w:eastAsia="zh-CN"/>
        </w:rPr>
      </w:pPr>
      <w:r>
        <w:rPr>
          <w:rFonts w:ascii="仿宋_GB2312" w:eastAsia="仿宋_GB2312" w:hAnsi="仿宋_GB2312" w:cs="仿宋_GB2312" w:hint="eastAsia"/>
          <w:color w:val="auto"/>
          <w:sz w:val="32"/>
          <w:szCs w:val="32"/>
          <w:highlight w:val="none"/>
          <w:lang w:val="en-US" w:eastAsia="zh-CN"/>
        </w:rPr>
        <w:t>7.1.3绿色电力交易按电能量费用和绿证价格费用分开结算。</w:t>
      </w:r>
    </w:p>
    <w:p>
      <w:pPr>
        <w:keepNext w:val="0"/>
        <w:keepLines w:val="0"/>
        <w:pageBreakBefore w:val="0"/>
        <w:kinsoku/>
        <w:wordWrap/>
        <w:overflowPunct/>
        <w:topLinePunct w:val="0"/>
        <w:autoSpaceDE/>
        <w:autoSpaceDN/>
        <w:bidi w:val="0"/>
        <w:spacing w:line="560" w:lineRule="exact"/>
        <w:ind w:firstLine="640" w:firstLineChars="200"/>
        <w:textAlignment w:val="auto"/>
        <w:rPr>
          <w:rFonts w:ascii="仿宋_GB2312" w:eastAsia="仿宋_GB2312" w:hAnsi="仿宋_GB2312" w:cs="仿宋_GB2312" w:hint="eastAsia"/>
          <w:color w:val="auto"/>
          <w:sz w:val="32"/>
          <w:szCs w:val="32"/>
          <w:highlight w:val="none"/>
          <w:lang w:val="en-US" w:eastAsia="zh-CN"/>
        </w:rPr>
      </w:pPr>
      <w:r>
        <w:rPr>
          <w:rFonts w:ascii="仿宋_GB2312" w:eastAsia="仿宋_GB2312" w:hAnsi="仿宋_GB2312" w:cs="仿宋_GB2312" w:hint="eastAsia"/>
          <w:color w:val="auto"/>
          <w:sz w:val="32"/>
          <w:szCs w:val="32"/>
          <w:highlight w:val="none"/>
          <w:lang w:val="en-US" w:eastAsia="zh-CN"/>
        </w:rPr>
        <w:t>7.1.4经营主体同时参与跨省跨区、省内绿色电力交易时，按照跨省跨区、省内绿色电力交易总合同电量各自占比计算对应的用电量或上网电量，作为各自绿证部分结算的边界。</w:t>
      </w:r>
    </w:p>
    <w:p>
      <w:pPr>
        <w:keepNext w:val="0"/>
        <w:keepLines w:val="0"/>
        <w:pageBreakBefore w:val="0"/>
        <w:widowControl w:val="0"/>
        <w:numPr>
          <w:ilvl w:val="0"/>
          <w:numId w:val="0"/>
        </w:numPr>
        <w:tabs>
          <w:tab w:val="left" w:pos="0"/>
        </w:tabs>
        <w:kinsoku/>
        <w:wordWrap/>
        <w:overflowPunct/>
        <w:topLinePunct w:val="0"/>
        <w:autoSpaceDE/>
        <w:autoSpaceDN/>
        <w:bidi w:val="0"/>
        <w:adjustRightInd w:val="0"/>
        <w:snapToGrid w:val="0"/>
        <w:spacing w:line="560" w:lineRule="exact"/>
        <w:ind w:firstLine="640" w:firstLineChars="200"/>
        <w:textAlignment w:val="auto"/>
        <w:outlineLvl w:val="9"/>
        <w:rPr>
          <w:rFonts w:ascii="仿宋_GB2312" w:eastAsia="仿宋_GB2312" w:hAnsi="仿宋_GB2312" w:cs="仿宋_GB2312" w:hint="eastAsia"/>
          <w:color w:val="auto"/>
          <w:sz w:val="32"/>
          <w:szCs w:val="32"/>
          <w:highlight w:val="none"/>
          <w:lang w:val="en-US" w:eastAsia="zh-CN"/>
        </w:rPr>
      </w:pPr>
      <w:r>
        <w:rPr>
          <w:rFonts w:ascii="仿宋_GB2312" w:eastAsia="仿宋_GB2312" w:hAnsi="仿宋_GB2312" w:cs="仿宋_GB2312" w:hint="eastAsia"/>
          <w:color w:val="auto"/>
          <w:sz w:val="32"/>
          <w:szCs w:val="32"/>
          <w:highlight w:val="none"/>
          <w:lang w:val="en-US" w:eastAsia="zh-CN"/>
        </w:rPr>
        <w:t>7.1.5</w:t>
      </w:r>
      <w:r>
        <w:rPr>
          <w:rFonts w:ascii="仿宋_GB2312" w:eastAsia="仿宋_GB2312" w:hAnsi="仿宋_GB2312" w:cs="仿宋_GB2312" w:hint="eastAsia"/>
          <w:color w:val="auto"/>
          <w:sz w:val="32"/>
          <w:szCs w:val="32"/>
          <w:highlight w:val="none"/>
          <w:vertAlign w:val="baseline"/>
          <w:lang w:val="en-US" w:eastAsia="zh-CN"/>
        </w:rPr>
        <w:t>绿证价格结算电量</w:t>
      </w:r>
      <w:r>
        <w:rPr>
          <w:rFonts w:ascii="仿宋_GB2312" w:eastAsia="仿宋_GB2312" w:hAnsi="仿宋_GB2312" w:cs="仿宋_GB2312" w:hint="eastAsia"/>
          <w:color w:val="auto"/>
          <w:sz w:val="32"/>
          <w:szCs w:val="32"/>
          <w:highlight w:val="none"/>
          <w:lang w:val="en-US" w:eastAsia="zh-CN"/>
        </w:rPr>
        <w:t>按当月合同电量、发电交易单元绿证价格市场结算上网电量扣除机制电量、批发电力用户（售电公司）绿证价格结算用电量三者取小的原则确定结算电量，原则上以兆瓦时的整数倍取值，不足1兆瓦时的电量尾差暂不结算。</w:t>
      </w:r>
    </w:p>
    <w:p>
      <w:pPr>
        <w:keepNext w:val="0"/>
        <w:keepLines w:val="0"/>
        <w:pageBreakBefore w:val="0"/>
        <w:kinsoku/>
        <w:wordWrap/>
        <w:overflowPunct/>
        <w:topLinePunct w:val="0"/>
        <w:autoSpaceDE/>
        <w:autoSpaceDN/>
        <w:bidi w:val="0"/>
        <w:spacing w:line="560" w:lineRule="exact"/>
        <w:ind w:firstLine="640" w:firstLineChars="200"/>
        <w:textAlignment w:val="auto"/>
        <w:rPr>
          <w:rFonts w:ascii="仿宋_GB2312" w:eastAsia="仿宋_GB2312" w:hAnsi="仿宋_GB2312" w:cs="仿宋_GB2312" w:hint="eastAsia"/>
          <w:color w:val="auto"/>
          <w:sz w:val="32"/>
          <w:szCs w:val="32"/>
          <w:highlight w:val="none"/>
          <w:lang w:val="en-US" w:eastAsia="zh-CN"/>
        </w:rPr>
      </w:pPr>
      <w:r>
        <w:rPr>
          <w:rFonts w:ascii="仿宋_GB2312" w:eastAsia="仿宋_GB2312" w:hAnsi="仿宋_GB2312" w:cs="仿宋_GB2312" w:hint="eastAsia"/>
          <w:color w:val="auto"/>
          <w:sz w:val="32"/>
          <w:szCs w:val="32"/>
          <w:highlight w:val="none"/>
          <w:lang w:val="en-US" w:eastAsia="zh-CN"/>
        </w:rPr>
        <w:t>7.2电能量费用结算</w:t>
      </w:r>
    </w:p>
    <w:p>
      <w:pPr>
        <w:keepNext w:val="0"/>
        <w:keepLines w:val="0"/>
        <w:pageBreakBefore w:val="0"/>
        <w:kinsoku/>
        <w:wordWrap/>
        <w:overflowPunct/>
        <w:topLinePunct w:val="0"/>
        <w:autoSpaceDE/>
        <w:autoSpaceDN/>
        <w:bidi w:val="0"/>
        <w:spacing w:line="560" w:lineRule="exact"/>
        <w:ind w:firstLine="640" w:firstLineChars="200"/>
        <w:textAlignment w:val="auto"/>
        <w:rPr>
          <w:rFonts w:ascii="仿宋_GB2312" w:eastAsia="仿宋_GB2312" w:hAnsi="仿宋_GB2312" w:cs="仿宋_GB2312" w:hint="eastAsia"/>
          <w:color w:val="auto"/>
          <w:sz w:val="32"/>
          <w:szCs w:val="32"/>
          <w:highlight w:val="none"/>
          <w:lang w:val="en-US" w:eastAsia="zh-CN"/>
        </w:rPr>
      </w:pPr>
      <w:r>
        <w:rPr>
          <w:rFonts w:ascii="仿宋_GB2312" w:eastAsia="仿宋_GB2312" w:hAnsi="仿宋_GB2312" w:cs="仿宋_GB2312" w:hint="eastAsia"/>
          <w:color w:val="auto"/>
          <w:sz w:val="32"/>
          <w:szCs w:val="32"/>
          <w:highlight w:val="none"/>
          <w:lang w:val="en-US" w:eastAsia="zh-CN"/>
        </w:rPr>
        <w:t>7.2.1批发侧电能量费用按照市场交易规则或有关交易方案开展电能量费用结算。零售侧根据零售用户及其代理的售电公司签订的零售合同约定开展电能量费用结算。</w:t>
      </w:r>
    </w:p>
    <w:p>
      <w:pPr>
        <w:keepNext w:val="0"/>
        <w:keepLines w:val="0"/>
        <w:pageBreakBefore w:val="0"/>
        <w:kinsoku/>
        <w:wordWrap/>
        <w:overflowPunct/>
        <w:topLinePunct w:val="0"/>
        <w:autoSpaceDE/>
        <w:autoSpaceDN/>
        <w:bidi w:val="0"/>
        <w:spacing w:line="560" w:lineRule="exact"/>
        <w:ind w:firstLine="640" w:firstLineChars="200"/>
        <w:textAlignment w:val="auto"/>
        <w:rPr>
          <w:rFonts w:ascii="仿宋_GB2312" w:eastAsia="仿宋_GB2312" w:hAnsi="仿宋_GB2312" w:cs="仿宋_GB2312" w:hint="eastAsia"/>
          <w:color w:val="auto"/>
          <w:sz w:val="32"/>
          <w:szCs w:val="32"/>
          <w:highlight w:val="none"/>
          <w:lang w:val="en-US" w:eastAsia="zh-CN"/>
        </w:rPr>
      </w:pPr>
      <w:r>
        <w:rPr>
          <w:rFonts w:ascii="仿宋_GB2312" w:eastAsia="仿宋_GB2312" w:hAnsi="仿宋_GB2312" w:cs="仿宋_GB2312" w:hint="eastAsia"/>
          <w:color w:val="auto"/>
          <w:sz w:val="32"/>
          <w:szCs w:val="32"/>
          <w:highlight w:val="none"/>
          <w:lang w:val="en-US" w:eastAsia="zh-CN"/>
        </w:rPr>
        <w:t>7.3绿证价格费用结算</w:t>
      </w:r>
    </w:p>
    <w:p>
      <w:pPr>
        <w:keepNext w:val="0"/>
        <w:keepLines w:val="0"/>
        <w:pageBreakBefore w:val="0"/>
        <w:kinsoku/>
        <w:wordWrap/>
        <w:overflowPunct/>
        <w:topLinePunct w:val="0"/>
        <w:autoSpaceDE/>
        <w:autoSpaceDN/>
        <w:bidi w:val="0"/>
        <w:spacing w:line="560" w:lineRule="exact"/>
        <w:ind w:firstLine="640" w:firstLineChars="200"/>
        <w:textAlignment w:val="auto"/>
        <w:rPr>
          <w:rFonts w:ascii="仿宋_GB2312" w:eastAsia="仿宋_GB2312" w:hAnsi="仿宋_GB2312" w:cs="仿宋_GB2312" w:hint="eastAsia"/>
          <w:color w:val="auto"/>
          <w:sz w:val="32"/>
          <w:szCs w:val="32"/>
          <w:highlight w:val="none"/>
          <w:lang w:val="en-US" w:eastAsia="zh-CN"/>
        </w:rPr>
      </w:pPr>
      <w:r>
        <w:rPr>
          <w:rFonts w:ascii="仿宋_GB2312" w:eastAsia="仿宋_GB2312" w:hAnsi="仿宋_GB2312" w:cs="仿宋_GB2312" w:hint="eastAsia"/>
          <w:color w:val="auto"/>
          <w:sz w:val="32"/>
          <w:szCs w:val="32"/>
          <w:highlight w:val="none"/>
          <w:lang w:val="en-US" w:eastAsia="zh-CN"/>
        </w:rPr>
        <w:t>7.3.1交易中心以月度为周期开展绿证价格费用结算。</w:t>
      </w:r>
    </w:p>
    <w:p>
      <w:pPr>
        <w:keepNext w:val="0"/>
        <w:keepLines w:val="0"/>
        <w:pageBreakBefore w:val="0"/>
        <w:kinsoku/>
        <w:wordWrap/>
        <w:overflowPunct/>
        <w:topLinePunct w:val="0"/>
        <w:autoSpaceDE/>
        <w:autoSpaceDN/>
        <w:bidi w:val="0"/>
        <w:spacing w:line="560" w:lineRule="exact"/>
        <w:ind w:firstLine="640" w:firstLineChars="200"/>
        <w:textAlignment w:val="auto"/>
        <w:rPr>
          <w:rFonts w:ascii="仿宋_GB2312" w:eastAsia="仿宋_GB2312" w:hAnsi="仿宋_GB2312" w:cs="仿宋_GB2312" w:hint="eastAsia"/>
          <w:color w:val="auto"/>
          <w:sz w:val="32"/>
          <w:szCs w:val="32"/>
          <w:highlight w:val="none"/>
          <w:lang w:val="en-US" w:eastAsia="zh-CN"/>
        </w:rPr>
      </w:pPr>
      <w:r>
        <w:rPr>
          <w:rFonts w:ascii="仿宋_GB2312" w:eastAsia="仿宋_GB2312" w:hAnsi="仿宋_GB2312" w:cs="仿宋_GB2312" w:hint="eastAsia"/>
          <w:color w:val="auto"/>
          <w:sz w:val="32"/>
          <w:szCs w:val="32"/>
          <w:highlight w:val="none"/>
          <w:lang w:val="en-US" w:eastAsia="zh-CN"/>
        </w:rPr>
        <w:t>R</w:t>
      </w:r>
      <w:r>
        <w:rPr>
          <w:rFonts w:ascii="仿宋_GB2312" w:eastAsia="仿宋_GB2312" w:hAnsi="仿宋_GB2312" w:cs="仿宋_GB2312" w:hint="eastAsia"/>
          <w:color w:val="auto"/>
          <w:sz w:val="32"/>
          <w:szCs w:val="32"/>
          <w:highlight w:val="none"/>
          <w:vertAlign w:val="subscript"/>
          <w:lang w:val="en-US" w:eastAsia="zh-CN"/>
        </w:rPr>
        <w:t>绿证价格费用</w:t>
      </w:r>
      <w:r>
        <w:rPr>
          <w:rFonts w:ascii="仿宋_GB2312" w:eastAsia="仿宋_GB2312" w:hAnsi="仿宋_GB2312" w:cs="仿宋_GB2312" w:hint="eastAsia"/>
          <w:color w:val="auto"/>
          <w:sz w:val="32"/>
          <w:szCs w:val="32"/>
          <w:highlight w:val="none"/>
          <w:lang w:val="en-US" w:eastAsia="zh-CN"/>
        </w:rPr>
        <w:t>=∑（Q</w:t>
      </w:r>
      <w:r>
        <w:rPr>
          <w:rFonts w:ascii="仿宋_GB2312" w:eastAsia="仿宋_GB2312" w:hAnsi="仿宋_GB2312" w:cs="仿宋_GB2312" w:hint="eastAsia"/>
          <w:color w:val="auto"/>
          <w:sz w:val="32"/>
          <w:szCs w:val="32"/>
          <w:highlight w:val="none"/>
          <w:vertAlign w:val="subscript"/>
          <w:lang w:val="en-US" w:eastAsia="zh-CN"/>
        </w:rPr>
        <w:t>绿证价格结算电量，i</w:t>
      </w:r>
      <w:r>
        <w:rPr>
          <w:rFonts w:ascii="Arial" w:eastAsia="仿宋_GB2312" w:hAnsi="Arial" w:cs="Arial" w:hint="default"/>
          <w:color w:val="auto"/>
          <w:sz w:val="32"/>
          <w:szCs w:val="32"/>
          <w:highlight w:val="none"/>
          <w:lang w:val="en-US" w:eastAsia="zh-CN"/>
        </w:rPr>
        <w:t>×</w:t>
      </w:r>
      <w:r>
        <w:rPr>
          <w:rFonts w:ascii="仿宋_GB2312" w:eastAsia="仿宋_GB2312" w:hAnsi="仿宋_GB2312" w:cs="仿宋_GB2312" w:hint="eastAsia"/>
          <w:color w:val="auto"/>
          <w:sz w:val="32"/>
          <w:szCs w:val="32"/>
          <w:highlight w:val="none"/>
          <w:lang w:val="en-US" w:eastAsia="zh-CN"/>
        </w:rPr>
        <w:t>P</w:t>
      </w:r>
      <w:r>
        <w:rPr>
          <w:rFonts w:ascii="仿宋_GB2312" w:eastAsia="仿宋_GB2312" w:hAnsi="仿宋_GB2312" w:cs="仿宋_GB2312" w:hint="eastAsia"/>
          <w:color w:val="auto"/>
          <w:sz w:val="32"/>
          <w:szCs w:val="32"/>
          <w:highlight w:val="none"/>
          <w:vertAlign w:val="subscript"/>
          <w:lang w:val="en-US" w:eastAsia="zh-CN"/>
        </w:rPr>
        <w:t>绿证价格,i</w:t>
      </w:r>
      <w:r>
        <w:rPr>
          <w:rFonts w:ascii="仿宋_GB2312" w:eastAsia="仿宋_GB2312" w:hAnsi="仿宋_GB2312" w:cs="仿宋_GB2312" w:hint="eastAsia"/>
          <w:color w:val="auto"/>
          <w:sz w:val="32"/>
          <w:szCs w:val="32"/>
          <w:highlight w:val="none"/>
          <w:lang w:val="en-US" w:eastAsia="zh-CN"/>
        </w:rPr>
        <w:t>）</w:t>
      </w:r>
    </w:p>
    <w:p>
      <w:pPr>
        <w:keepNext w:val="0"/>
        <w:keepLines w:val="0"/>
        <w:pageBreakBefore w:val="0"/>
        <w:kinsoku/>
        <w:wordWrap/>
        <w:overflowPunct/>
        <w:topLinePunct w:val="0"/>
        <w:autoSpaceDE/>
        <w:autoSpaceDN/>
        <w:bidi w:val="0"/>
        <w:spacing w:line="560" w:lineRule="exact"/>
        <w:ind w:firstLine="640" w:firstLineChars="200"/>
        <w:textAlignment w:val="auto"/>
        <w:rPr>
          <w:rFonts w:ascii="仿宋_GB2312" w:eastAsia="仿宋_GB2312" w:hAnsi="仿宋_GB2312" w:cs="仿宋_GB2312" w:hint="eastAsia"/>
          <w:color w:val="auto"/>
          <w:sz w:val="32"/>
          <w:szCs w:val="32"/>
          <w:highlight w:val="none"/>
          <w:lang w:val="en-US" w:eastAsia="zh-CN"/>
        </w:rPr>
      </w:pPr>
      <w:r>
        <w:rPr>
          <w:rFonts w:ascii="仿宋_GB2312" w:eastAsia="仿宋_GB2312" w:hAnsi="仿宋_GB2312" w:cs="仿宋_GB2312" w:hint="eastAsia"/>
          <w:color w:val="auto"/>
          <w:sz w:val="32"/>
          <w:szCs w:val="32"/>
          <w:highlight w:val="none"/>
          <w:lang w:val="en-US" w:eastAsia="zh-CN"/>
        </w:rPr>
        <w:t>其中：</w:t>
      </w:r>
    </w:p>
    <w:p>
      <w:pPr>
        <w:keepNext w:val="0"/>
        <w:keepLines w:val="0"/>
        <w:pageBreakBefore w:val="0"/>
        <w:kinsoku/>
        <w:wordWrap/>
        <w:overflowPunct/>
        <w:topLinePunct w:val="0"/>
        <w:autoSpaceDE/>
        <w:autoSpaceDN/>
        <w:bidi w:val="0"/>
        <w:spacing w:line="560" w:lineRule="exact"/>
        <w:ind w:firstLine="640" w:firstLineChars="200"/>
        <w:textAlignment w:val="auto"/>
        <w:rPr>
          <w:rFonts w:ascii="仿宋_GB2312" w:eastAsia="仿宋_GB2312" w:hAnsi="仿宋_GB2312" w:cs="仿宋_GB2312" w:hint="eastAsia"/>
          <w:color w:val="auto"/>
          <w:sz w:val="32"/>
          <w:szCs w:val="32"/>
          <w:highlight w:val="none"/>
          <w:vertAlign w:val="baseline"/>
          <w:lang w:val="en-US" w:eastAsia="zh-CN"/>
        </w:rPr>
      </w:pPr>
      <w:r>
        <w:rPr>
          <w:rFonts w:ascii="仿宋_GB2312" w:eastAsia="仿宋_GB2312" w:hAnsi="仿宋_GB2312" w:cs="仿宋_GB2312" w:hint="eastAsia"/>
          <w:color w:val="auto"/>
          <w:sz w:val="32"/>
          <w:szCs w:val="32"/>
          <w:highlight w:val="none"/>
          <w:lang w:val="en-US" w:eastAsia="zh-CN"/>
        </w:rPr>
        <w:t>R</w:t>
      </w:r>
      <w:r>
        <w:rPr>
          <w:rFonts w:ascii="仿宋_GB2312" w:eastAsia="仿宋_GB2312" w:hAnsi="仿宋_GB2312" w:cs="仿宋_GB2312" w:hint="eastAsia"/>
          <w:color w:val="auto"/>
          <w:sz w:val="32"/>
          <w:szCs w:val="32"/>
          <w:highlight w:val="none"/>
          <w:vertAlign w:val="subscript"/>
          <w:lang w:val="en-US" w:eastAsia="zh-CN"/>
        </w:rPr>
        <w:t>绿证价格费用</w:t>
      </w:r>
      <w:r>
        <w:rPr>
          <w:rFonts w:ascii="仿宋_GB2312" w:eastAsia="仿宋_GB2312" w:hAnsi="仿宋_GB2312" w:cs="仿宋_GB2312" w:hint="eastAsia"/>
          <w:color w:val="auto"/>
          <w:sz w:val="32"/>
          <w:szCs w:val="32"/>
          <w:highlight w:val="none"/>
          <w:vertAlign w:val="baseline"/>
          <w:lang w:val="en-US" w:eastAsia="zh-CN"/>
        </w:rPr>
        <w:t>为经营主体的绿证价格费用；</w:t>
      </w:r>
    </w:p>
    <w:p>
      <w:pPr>
        <w:keepNext w:val="0"/>
        <w:keepLines w:val="0"/>
        <w:pageBreakBefore w:val="0"/>
        <w:kinsoku/>
        <w:wordWrap/>
        <w:overflowPunct/>
        <w:topLinePunct w:val="0"/>
        <w:autoSpaceDE/>
        <w:autoSpaceDN/>
        <w:bidi w:val="0"/>
        <w:spacing w:line="560" w:lineRule="exact"/>
        <w:ind w:firstLine="640" w:firstLineChars="200"/>
        <w:textAlignment w:val="auto"/>
        <w:rPr>
          <w:rFonts w:ascii="仿宋_GB2312" w:eastAsia="仿宋_GB2312" w:hAnsi="仿宋_GB2312" w:cs="仿宋_GB2312" w:hint="eastAsia"/>
          <w:color w:val="auto"/>
          <w:sz w:val="32"/>
          <w:szCs w:val="32"/>
          <w:highlight w:val="none"/>
          <w:vertAlign w:val="baseline"/>
          <w:lang w:val="en-US" w:eastAsia="zh-CN"/>
        </w:rPr>
      </w:pPr>
      <w:r>
        <w:rPr>
          <w:rFonts w:ascii="仿宋_GB2312" w:eastAsia="仿宋_GB2312" w:hAnsi="仿宋_GB2312" w:cs="仿宋_GB2312" w:hint="eastAsia"/>
          <w:color w:val="auto"/>
          <w:sz w:val="32"/>
          <w:szCs w:val="32"/>
          <w:highlight w:val="none"/>
          <w:lang w:val="en-US" w:eastAsia="zh-CN"/>
        </w:rPr>
        <w:t>Q</w:t>
      </w:r>
      <w:r>
        <w:rPr>
          <w:rFonts w:ascii="仿宋_GB2312" w:eastAsia="仿宋_GB2312" w:hAnsi="仿宋_GB2312" w:cs="仿宋_GB2312" w:hint="eastAsia"/>
          <w:color w:val="auto"/>
          <w:sz w:val="32"/>
          <w:szCs w:val="32"/>
          <w:highlight w:val="none"/>
          <w:vertAlign w:val="subscript"/>
          <w:lang w:val="en-US" w:eastAsia="zh-CN"/>
        </w:rPr>
        <w:t>绿证价格结算电量，i</w:t>
      </w:r>
      <w:r>
        <w:rPr>
          <w:rFonts w:ascii="仿宋_GB2312" w:eastAsia="仿宋_GB2312" w:hAnsi="仿宋_GB2312" w:cs="仿宋_GB2312" w:hint="eastAsia"/>
          <w:color w:val="auto"/>
          <w:sz w:val="32"/>
          <w:szCs w:val="32"/>
          <w:highlight w:val="none"/>
          <w:vertAlign w:val="baseline"/>
          <w:lang w:val="en-US" w:eastAsia="zh-CN"/>
        </w:rPr>
        <w:t>为经营主体第i份绿电交易合同的绿证价格结算电量；</w:t>
      </w:r>
    </w:p>
    <w:p>
      <w:pPr>
        <w:keepNext w:val="0"/>
        <w:keepLines w:val="0"/>
        <w:pageBreakBefore w:val="0"/>
        <w:kinsoku/>
        <w:wordWrap/>
        <w:overflowPunct/>
        <w:topLinePunct w:val="0"/>
        <w:autoSpaceDE/>
        <w:autoSpaceDN/>
        <w:bidi w:val="0"/>
        <w:spacing w:line="560" w:lineRule="exact"/>
        <w:ind w:firstLine="640" w:firstLineChars="200"/>
        <w:textAlignment w:val="auto"/>
        <w:rPr>
          <w:rFonts w:ascii="仿宋_GB2312" w:eastAsia="仿宋_GB2312" w:hAnsi="仿宋_GB2312" w:cs="仿宋_GB2312" w:hint="eastAsia"/>
          <w:color w:val="auto"/>
          <w:sz w:val="32"/>
          <w:szCs w:val="32"/>
          <w:highlight w:val="none"/>
          <w:vertAlign w:val="baseline"/>
          <w:lang w:val="en-US" w:eastAsia="zh-CN"/>
        </w:rPr>
      </w:pPr>
      <w:r>
        <w:rPr>
          <w:rFonts w:ascii="仿宋_GB2312" w:eastAsia="仿宋_GB2312" w:hAnsi="仿宋_GB2312" w:cs="仿宋_GB2312" w:hint="eastAsia"/>
          <w:color w:val="auto"/>
          <w:sz w:val="32"/>
          <w:szCs w:val="32"/>
          <w:highlight w:val="none"/>
          <w:lang w:val="en-US" w:eastAsia="zh-CN"/>
        </w:rPr>
        <w:t>P</w:t>
      </w:r>
      <w:r>
        <w:rPr>
          <w:rFonts w:ascii="仿宋_GB2312" w:eastAsia="仿宋_GB2312" w:hAnsi="仿宋_GB2312" w:cs="仿宋_GB2312" w:hint="eastAsia"/>
          <w:color w:val="auto"/>
          <w:sz w:val="32"/>
          <w:szCs w:val="32"/>
          <w:highlight w:val="none"/>
          <w:vertAlign w:val="subscript"/>
          <w:lang w:val="en-US" w:eastAsia="zh-CN"/>
        </w:rPr>
        <w:t>绿证价格,i</w:t>
      </w:r>
      <w:r>
        <w:rPr>
          <w:rFonts w:ascii="仿宋_GB2312" w:eastAsia="仿宋_GB2312" w:hAnsi="仿宋_GB2312" w:cs="仿宋_GB2312" w:hint="eastAsia"/>
          <w:color w:val="auto"/>
          <w:sz w:val="32"/>
          <w:szCs w:val="32"/>
          <w:highlight w:val="none"/>
          <w:vertAlign w:val="baseline"/>
          <w:lang w:val="en-US" w:eastAsia="zh-CN"/>
        </w:rPr>
        <w:t>为经营主体第i份绿电交易合同的绿证价格。</w:t>
      </w:r>
    </w:p>
    <w:p>
      <w:pPr>
        <w:keepNext w:val="0"/>
        <w:keepLines w:val="0"/>
        <w:pageBreakBefore w:val="0"/>
        <w:widowControl/>
        <w:kinsoku/>
        <w:wordWrap/>
        <w:overflowPunct/>
        <w:topLinePunct w:val="0"/>
        <w:autoSpaceDE/>
        <w:autoSpaceDN/>
        <w:bidi w:val="0"/>
        <w:spacing w:line="560" w:lineRule="exact"/>
        <w:ind w:firstLine="640" w:firstLineChars="200"/>
        <w:textAlignment w:val="auto"/>
        <w:outlineLvl w:val="1"/>
        <w:rPr>
          <w:rFonts w:eastAsia="仿宋_GB2312" w:hint="eastAsia"/>
          <w:color w:val="auto"/>
          <w:highlight w:val="none"/>
          <w:lang w:val="en-US" w:eastAsia="zh-CN"/>
        </w:rPr>
      </w:pPr>
      <w:r>
        <w:rPr>
          <w:rFonts w:ascii="仿宋_GB2312" w:eastAsia="仿宋_GB2312" w:hAnsi="仿宋_GB2312" w:cs="仿宋_GB2312" w:hint="eastAsia"/>
          <w:color w:val="auto"/>
          <w:sz w:val="32"/>
          <w:szCs w:val="32"/>
          <w:highlight w:val="none"/>
          <w:lang w:val="en-US" w:eastAsia="zh-CN"/>
        </w:rPr>
        <w:t>7.3.2售电公司批发侧绿证价格结算用电量依据批发市场成交绿电交易合同，按照</w:t>
      </w:r>
      <w:r>
        <w:rPr>
          <w:rFonts w:ascii="仿宋_GB2312" w:eastAsia="仿宋_GB2312" w:hAnsi="宋体" w:cs="仿宋_GB2312" w:hint="eastAsia"/>
          <w:color w:val="auto"/>
          <w:kern w:val="0"/>
          <w:sz w:val="32"/>
          <w:szCs w:val="32"/>
          <w:highlight w:val="none"/>
          <w:lang w:val="en-US" w:eastAsia="zh-CN"/>
        </w:rPr>
        <w:t>其代理零售用户实际用电量汇总，</w:t>
      </w:r>
      <w:r>
        <w:rPr>
          <w:rFonts w:ascii="仿宋_GB2312" w:eastAsia="仿宋_GB2312" w:hAnsi="仿宋_GB2312" w:cs="仿宋_GB2312" w:hint="eastAsia"/>
          <w:color w:val="auto"/>
          <w:sz w:val="32"/>
          <w:szCs w:val="32"/>
          <w:highlight w:val="none"/>
          <w:lang w:val="en-US" w:eastAsia="zh-CN"/>
        </w:rPr>
        <w:t>原则上以兆瓦时的整数倍取值，不足1兆瓦时的电量尾差暂不结算。</w:t>
      </w:r>
      <w:r>
        <w:rPr>
          <w:rFonts w:ascii="仿宋_GB2312" w:eastAsia="仿宋_GB2312" w:hAnsi="宋体" w:cs="仿宋_GB2312" w:hint="eastAsia"/>
          <w:color w:val="auto"/>
          <w:kern w:val="0"/>
          <w:sz w:val="32"/>
          <w:szCs w:val="32"/>
          <w:highlight w:val="none"/>
          <w:lang w:val="en-US" w:eastAsia="zh-CN"/>
        </w:rPr>
        <w:t>计算公式如下：</w:t>
      </w:r>
    </w:p>
    <w:p>
      <w:pPr>
        <w:keepNext w:val="0"/>
        <w:keepLines w:val="0"/>
        <w:pageBreakBefore w:val="0"/>
        <w:kinsoku/>
        <w:wordWrap/>
        <w:overflowPunct/>
        <w:topLinePunct w:val="0"/>
        <w:autoSpaceDE/>
        <w:autoSpaceDN/>
        <w:bidi w:val="0"/>
        <w:spacing w:line="560" w:lineRule="exact"/>
        <w:ind w:firstLine="640" w:firstLineChars="200"/>
        <w:textAlignment w:val="auto"/>
        <w:rPr>
          <w:rFonts w:ascii="仿宋_GB2312" w:eastAsia="仿宋_GB2312" w:hAnsi="仿宋_GB2312" w:cs="仿宋_GB2312" w:hint="default"/>
          <w:color w:val="auto"/>
          <w:sz w:val="32"/>
          <w:szCs w:val="32"/>
          <w:highlight w:val="none"/>
          <w:lang w:val="en-US" w:eastAsia="zh-CN"/>
        </w:rPr>
      </w:pPr>
      <w:r>
        <w:rPr>
          <w:rFonts w:ascii="仿宋_GB2312" w:eastAsia="仿宋_GB2312" w:hAnsi="仿宋_GB2312" w:cs="仿宋_GB2312" w:hint="eastAsia"/>
          <w:color w:val="auto"/>
          <w:sz w:val="32"/>
          <w:szCs w:val="32"/>
          <w:highlight w:val="none"/>
          <w:lang w:val="en-US" w:eastAsia="zh-CN"/>
        </w:rPr>
        <w:t>Q</w:t>
      </w:r>
      <w:r>
        <w:rPr>
          <w:rFonts w:ascii="仿宋_GB2312" w:eastAsia="仿宋_GB2312" w:hAnsi="仿宋_GB2312" w:cs="仿宋_GB2312" w:hint="eastAsia"/>
          <w:color w:val="auto"/>
          <w:sz w:val="32"/>
          <w:szCs w:val="32"/>
          <w:highlight w:val="none"/>
          <w:vertAlign w:val="subscript"/>
          <w:lang w:val="en-US" w:eastAsia="zh-CN"/>
        </w:rPr>
        <w:t>批发侧绿证价格结算用电量，i</w:t>
      </w:r>
      <w:r>
        <w:rPr>
          <w:rFonts w:ascii="仿宋_GB2312" w:eastAsia="仿宋_GB2312" w:hAnsi="仿宋_GB2312" w:cs="仿宋_GB2312" w:hint="eastAsia"/>
          <w:color w:val="auto"/>
          <w:sz w:val="32"/>
          <w:szCs w:val="32"/>
          <w:highlight w:val="none"/>
          <w:lang w:val="en-US" w:eastAsia="zh-CN"/>
        </w:rPr>
        <w:t>=∑（</w:t>
      </w:r>
      <w:r>
        <w:rPr>
          <w:rFonts w:ascii="仿宋_GB2312" w:eastAsia="仿宋_GB2312" w:hAnsi="仿宋_GB2312" w:cs="仿宋_GB2312" w:hint="eastAsia"/>
          <w:color w:val="auto"/>
          <w:sz w:val="32"/>
          <w:szCs w:val="32"/>
          <w:highlight w:val="none"/>
          <w:vertAlign w:val="baseline"/>
          <w:lang w:val="en-US" w:eastAsia="zh-CN"/>
        </w:rPr>
        <w:t>Q</w:t>
      </w:r>
      <w:r>
        <w:rPr>
          <w:rFonts w:ascii="仿宋_GB2312" w:eastAsia="仿宋_GB2312" w:hAnsi="仿宋_GB2312" w:cs="仿宋_GB2312" w:hint="eastAsia"/>
          <w:color w:val="auto"/>
          <w:sz w:val="32"/>
          <w:szCs w:val="32"/>
          <w:highlight w:val="none"/>
          <w:vertAlign w:val="subscript"/>
          <w:lang w:val="en-US" w:eastAsia="zh-CN"/>
        </w:rPr>
        <w:t>零售用户实际用电量，i</w:t>
      </w:r>
      <w:r>
        <w:rPr>
          <w:rFonts w:ascii="仿宋_GB2312" w:eastAsia="仿宋_GB2312" w:hAnsi="仿宋_GB2312" w:cs="仿宋_GB2312" w:hint="eastAsia"/>
          <w:color w:val="auto"/>
          <w:sz w:val="32"/>
          <w:szCs w:val="32"/>
          <w:highlight w:val="none"/>
          <w:lang w:val="en-US" w:eastAsia="zh-CN"/>
        </w:rPr>
        <w:t>/1兆瓦时）</w:t>
      </w:r>
    </w:p>
    <w:p>
      <w:pPr>
        <w:keepNext w:val="0"/>
        <w:keepLines w:val="0"/>
        <w:pageBreakBefore w:val="0"/>
        <w:widowControl w:val="0"/>
        <w:numPr>
          <w:ilvl w:val="0"/>
          <w:numId w:val="0"/>
        </w:numPr>
        <w:tabs>
          <w:tab w:val="left" w:pos="0"/>
        </w:tabs>
        <w:kinsoku/>
        <w:wordWrap/>
        <w:overflowPunct/>
        <w:topLinePunct w:val="0"/>
        <w:autoSpaceDE/>
        <w:autoSpaceDN/>
        <w:bidi w:val="0"/>
        <w:adjustRightInd w:val="0"/>
        <w:snapToGrid w:val="0"/>
        <w:spacing w:line="560" w:lineRule="exact"/>
        <w:ind w:firstLine="640" w:firstLineChars="200"/>
        <w:textAlignment w:val="auto"/>
        <w:outlineLvl w:val="9"/>
        <w:rPr>
          <w:rFonts w:ascii="仿宋_GB2312" w:eastAsia="仿宋_GB2312" w:hAnsi="仿宋_GB2312" w:cs="仿宋_GB2312" w:hint="eastAsia"/>
          <w:color w:val="auto"/>
          <w:sz w:val="32"/>
          <w:szCs w:val="32"/>
          <w:highlight w:val="none"/>
          <w:lang w:val="en-US" w:eastAsia="zh-CN"/>
        </w:rPr>
      </w:pPr>
      <w:r>
        <w:rPr>
          <w:rFonts w:ascii="仿宋_GB2312" w:eastAsia="仿宋_GB2312" w:hAnsi="仿宋_GB2312" w:cs="仿宋_GB2312" w:hint="eastAsia"/>
          <w:color w:val="auto"/>
          <w:sz w:val="32"/>
          <w:szCs w:val="32"/>
          <w:highlight w:val="none"/>
          <w:lang w:val="en-US" w:eastAsia="zh-CN"/>
        </w:rPr>
        <w:t>其中：</w:t>
      </w:r>
    </w:p>
    <w:p>
      <w:pPr>
        <w:keepNext w:val="0"/>
        <w:keepLines w:val="0"/>
        <w:pageBreakBefore w:val="0"/>
        <w:widowControl w:val="0"/>
        <w:numPr>
          <w:ilvl w:val="0"/>
          <w:numId w:val="0"/>
        </w:numPr>
        <w:tabs>
          <w:tab w:val="left" w:pos="0"/>
        </w:tabs>
        <w:kinsoku/>
        <w:wordWrap/>
        <w:overflowPunct/>
        <w:topLinePunct w:val="0"/>
        <w:autoSpaceDE/>
        <w:autoSpaceDN/>
        <w:bidi w:val="0"/>
        <w:adjustRightInd w:val="0"/>
        <w:snapToGrid w:val="0"/>
        <w:spacing w:line="560" w:lineRule="exact"/>
        <w:ind w:firstLine="640" w:firstLineChars="200"/>
        <w:textAlignment w:val="auto"/>
        <w:outlineLvl w:val="9"/>
        <w:rPr>
          <w:rFonts w:hint="default"/>
          <w:color w:val="auto"/>
          <w:highlight w:val="none"/>
          <w:lang w:val="en-US" w:eastAsia="zh-CN"/>
        </w:rPr>
      </w:pPr>
      <w:r>
        <w:rPr>
          <w:rFonts w:ascii="仿宋_GB2312" w:eastAsia="仿宋_GB2312" w:hAnsi="仿宋_GB2312" w:cs="仿宋_GB2312" w:hint="eastAsia"/>
          <w:b w:val="0"/>
          <w:bCs w:val="0"/>
          <w:color w:val="auto"/>
          <w:sz w:val="32"/>
          <w:szCs w:val="32"/>
          <w:highlight w:val="none"/>
          <w:lang w:val="en-US" w:eastAsia="zh-CN"/>
        </w:rPr>
        <w:t>Q</w:t>
      </w:r>
      <w:r>
        <w:rPr>
          <w:rFonts w:ascii="仿宋_GB2312" w:eastAsia="仿宋_GB2312" w:hAnsi="仿宋_GB2312" w:cs="仿宋_GB2312" w:hint="eastAsia"/>
          <w:b w:val="0"/>
          <w:bCs w:val="0"/>
          <w:color w:val="auto"/>
          <w:sz w:val="32"/>
          <w:szCs w:val="32"/>
          <w:highlight w:val="none"/>
          <w:vertAlign w:val="subscript"/>
          <w:lang w:val="en-US" w:eastAsia="zh-CN"/>
        </w:rPr>
        <w:t>批发侧绿证价格结算用电量</w:t>
      </w:r>
      <w:r>
        <w:rPr>
          <w:rFonts w:ascii="仿宋_GB2312" w:eastAsia="仿宋_GB2312" w:hAnsi="仿宋_GB2312" w:cs="仿宋_GB2312" w:hint="eastAsia"/>
          <w:color w:val="auto"/>
          <w:sz w:val="32"/>
          <w:szCs w:val="32"/>
          <w:highlight w:val="none"/>
          <w:vertAlign w:val="subscript"/>
          <w:lang w:val="en-US" w:eastAsia="zh-CN"/>
        </w:rPr>
        <w:t>，i</w:t>
      </w:r>
      <w:r>
        <w:rPr>
          <w:rFonts w:ascii="仿宋_GB2312" w:eastAsia="仿宋_GB2312" w:hAnsi="仿宋_GB2312" w:cs="仿宋_GB2312" w:hint="eastAsia"/>
          <w:b w:val="0"/>
          <w:bCs w:val="0"/>
          <w:color w:val="auto"/>
          <w:sz w:val="32"/>
          <w:szCs w:val="32"/>
          <w:highlight w:val="none"/>
          <w:vertAlign w:val="baseline"/>
          <w:lang w:val="en-US" w:eastAsia="zh-CN"/>
        </w:rPr>
        <w:t>为售电公司第i笔</w:t>
      </w:r>
      <w:r>
        <w:rPr>
          <w:rFonts w:ascii="仿宋_GB2312" w:eastAsia="仿宋_GB2312" w:hAnsi="仿宋_GB2312" w:cs="仿宋_GB2312" w:hint="eastAsia"/>
          <w:color w:val="auto"/>
          <w:sz w:val="32"/>
          <w:szCs w:val="32"/>
          <w:highlight w:val="none"/>
          <w:lang w:val="en-US" w:eastAsia="zh-CN"/>
        </w:rPr>
        <w:t>批发市场成交绿电交易合同</w:t>
      </w:r>
      <w:r>
        <w:rPr>
          <w:rFonts w:ascii="仿宋_GB2312" w:eastAsia="仿宋_GB2312" w:hAnsi="仿宋_GB2312" w:cs="仿宋_GB2312" w:hint="eastAsia"/>
          <w:b w:val="0"/>
          <w:bCs w:val="0"/>
          <w:color w:val="auto"/>
          <w:sz w:val="32"/>
          <w:szCs w:val="32"/>
          <w:highlight w:val="none"/>
          <w:vertAlign w:val="baseline"/>
          <w:lang w:val="en-US" w:eastAsia="zh-CN"/>
        </w:rPr>
        <w:t>绿证价格结算用电量的汇总；</w:t>
      </w:r>
    </w:p>
    <w:p>
      <w:pPr>
        <w:keepNext w:val="0"/>
        <w:keepLines w:val="0"/>
        <w:pageBreakBefore w:val="0"/>
        <w:widowControl w:val="0"/>
        <w:numPr>
          <w:ilvl w:val="0"/>
          <w:numId w:val="0"/>
        </w:numPr>
        <w:tabs>
          <w:tab w:val="left" w:pos="0"/>
        </w:tabs>
        <w:kinsoku/>
        <w:wordWrap/>
        <w:overflowPunct/>
        <w:topLinePunct w:val="0"/>
        <w:autoSpaceDE/>
        <w:autoSpaceDN/>
        <w:bidi w:val="0"/>
        <w:adjustRightInd w:val="0"/>
        <w:snapToGrid w:val="0"/>
        <w:spacing w:line="560" w:lineRule="exact"/>
        <w:ind w:firstLine="640" w:firstLineChars="200"/>
        <w:textAlignment w:val="auto"/>
        <w:outlineLvl w:val="9"/>
        <w:rPr>
          <w:rFonts w:ascii="仿宋_GB2312" w:eastAsia="仿宋_GB2312" w:hAnsi="仿宋_GB2312" w:cs="仿宋_GB2312" w:hint="default"/>
          <w:color w:val="auto"/>
          <w:sz w:val="32"/>
          <w:szCs w:val="32"/>
          <w:highlight w:val="none"/>
          <w:lang w:val="en-US" w:eastAsia="zh-CN"/>
        </w:rPr>
      </w:pPr>
      <w:r>
        <w:rPr>
          <w:rFonts w:ascii="仿宋_GB2312" w:eastAsia="仿宋_GB2312" w:hAnsi="仿宋_GB2312" w:cs="仿宋_GB2312" w:hint="eastAsia"/>
          <w:color w:val="auto"/>
          <w:sz w:val="32"/>
          <w:szCs w:val="32"/>
          <w:highlight w:val="none"/>
          <w:vertAlign w:val="baseline"/>
          <w:lang w:val="en-US" w:eastAsia="zh-CN"/>
        </w:rPr>
        <w:t>Q</w:t>
      </w:r>
      <w:r>
        <w:rPr>
          <w:rFonts w:ascii="仿宋_GB2312" w:eastAsia="仿宋_GB2312" w:hAnsi="仿宋_GB2312" w:cs="仿宋_GB2312" w:hint="eastAsia"/>
          <w:color w:val="auto"/>
          <w:sz w:val="32"/>
          <w:szCs w:val="32"/>
          <w:highlight w:val="none"/>
          <w:vertAlign w:val="subscript"/>
          <w:lang w:val="en-US" w:eastAsia="zh-CN"/>
        </w:rPr>
        <w:t>零售用户实际用电量，i</w:t>
      </w:r>
      <w:r>
        <w:rPr>
          <w:rFonts w:ascii="仿宋_GB2312" w:eastAsia="仿宋_GB2312" w:hAnsi="仿宋_GB2312" w:cs="仿宋_GB2312" w:hint="eastAsia"/>
          <w:b w:val="0"/>
          <w:bCs w:val="0"/>
          <w:color w:val="auto"/>
          <w:sz w:val="32"/>
          <w:szCs w:val="32"/>
          <w:highlight w:val="none"/>
          <w:vertAlign w:val="baseline"/>
          <w:lang w:val="en-US" w:eastAsia="zh-CN"/>
        </w:rPr>
        <w:t>为售电公司代理的第i个零售用户的实际用电量</w:t>
      </w:r>
      <w:r>
        <w:rPr>
          <w:rFonts w:ascii="仿宋_GB2312" w:eastAsia="仿宋_GB2312" w:hAnsi="仿宋_GB2312" w:cs="仿宋_GB2312" w:hint="eastAsia"/>
          <w:color w:val="auto"/>
          <w:sz w:val="32"/>
          <w:szCs w:val="32"/>
          <w:highlight w:val="none"/>
          <w:vertAlign w:val="baseline"/>
          <w:lang w:val="en-US" w:eastAsia="zh-CN"/>
        </w:rPr>
        <w:t>；</w:t>
      </w:r>
    </w:p>
    <w:p>
      <w:pPr>
        <w:keepNext w:val="0"/>
        <w:keepLines w:val="0"/>
        <w:pageBreakBefore w:val="0"/>
        <w:widowControl/>
        <w:kinsoku/>
        <w:wordWrap/>
        <w:overflowPunct/>
        <w:topLinePunct w:val="0"/>
        <w:autoSpaceDE/>
        <w:autoSpaceDN/>
        <w:bidi w:val="0"/>
        <w:spacing w:line="560" w:lineRule="exact"/>
        <w:ind w:firstLine="640" w:firstLineChars="200"/>
        <w:textAlignment w:val="auto"/>
        <w:outlineLvl w:val="1"/>
        <w:rPr>
          <w:rFonts w:ascii="仿宋_GB2312" w:eastAsia="仿宋_GB2312" w:hAnsi="仿宋_GB2312" w:cs="仿宋_GB2312" w:hint="default"/>
          <w:color w:val="auto"/>
          <w:sz w:val="32"/>
          <w:szCs w:val="32"/>
          <w:highlight w:val="none"/>
          <w:lang w:val="en-US" w:eastAsia="zh-CN"/>
        </w:rPr>
      </w:pPr>
      <w:r>
        <w:rPr>
          <w:rFonts w:ascii="仿宋_GB2312" w:eastAsia="仿宋_GB2312" w:hAnsi="仿宋_GB2312" w:cs="仿宋_GB2312" w:hint="eastAsia"/>
          <w:color w:val="auto"/>
          <w:sz w:val="32"/>
          <w:szCs w:val="32"/>
          <w:highlight w:val="none"/>
          <w:lang w:val="en-US" w:eastAsia="zh-CN"/>
        </w:rPr>
        <w:t>7.3.3同一发电交易单元与多个批发电力用户（售电公司）签约的，发电交易单元对应于各批发电力用户（售电公司）的绿证价格市场结算上网电量</w:t>
      </w:r>
      <w:r>
        <w:rPr>
          <w:rFonts w:ascii="仿宋_GB2312" w:eastAsia="仿宋_GB2312" w:hAnsi="仿宋_GB2312" w:cs="仿宋_GB2312" w:hint="eastAsia"/>
          <w:strike w:val="0"/>
          <w:dstrike w:val="0"/>
          <w:color w:val="auto"/>
          <w:sz w:val="32"/>
          <w:szCs w:val="32"/>
          <w:highlight w:val="none"/>
          <w:lang w:val="en-US" w:eastAsia="zh-CN"/>
        </w:rPr>
        <w:t>扣除机制电量</w:t>
      </w:r>
      <w:r>
        <w:rPr>
          <w:rFonts w:ascii="仿宋_GB2312" w:eastAsia="仿宋_GB2312" w:hAnsi="仿宋_GB2312" w:cs="仿宋_GB2312" w:hint="eastAsia"/>
          <w:color w:val="auto"/>
          <w:sz w:val="32"/>
          <w:szCs w:val="32"/>
          <w:highlight w:val="none"/>
          <w:lang w:val="en-US" w:eastAsia="zh-CN"/>
        </w:rPr>
        <w:t>，按照其每份合同占总合同电量比重调整。同一发电交易单元第i笔</w:t>
      </w:r>
      <w:r>
        <w:rPr>
          <w:rFonts w:ascii="仿宋_GB2312" w:eastAsia="仿宋_GB2312" w:hAnsi="仿宋_GB2312" w:cs="仿宋_GB2312" w:hint="eastAsia"/>
          <w:color w:val="auto"/>
          <w:sz w:val="32"/>
          <w:szCs w:val="32"/>
          <w:highlight w:val="none"/>
          <w:vertAlign w:val="baseline"/>
          <w:lang w:val="en-US" w:eastAsia="zh-CN"/>
        </w:rPr>
        <w:t>绿证价格结算上网电量计算方式如下：</w:t>
      </w:r>
    </w:p>
    <w:p>
      <w:pPr>
        <w:keepNext w:val="0"/>
        <w:keepLines w:val="0"/>
        <w:pageBreakBefore w:val="0"/>
        <w:widowControl/>
        <w:kinsoku/>
        <w:wordWrap/>
        <w:overflowPunct/>
        <w:topLinePunct w:val="0"/>
        <w:autoSpaceDE/>
        <w:autoSpaceDN/>
        <w:bidi w:val="0"/>
        <w:spacing w:line="560" w:lineRule="exact"/>
        <w:ind w:firstLine="640" w:firstLineChars="200"/>
        <w:textAlignment w:val="auto"/>
        <w:outlineLvl w:val="1"/>
        <w:rPr>
          <w:rFonts w:ascii="仿宋_GB2312" w:eastAsia="仿宋_GB2312" w:hAnsi="仿宋_GB2312" w:cs="仿宋_GB2312" w:hint="eastAsia"/>
          <w:color w:val="auto"/>
          <w:sz w:val="32"/>
          <w:szCs w:val="32"/>
          <w:highlight w:val="none"/>
          <w:lang w:val="en-US" w:eastAsia="zh-CN"/>
        </w:rPr>
      </w:pPr>
      <w:r>
        <w:rPr>
          <w:rFonts w:ascii="仿宋_GB2312" w:eastAsia="仿宋_GB2312" w:hAnsi="仿宋_GB2312" w:cs="仿宋_GB2312" w:hint="eastAsia"/>
          <w:color w:val="auto"/>
          <w:sz w:val="32"/>
          <w:szCs w:val="32"/>
          <w:highlight w:val="none"/>
          <w:lang w:val="en-US" w:eastAsia="zh-CN"/>
        </w:rPr>
        <w:t>Q</w:t>
      </w:r>
      <w:r>
        <w:rPr>
          <w:rFonts w:ascii="仿宋_GB2312" w:eastAsia="仿宋_GB2312" w:hAnsi="仿宋_GB2312" w:cs="仿宋_GB2312" w:hint="eastAsia"/>
          <w:color w:val="auto"/>
          <w:sz w:val="32"/>
          <w:szCs w:val="32"/>
          <w:highlight w:val="none"/>
          <w:vertAlign w:val="subscript"/>
          <w:lang w:val="en-US" w:eastAsia="zh-CN"/>
        </w:rPr>
        <w:t>绿证价格市场结算上网电量，i</w:t>
      </w:r>
      <w:r>
        <w:rPr>
          <w:rFonts w:ascii="仿宋_GB2312" w:eastAsia="仿宋_GB2312" w:hAnsi="仿宋_GB2312" w:cs="仿宋_GB2312" w:hint="eastAsia"/>
          <w:color w:val="auto"/>
          <w:sz w:val="32"/>
          <w:szCs w:val="32"/>
          <w:highlight w:val="none"/>
          <w:lang w:val="en-US" w:eastAsia="zh-CN"/>
        </w:rPr>
        <w:t>=（Q</w:t>
      </w:r>
      <w:r>
        <w:rPr>
          <w:rFonts w:ascii="仿宋_GB2312" w:eastAsia="仿宋_GB2312" w:hAnsi="仿宋_GB2312" w:cs="仿宋_GB2312" w:hint="eastAsia"/>
          <w:color w:val="auto"/>
          <w:sz w:val="32"/>
          <w:szCs w:val="32"/>
          <w:highlight w:val="none"/>
          <w:vertAlign w:val="subscript"/>
          <w:lang w:val="en-US" w:eastAsia="zh-CN"/>
        </w:rPr>
        <w:t>总市场结算上网电量</w:t>
      </w:r>
      <w:r>
        <w:rPr>
          <w:rFonts w:ascii="宋体" w:eastAsia="宋体" w:hAnsi="宋体" w:cs="宋体" w:hint="eastAsia"/>
          <w:color w:val="auto"/>
          <w:sz w:val="32"/>
          <w:szCs w:val="32"/>
          <w:highlight w:val="none"/>
          <w:lang w:val="en-US" w:eastAsia="zh-CN"/>
        </w:rPr>
        <w:t>－</w:t>
      </w:r>
      <w:r>
        <w:rPr>
          <w:rFonts w:ascii="仿宋_GB2312" w:eastAsia="仿宋_GB2312" w:hAnsi="仿宋_GB2312" w:cs="仿宋_GB2312" w:hint="eastAsia"/>
          <w:color w:val="auto"/>
          <w:sz w:val="32"/>
          <w:szCs w:val="32"/>
          <w:highlight w:val="none"/>
          <w:lang w:val="en-US" w:eastAsia="zh-CN"/>
        </w:rPr>
        <w:t>Q</w:t>
      </w:r>
      <w:r>
        <w:rPr>
          <w:rFonts w:ascii="仿宋_GB2312" w:eastAsia="仿宋_GB2312" w:hAnsi="仿宋_GB2312" w:cs="仿宋_GB2312" w:hint="eastAsia"/>
          <w:color w:val="auto"/>
          <w:sz w:val="32"/>
          <w:szCs w:val="32"/>
          <w:highlight w:val="none"/>
          <w:vertAlign w:val="subscript"/>
          <w:lang w:val="en-US" w:eastAsia="zh-CN"/>
        </w:rPr>
        <w:t>机制电量</w:t>
      </w:r>
      <w:r>
        <w:rPr>
          <w:rFonts w:ascii="宋体" w:eastAsia="宋体" w:hAnsi="宋体" w:cs="宋体" w:hint="eastAsia"/>
          <w:color w:val="auto"/>
          <w:sz w:val="32"/>
          <w:szCs w:val="32"/>
          <w:highlight w:val="none"/>
          <w:lang w:val="en-US" w:eastAsia="zh-CN"/>
        </w:rPr>
        <w:t>）</w:t>
      </w:r>
      <w:r>
        <w:rPr>
          <w:rFonts w:ascii="Arial" w:eastAsia="仿宋_GB2312" w:hAnsi="Arial" w:cs="Arial" w:hint="default"/>
          <w:color w:val="auto"/>
          <w:sz w:val="32"/>
          <w:szCs w:val="32"/>
          <w:highlight w:val="none"/>
          <w:lang w:val="en-US" w:eastAsia="zh-CN"/>
        </w:rPr>
        <w:t>×</w:t>
      </w:r>
      <w:r>
        <w:rPr>
          <w:rFonts w:ascii="仿宋_GB2312" w:eastAsia="仿宋_GB2312" w:hAnsi="仿宋_GB2312" w:cs="仿宋_GB2312" w:hint="eastAsia"/>
          <w:color w:val="auto"/>
          <w:sz w:val="32"/>
          <w:szCs w:val="32"/>
          <w:highlight w:val="none"/>
          <w:lang w:val="en-US" w:eastAsia="zh-CN"/>
        </w:rPr>
        <w:t>（Q</w:t>
      </w:r>
      <w:r>
        <w:rPr>
          <w:rFonts w:ascii="仿宋_GB2312" w:eastAsia="仿宋_GB2312" w:hAnsi="仿宋_GB2312" w:cs="仿宋_GB2312" w:hint="eastAsia"/>
          <w:color w:val="auto"/>
          <w:sz w:val="32"/>
          <w:szCs w:val="32"/>
          <w:highlight w:val="none"/>
          <w:vertAlign w:val="subscript"/>
          <w:lang w:val="en-US" w:eastAsia="zh-CN"/>
        </w:rPr>
        <w:t>合同，i</w:t>
      </w:r>
      <w:r>
        <w:rPr>
          <w:rFonts w:ascii="仿宋_GB2312" w:eastAsia="仿宋_GB2312" w:hAnsi="仿宋_GB2312" w:cs="仿宋_GB2312" w:hint="eastAsia"/>
          <w:color w:val="auto"/>
          <w:sz w:val="32"/>
          <w:szCs w:val="32"/>
          <w:highlight w:val="none"/>
          <w:lang w:val="en-US" w:eastAsia="zh-CN"/>
        </w:rPr>
        <w:t>/Q</w:t>
      </w:r>
      <w:r>
        <w:rPr>
          <w:rFonts w:ascii="仿宋_GB2312" w:eastAsia="仿宋_GB2312" w:hAnsi="仿宋_GB2312" w:cs="仿宋_GB2312" w:hint="eastAsia"/>
          <w:color w:val="auto"/>
          <w:sz w:val="32"/>
          <w:szCs w:val="32"/>
          <w:highlight w:val="none"/>
          <w:vertAlign w:val="subscript"/>
          <w:lang w:val="en-US" w:eastAsia="zh-CN"/>
        </w:rPr>
        <w:t>总合同</w:t>
      </w:r>
      <w:r>
        <w:rPr>
          <w:rFonts w:ascii="仿宋_GB2312" w:eastAsia="仿宋_GB2312" w:hAnsi="仿宋_GB2312" w:cs="仿宋_GB2312" w:hint="eastAsia"/>
          <w:color w:val="auto"/>
          <w:sz w:val="32"/>
          <w:szCs w:val="32"/>
          <w:highlight w:val="none"/>
          <w:lang w:val="en-US" w:eastAsia="zh-CN"/>
        </w:rPr>
        <w:t>）</w:t>
      </w:r>
    </w:p>
    <w:p>
      <w:pPr>
        <w:keepNext w:val="0"/>
        <w:keepLines w:val="0"/>
        <w:pageBreakBefore w:val="0"/>
        <w:widowControl/>
        <w:kinsoku/>
        <w:wordWrap/>
        <w:overflowPunct/>
        <w:topLinePunct w:val="0"/>
        <w:autoSpaceDE/>
        <w:autoSpaceDN/>
        <w:bidi w:val="0"/>
        <w:spacing w:line="560" w:lineRule="exact"/>
        <w:ind w:firstLine="640" w:firstLineChars="200"/>
        <w:textAlignment w:val="auto"/>
        <w:outlineLvl w:val="1"/>
        <w:rPr>
          <w:rFonts w:ascii="仿宋_GB2312" w:eastAsia="仿宋_GB2312" w:hAnsi="仿宋_GB2312" w:cs="仿宋_GB2312" w:hint="eastAsia"/>
          <w:color w:val="auto"/>
          <w:sz w:val="32"/>
          <w:szCs w:val="32"/>
          <w:highlight w:val="none"/>
          <w:lang w:val="en-US" w:eastAsia="zh-CN"/>
        </w:rPr>
      </w:pPr>
      <w:r>
        <w:rPr>
          <w:rFonts w:ascii="仿宋_GB2312" w:eastAsia="仿宋_GB2312" w:hAnsi="仿宋_GB2312" w:cs="仿宋_GB2312" w:hint="eastAsia"/>
          <w:color w:val="auto"/>
          <w:sz w:val="32"/>
          <w:szCs w:val="32"/>
          <w:highlight w:val="none"/>
          <w:lang w:val="en-US" w:eastAsia="zh-CN"/>
        </w:rPr>
        <w:t>其中：</w:t>
      </w:r>
    </w:p>
    <w:p>
      <w:pPr>
        <w:keepNext w:val="0"/>
        <w:keepLines w:val="0"/>
        <w:pageBreakBefore w:val="0"/>
        <w:widowControl/>
        <w:kinsoku/>
        <w:wordWrap/>
        <w:overflowPunct/>
        <w:topLinePunct w:val="0"/>
        <w:autoSpaceDE/>
        <w:autoSpaceDN/>
        <w:bidi w:val="0"/>
        <w:spacing w:line="560" w:lineRule="exact"/>
        <w:ind w:firstLine="640" w:firstLineChars="200"/>
        <w:textAlignment w:val="auto"/>
        <w:outlineLvl w:val="1"/>
        <w:rPr>
          <w:rFonts w:ascii="仿宋_GB2312" w:eastAsia="仿宋_GB2312" w:hAnsi="仿宋_GB2312" w:cs="仿宋_GB2312" w:hint="eastAsia"/>
          <w:color w:val="auto"/>
          <w:sz w:val="32"/>
          <w:szCs w:val="32"/>
          <w:highlight w:val="none"/>
          <w:lang w:val="en-US" w:eastAsia="zh-CN"/>
        </w:rPr>
      </w:pPr>
      <w:r>
        <w:rPr>
          <w:rFonts w:ascii="仿宋_GB2312" w:eastAsia="仿宋_GB2312" w:hAnsi="仿宋_GB2312" w:cs="仿宋_GB2312" w:hint="eastAsia"/>
          <w:color w:val="auto"/>
          <w:sz w:val="32"/>
          <w:szCs w:val="32"/>
          <w:highlight w:val="none"/>
          <w:lang w:val="en-US" w:eastAsia="zh-CN"/>
        </w:rPr>
        <w:t>Q</w:t>
      </w:r>
      <w:r>
        <w:rPr>
          <w:rFonts w:ascii="仿宋_GB2312" w:eastAsia="仿宋_GB2312" w:hAnsi="仿宋_GB2312" w:cs="仿宋_GB2312" w:hint="eastAsia"/>
          <w:color w:val="auto"/>
          <w:sz w:val="32"/>
          <w:szCs w:val="32"/>
          <w:highlight w:val="none"/>
          <w:vertAlign w:val="subscript"/>
          <w:lang w:val="en-US" w:eastAsia="zh-CN"/>
        </w:rPr>
        <w:t>绿证价格市场结算上网电量，i</w:t>
      </w:r>
      <w:r>
        <w:rPr>
          <w:rFonts w:ascii="仿宋_GB2312" w:eastAsia="仿宋_GB2312" w:hAnsi="仿宋_GB2312" w:cs="仿宋_GB2312" w:hint="eastAsia"/>
          <w:b w:val="0"/>
          <w:bCs w:val="0"/>
          <w:color w:val="auto"/>
          <w:sz w:val="32"/>
          <w:szCs w:val="32"/>
          <w:highlight w:val="none"/>
          <w:vertAlign w:val="baseline"/>
          <w:lang w:val="en-US" w:eastAsia="zh-CN"/>
        </w:rPr>
        <w:t>为</w:t>
      </w:r>
      <w:r>
        <w:rPr>
          <w:rFonts w:ascii="仿宋_GB2312" w:eastAsia="仿宋_GB2312" w:hAnsi="仿宋_GB2312" w:cs="仿宋_GB2312" w:hint="eastAsia"/>
          <w:color w:val="auto"/>
          <w:sz w:val="32"/>
          <w:szCs w:val="32"/>
          <w:highlight w:val="none"/>
          <w:lang w:val="en-US" w:eastAsia="zh-CN"/>
        </w:rPr>
        <w:t>发电交易单元</w:t>
      </w:r>
      <w:r>
        <w:rPr>
          <w:rFonts w:ascii="仿宋_GB2312" w:eastAsia="仿宋_GB2312" w:hAnsi="仿宋_GB2312" w:cs="仿宋_GB2312" w:hint="eastAsia"/>
          <w:color w:val="auto"/>
          <w:sz w:val="32"/>
          <w:szCs w:val="32"/>
          <w:highlight w:val="none"/>
          <w:vertAlign w:val="baseline"/>
          <w:lang w:val="en-US" w:eastAsia="zh-CN"/>
        </w:rPr>
        <w:t>第i份绿电交易合同的绿证价格市场结算上网电量；</w:t>
      </w:r>
    </w:p>
    <w:p>
      <w:pPr>
        <w:keepNext w:val="0"/>
        <w:keepLines w:val="0"/>
        <w:pageBreakBefore w:val="0"/>
        <w:widowControl/>
        <w:kinsoku/>
        <w:wordWrap/>
        <w:overflowPunct/>
        <w:topLinePunct w:val="0"/>
        <w:autoSpaceDE/>
        <w:autoSpaceDN/>
        <w:bidi w:val="0"/>
        <w:spacing w:line="560" w:lineRule="exact"/>
        <w:ind w:firstLine="640" w:firstLineChars="200"/>
        <w:textAlignment w:val="auto"/>
        <w:outlineLvl w:val="1"/>
        <w:rPr>
          <w:rFonts w:hint="default"/>
          <w:color w:val="auto"/>
          <w:highlight w:val="none"/>
          <w:lang w:val="en-US" w:eastAsia="zh-CN"/>
        </w:rPr>
      </w:pPr>
      <w:r>
        <w:rPr>
          <w:rFonts w:ascii="仿宋_GB2312" w:eastAsia="仿宋_GB2312" w:hAnsi="仿宋_GB2312" w:cs="仿宋_GB2312" w:hint="eastAsia"/>
          <w:color w:val="auto"/>
          <w:sz w:val="32"/>
          <w:szCs w:val="32"/>
          <w:highlight w:val="none"/>
          <w:lang w:val="en-US" w:eastAsia="zh-CN"/>
        </w:rPr>
        <w:t>Q</w:t>
      </w:r>
      <w:r>
        <w:rPr>
          <w:rFonts w:ascii="仿宋_GB2312" w:eastAsia="仿宋_GB2312" w:hAnsi="仿宋_GB2312" w:cs="仿宋_GB2312" w:hint="eastAsia"/>
          <w:color w:val="auto"/>
          <w:sz w:val="32"/>
          <w:szCs w:val="32"/>
          <w:highlight w:val="none"/>
          <w:vertAlign w:val="subscript"/>
          <w:lang w:val="en-US" w:eastAsia="zh-CN"/>
        </w:rPr>
        <w:t>总市场结算上网电量</w:t>
      </w:r>
      <w:r>
        <w:rPr>
          <w:rFonts w:ascii="仿宋_GB2312" w:eastAsia="仿宋_GB2312" w:hAnsi="仿宋_GB2312" w:cs="仿宋_GB2312" w:hint="eastAsia"/>
          <w:b w:val="0"/>
          <w:bCs w:val="0"/>
          <w:color w:val="auto"/>
          <w:sz w:val="32"/>
          <w:szCs w:val="32"/>
          <w:highlight w:val="none"/>
          <w:vertAlign w:val="baseline"/>
          <w:lang w:val="en-US" w:eastAsia="zh-CN"/>
        </w:rPr>
        <w:t>为</w:t>
      </w:r>
      <w:r>
        <w:rPr>
          <w:rFonts w:ascii="仿宋_GB2312" w:eastAsia="仿宋_GB2312" w:hAnsi="仿宋_GB2312" w:cs="仿宋_GB2312" w:hint="eastAsia"/>
          <w:color w:val="auto"/>
          <w:sz w:val="32"/>
          <w:szCs w:val="32"/>
          <w:highlight w:val="none"/>
          <w:lang w:val="en-US" w:eastAsia="zh-CN"/>
        </w:rPr>
        <w:t>发电交易单元总市场结算上网电量</w:t>
      </w:r>
      <w:r>
        <w:rPr>
          <w:rFonts w:ascii="仿宋_GB2312" w:eastAsia="仿宋_GB2312" w:hAnsi="仿宋_GB2312" w:cs="仿宋_GB2312" w:hint="eastAsia"/>
          <w:b w:val="0"/>
          <w:bCs w:val="0"/>
          <w:color w:val="auto"/>
          <w:sz w:val="32"/>
          <w:szCs w:val="32"/>
          <w:highlight w:val="none"/>
          <w:vertAlign w:val="baseline"/>
          <w:lang w:val="en-US" w:eastAsia="zh-CN"/>
        </w:rPr>
        <w:t>；</w:t>
      </w:r>
    </w:p>
    <w:p>
      <w:pPr>
        <w:keepNext w:val="0"/>
        <w:keepLines w:val="0"/>
        <w:pageBreakBefore w:val="0"/>
        <w:widowControl/>
        <w:kinsoku/>
        <w:wordWrap/>
        <w:overflowPunct/>
        <w:topLinePunct w:val="0"/>
        <w:autoSpaceDE/>
        <w:autoSpaceDN/>
        <w:bidi w:val="0"/>
        <w:spacing w:line="560" w:lineRule="exact"/>
        <w:ind w:firstLine="640" w:firstLineChars="200"/>
        <w:textAlignment w:val="auto"/>
        <w:outlineLvl w:val="1"/>
        <w:rPr>
          <w:rFonts w:ascii="仿宋_GB2312" w:eastAsia="仿宋_GB2312" w:hAnsi="仿宋_GB2312" w:cs="仿宋_GB2312" w:hint="default"/>
          <w:color w:val="auto"/>
          <w:sz w:val="32"/>
          <w:szCs w:val="32"/>
          <w:highlight w:val="none"/>
          <w:lang w:val="en-US" w:eastAsia="zh-CN"/>
        </w:rPr>
      </w:pPr>
      <w:r>
        <w:rPr>
          <w:rFonts w:ascii="仿宋_GB2312" w:eastAsia="仿宋_GB2312" w:hAnsi="仿宋_GB2312" w:cs="仿宋_GB2312" w:hint="eastAsia"/>
          <w:color w:val="auto"/>
          <w:sz w:val="32"/>
          <w:szCs w:val="32"/>
          <w:highlight w:val="none"/>
          <w:lang w:val="en-US" w:eastAsia="zh-CN"/>
        </w:rPr>
        <w:t>Q</w:t>
      </w:r>
      <w:r>
        <w:rPr>
          <w:rFonts w:ascii="仿宋_GB2312" w:eastAsia="仿宋_GB2312" w:hAnsi="仿宋_GB2312" w:cs="仿宋_GB2312" w:hint="eastAsia"/>
          <w:color w:val="auto"/>
          <w:sz w:val="32"/>
          <w:szCs w:val="32"/>
          <w:highlight w:val="none"/>
          <w:vertAlign w:val="subscript"/>
          <w:lang w:val="en-US" w:eastAsia="zh-CN"/>
        </w:rPr>
        <w:t>机制电量</w:t>
      </w:r>
      <w:r>
        <w:rPr>
          <w:rFonts w:ascii="仿宋_GB2312" w:eastAsia="仿宋_GB2312" w:hAnsi="仿宋_GB2312" w:cs="仿宋_GB2312" w:hint="eastAsia"/>
          <w:b w:val="0"/>
          <w:bCs w:val="0"/>
          <w:color w:val="auto"/>
          <w:sz w:val="32"/>
          <w:szCs w:val="32"/>
          <w:highlight w:val="none"/>
          <w:vertAlign w:val="baseline"/>
          <w:lang w:val="en-US" w:eastAsia="zh-CN"/>
        </w:rPr>
        <w:t>为</w:t>
      </w:r>
      <w:r>
        <w:rPr>
          <w:rFonts w:ascii="仿宋_GB2312" w:eastAsia="仿宋_GB2312" w:hAnsi="仿宋_GB2312" w:cs="仿宋_GB2312" w:hint="eastAsia"/>
          <w:color w:val="auto"/>
          <w:sz w:val="32"/>
          <w:szCs w:val="32"/>
          <w:highlight w:val="none"/>
          <w:lang w:val="en-US" w:eastAsia="zh-CN"/>
        </w:rPr>
        <w:t>发电交易单元机制电量；</w:t>
      </w:r>
    </w:p>
    <w:p>
      <w:pPr>
        <w:keepNext w:val="0"/>
        <w:keepLines w:val="0"/>
        <w:pageBreakBefore w:val="0"/>
        <w:widowControl/>
        <w:kinsoku/>
        <w:wordWrap/>
        <w:overflowPunct/>
        <w:topLinePunct w:val="0"/>
        <w:autoSpaceDE/>
        <w:autoSpaceDN/>
        <w:bidi w:val="0"/>
        <w:spacing w:line="560" w:lineRule="exact"/>
        <w:ind w:firstLine="640" w:firstLineChars="200"/>
        <w:textAlignment w:val="auto"/>
        <w:outlineLvl w:val="1"/>
        <w:rPr>
          <w:rFonts w:ascii="仿宋_GB2312" w:eastAsia="仿宋_GB2312" w:hAnsi="仿宋_GB2312" w:cs="仿宋_GB2312" w:hint="eastAsia"/>
          <w:color w:val="auto"/>
          <w:sz w:val="32"/>
          <w:szCs w:val="32"/>
          <w:highlight w:val="none"/>
          <w:lang w:val="en-US" w:eastAsia="zh-CN"/>
        </w:rPr>
      </w:pPr>
      <w:r>
        <w:rPr>
          <w:rFonts w:ascii="仿宋_GB2312" w:eastAsia="仿宋_GB2312" w:hAnsi="仿宋_GB2312" w:cs="仿宋_GB2312" w:hint="eastAsia"/>
          <w:color w:val="auto"/>
          <w:sz w:val="32"/>
          <w:szCs w:val="32"/>
          <w:highlight w:val="none"/>
          <w:lang w:val="en-US" w:eastAsia="zh-CN"/>
        </w:rPr>
        <w:t>Q</w:t>
      </w:r>
      <w:r>
        <w:rPr>
          <w:rFonts w:ascii="仿宋_GB2312" w:eastAsia="仿宋_GB2312" w:hAnsi="仿宋_GB2312" w:cs="仿宋_GB2312" w:hint="eastAsia"/>
          <w:color w:val="auto"/>
          <w:sz w:val="32"/>
          <w:szCs w:val="32"/>
          <w:highlight w:val="none"/>
          <w:vertAlign w:val="subscript"/>
          <w:lang w:val="en-US" w:eastAsia="zh-CN"/>
        </w:rPr>
        <w:t>合同，i</w:t>
      </w:r>
      <w:r>
        <w:rPr>
          <w:rFonts w:ascii="仿宋_GB2312" w:eastAsia="仿宋_GB2312" w:hAnsi="仿宋_GB2312" w:cs="仿宋_GB2312" w:hint="eastAsia"/>
          <w:b w:val="0"/>
          <w:bCs w:val="0"/>
          <w:color w:val="auto"/>
          <w:sz w:val="32"/>
          <w:szCs w:val="32"/>
          <w:highlight w:val="none"/>
          <w:vertAlign w:val="baseline"/>
          <w:lang w:val="en-US" w:eastAsia="zh-CN"/>
        </w:rPr>
        <w:t>为</w:t>
      </w:r>
      <w:r>
        <w:rPr>
          <w:rFonts w:ascii="仿宋_GB2312" w:eastAsia="仿宋_GB2312" w:hAnsi="仿宋_GB2312" w:cs="仿宋_GB2312" w:hint="eastAsia"/>
          <w:color w:val="auto"/>
          <w:sz w:val="32"/>
          <w:szCs w:val="32"/>
          <w:highlight w:val="none"/>
          <w:lang w:val="en-US" w:eastAsia="zh-CN"/>
        </w:rPr>
        <w:t>发电交易单元签订的</w:t>
      </w:r>
      <w:r>
        <w:rPr>
          <w:rFonts w:ascii="仿宋_GB2312" w:eastAsia="仿宋_GB2312" w:hAnsi="仿宋_GB2312" w:cs="仿宋_GB2312" w:hint="eastAsia"/>
          <w:color w:val="auto"/>
          <w:sz w:val="32"/>
          <w:szCs w:val="32"/>
          <w:highlight w:val="none"/>
          <w:vertAlign w:val="baseline"/>
          <w:lang w:val="en-US" w:eastAsia="zh-CN"/>
        </w:rPr>
        <w:t>第i份绿电交易合同电量；</w:t>
      </w:r>
    </w:p>
    <w:p>
      <w:pPr>
        <w:keepNext w:val="0"/>
        <w:keepLines w:val="0"/>
        <w:pageBreakBefore w:val="0"/>
        <w:widowControl/>
        <w:kinsoku/>
        <w:wordWrap/>
        <w:overflowPunct/>
        <w:topLinePunct w:val="0"/>
        <w:autoSpaceDE/>
        <w:autoSpaceDN/>
        <w:bidi w:val="0"/>
        <w:spacing w:line="560" w:lineRule="exact"/>
        <w:ind w:firstLine="640" w:firstLineChars="200"/>
        <w:textAlignment w:val="auto"/>
        <w:outlineLvl w:val="1"/>
        <w:rPr>
          <w:rFonts w:ascii="仿宋_GB2312" w:eastAsia="仿宋_GB2312" w:hAnsi="仿宋_GB2312" w:cs="仿宋_GB2312" w:hint="eastAsia"/>
          <w:color w:val="auto"/>
          <w:sz w:val="32"/>
          <w:szCs w:val="32"/>
          <w:highlight w:val="none"/>
          <w:lang w:val="en-US" w:eastAsia="zh-CN"/>
        </w:rPr>
      </w:pPr>
      <w:r>
        <w:rPr>
          <w:rFonts w:ascii="仿宋_GB2312" w:eastAsia="仿宋_GB2312" w:hAnsi="仿宋_GB2312" w:cs="仿宋_GB2312" w:hint="eastAsia"/>
          <w:color w:val="auto"/>
          <w:sz w:val="32"/>
          <w:szCs w:val="32"/>
          <w:highlight w:val="none"/>
          <w:lang w:val="en-US" w:eastAsia="zh-CN"/>
        </w:rPr>
        <w:t>Q</w:t>
      </w:r>
      <w:r>
        <w:rPr>
          <w:rFonts w:ascii="仿宋_GB2312" w:eastAsia="仿宋_GB2312" w:hAnsi="仿宋_GB2312" w:cs="仿宋_GB2312" w:hint="eastAsia"/>
          <w:color w:val="auto"/>
          <w:sz w:val="32"/>
          <w:szCs w:val="32"/>
          <w:highlight w:val="none"/>
          <w:vertAlign w:val="subscript"/>
          <w:lang w:val="en-US" w:eastAsia="zh-CN"/>
        </w:rPr>
        <w:t>总合同</w:t>
      </w:r>
      <w:r>
        <w:rPr>
          <w:rFonts w:ascii="仿宋_GB2312" w:eastAsia="仿宋_GB2312" w:hAnsi="仿宋_GB2312" w:cs="仿宋_GB2312" w:hint="eastAsia"/>
          <w:b w:val="0"/>
          <w:bCs w:val="0"/>
          <w:color w:val="auto"/>
          <w:sz w:val="32"/>
          <w:szCs w:val="32"/>
          <w:highlight w:val="none"/>
          <w:vertAlign w:val="baseline"/>
          <w:lang w:val="en-US" w:eastAsia="zh-CN"/>
        </w:rPr>
        <w:t>为</w:t>
      </w:r>
      <w:r>
        <w:rPr>
          <w:rFonts w:ascii="仿宋_GB2312" w:eastAsia="仿宋_GB2312" w:hAnsi="仿宋_GB2312" w:cs="仿宋_GB2312" w:hint="eastAsia"/>
          <w:color w:val="auto"/>
          <w:sz w:val="32"/>
          <w:szCs w:val="32"/>
          <w:highlight w:val="none"/>
          <w:lang w:val="en-US" w:eastAsia="zh-CN"/>
        </w:rPr>
        <w:t>发电交易单元批发市场签订的</w:t>
      </w:r>
      <w:r>
        <w:rPr>
          <w:rFonts w:ascii="仿宋_GB2312" w:eastAsia="仿宋_GB2312" w:hAnsi="仿宋_GB2312" w:cs="仿宋_GB2312" w:hint="eastAsia"/>
          <w:color w:val="auto"/>
          <w:sz w:val="32"/>
          <w:szCs w:val="32"/>
          <w:highlight w:val="none"/>
          <w:vertAlign w:val="baseline"/>
          <w:lang w:val="en-US" w:eastAsia="zh-CN"/>
        </w:rPr>
        <w:t>合同总电量。</w:t>
      </w:r>
    </w:p>
    <w:p>
      <w:pPr>
        <w:keepNext w:val="0"/>
        <w:keepLines w:val="0"/>
        <w:pageBreakBefore w:val="0"/>
        <w:widowControl/>
        <w:kinsoku/>
        <w:wordWrap/>
        <w:overflowPunct/>
        <w:topLinePunct w:val="0"/>
        <w:autoSpaceDE/>
        <w:autoSpaceDN/>
        <w:bidi w:val="0"/>
        <w:spacing w:line="560" w:lineRule="exact"/>
        <w:ind w:firstLine="640" w:firstLineChars="200"/>
        <w:textAlignment w:val="auto"/>
        <w:outlineLvl w:val="1"/>
        <w:rPr>
          <w:rFonts w:ascii="仿宋_GB2312" w:eastAsia="仿宋_GB2312" w:hAnsi="仿宋_GB2312" w:cs="仿宋_GB2312" w:hint="default"/>
          <w:color w:val="auto"/>
          <w:sz w:val="32"/>
          <w:szCs w:val="32"/>
          <w:highlight w:val="none"/>
          <w:lang w:val="en-US" w:eastAsia="zh-CN"/>
        </w:rPr>
      </w:pPr>
      <w:r>
        <w:rPr>
          <w:rFonts w:ascii="仿宋_GB2312" w:eastAsia="仿宋_GB2312" w:hAnsi="仿宋_GB2312" w:cs="仿宋_GB2312" w:hint="eastAsia"/>
          <w:color w:val="auto"/>
          <w:sz w:val="32"/>
          <w:szCs w:val="32"/>
          <w:highlight w:val="none"/>
          <w:lang w:val="en-US" w:eastAsia="zh-CN"/>
        </w:rPr>
        <w:t>7.3.4通过每份合同的合同电量、用电侧绿证价格结算用电量和发电侧绿证价格市场结算上网电量进行三者取小，确定每份合同的绿证价格结算电量，原则上以1兆瓦时的整数倍取值，不足1兆瓦时的电量尾差暂不结算。</w:t>
      </w:r>
    </w:p>
    <w:p>
      <w:pPr>
        <w:keepNext w:val="0"/>
        <w:keepLines w:val="0"/>
        <w:pageBreakBefore w:val="0"/>
        <w:widowControl/>
        <w:kinsoku/>
        <w:wordWrap/>
        <w:overflowPunct/>
        <w:topLinePunct w:val="0"/>
        <w:autoSpaceDE/>
        <w:autoSpaceDN/>
        <w:bidi w:val="0"/>
        <w:spacing w:line="560" w:lineRule="exact"/>
        <w:ind w:firstLine="640" w:firstLineChars="200"/>
        <w:textAlignment w:val="auto"/>
        <w:outlineLvl w:val="1"/>
        <w:rPr>
          <w:rFonts w:ascii="仿宋_GB2312" w:eastAsia="仿宋_GB2312" w:hAnsi="仿宋_GB2312" w:cs="仿宋_GB2312" w:hint="default"/>
          <w:color w:val="auto"/>
          <w:sz w:val="32"/>
          <w:szCs w:val="32"/>
          <w:highlight w:val="none"/>
          <w:lang w:val="en-US" w:eastAsia="zh-CN"/>
        </w:rPr>
      </w:pPr>
      <w:r>
        <w:rPr>
          <w:rFonts w:ascii="仿宋_GB2312" w:eastAsia="仿宋_GB2312" w:hAnsi="仿宋_GB2312" w:cs="仿宋_GB2312" w:hint="eastAsia"/>
          <w:color w:val="auto"/>
          <w:sz w:val="32"/>
          <w:szCs w:val="32"/>
          <w:highlight w:val="none"/>
          <w:lang w:val="en-US" w:eastAsia="zh-CN"/>
        </w:rPr>
        <w:t>Q</w:t>
      </w:r>
      <w:r>
        <w:rPr>
          <w:rFonts w:ascii="仿宋_GB2312" w:eastAsia="仿宋_GB2312" w:hAnsi="仿宋_GB2312" w:cs="仿宋_GB2312" w:hint="eastAsia"/>
          <w:color w:val="auto"/>
          <w:sz w:val="32"/>
          <w:szCs w:val="32"/>
          <w:highlight w:val="none"/>
          <w:vertAlign w:val="subscript"/>
          <w:lang w:val="en-US" w:eastAsia="zh-CN"/>
        </w:rPr>
        <w:t>绿证价格结算电量，i</w:t>
      </w:r>
      <w:r>
        <w:rPr>
          <w:rFonts w:ascii="仿宋_GB2312" w:eastAsia="仿宋_GB2312" w:hAnsi="仿宋_GB2312" w:cs="仿宋_GB2312" w:hint="eastAsia"/>
          <w:color w:val="auto"/>
          <w:sz w:val="32"/>
          <w:szCs w:val="32"/>
          <w:highlight w:val="none"/>
          <w:vertAlign w:val="baseline"/>
          <w:lang w:val="en-US" w:eastAsia="zh-CN"/>
        </w:rPr>
        <w:t>=Min（</w:t>
      </w:r>
      <w:r>
        <w:rPr>
          <w:rFonts w:ascii="仿宋_GB2312" w:eastAsia="仿宋_GB2312" w:hAnsi="仿宋_GB2312" w:cs="仿宋_GB2312" w:hint="eastAsia"/>
          <w:color w:val="auto"/>
          <w:sz w:val="32"/>
          <w:szCs w:val="32"/>
          <w:highlight w:val="none"/>
          <w:lang w:val="en-US" w:eastAsia="zh-CN"/>
        </w:rPr>
        <w:t>Q</w:t>
      </w:r>
      <w:r>
        <w:rPr>
          <w:rFonts w:ascii="仿宋_GB2312" w:eastAsia="仿宋_GB2312" w:hAnsi="仿宋_GB2312" w:cs="仿宋_GB2312" w:hint="eastAsia"/>
          <w:color w:val="auto"/>
          <w:sz w:val="32"/>
          <w:szCs w:val="32"/>
          <w:highlight w:val="none"/>
          <w:vertAlign w:val="subscript"/>
          <w:lang w:val="en-US" w:eastAsia="zh-CN"/>
        </w:rPr>
        <w:t>合同，i</w:t>
      </w:r>
      <w:r>
        <w:rPr>
          <w:rFonts w:ascii="仿宋_GB2312" w:eastAsia="仿宋_GB2312" w:hAnsi="仿宋_GB2312" w:cs="仿宋_GB2312" w:hint="eastAsia"/>
          <w:color w:val="auto"/>
          <w:sz w:val="32"/>
          <w:szCs w:val="32"/>
          <w:highlight w:val="none"/>
          <w:vertAlign w:val="baseline"/>
          <w:lang w:val="en-US" w:eastAsia="zh-CN"/>
        </w:rPr>
        <w:t>，</w:t>
      </w:r>
      <w:r>
        <w:rPr>
          <w:rFonts w:ascii="仿宋_GB2312" w:eastAsia="仿宋_GB2312" w:hAnsi="仿宋_GB2312" w:cs="仿宋_GB2312" w:hint="eastAsia"/>
          <w:color w:val="auto"/>
          <w:sz w:val="32"/>
          <w:szCs w:val="32"/>
          <w:highlight w:val="none"/>
          <w:lang w:val="en-US" w:eastAsia="zh-CN"/>
        </w:rPr>
        <w:t>Q</w:t>
      </w:r>
      <w:r>
        <w:rPr>
          <w:rFonts w:ascii="仿宋_GB2312" w:eastAsia="仿宋_GB2312" w:hAnsi="仿宋_GB2312" w:cs="仿宋_GB2312" w:hint="eastAsia"/>
          <w:color w:val="auto"/>
          <w:sz w:val="32"/>
          <w:szCs w:val="32"/>
          <w:highlight w:val="none"/>
          <w:vertAlign w:val="subscript"/>
          <w:lang w:val="en-US" w:eastAsia="zh-CN"/>
        </w:rPr>
        <w:t>绿证价格结算用电量，i</w:t>
      </w:r>
      <w:r>
        <w:rPr>
          <w:rFonts w:ascii="仿宋_GB2312" w:eastAsia="仿宋_GB2312" w:hAnsi="仿宋_GB2312" w:cs="仿宋_GB2312" w:hint="eastAsia"/>
          <w:color w:val="auto"/>
          <w:sz w:val="32"/>
          <w:szCs w:val="32"/>
          <w:highlight w:val="none"/>
          <w:vertAlign w:val="baseline"/>
          <w:lang w:val="en-US" w:eastAsia="zh-CN"/>
        </w:rPr>
        <w:t>，</w:t>
      </w:r>
      <w:r>
        <w:rPr>
          <w:rFonts w:ascii="仿宋_GB2312" w:eastAsia="仿宋_GB2312" w:hAnsi="仿宋_GB2312" w:cs="仿宋_GB2312" w:hint="eastAsia"/>
          <w:color w:val="auto"/>
          <w:sz w:val="32"/>
          <w:szCs w:val="32"/>
          <w:highlight w:val="none"/>
          <w:lang w:val="en-US" w:eastAsia="zh-CN"/>
        </w:rPr>
        <w:t>Q</w:t>
      </w:r>
      <w:r>
        <w:rPr>
          <w:rFonts w:ascii="仿宋_GB2312" w:eastAsia="仿宋_GB2312" w:hAnsi="仿宋_GB2312" w:cs="仿宋_GB2312" w:hint="eastAsia"/>
          <w:color w:val="auto"/>
          <w:sz w:val="32"/>
          <w:szCs w:val="32"/>
          <w:highlight w:val="none"/>
          <w:vertAlign w:val="subscript"/>
          <w:lang w:val="en-US" w:eastAsia="zh-CN"/>
        </w:rPr>
        <w:t>绿证价格市场结算上网电量，i</w:t>
      </w:r>
      <w:r>
        <w:rPr>
          <w:rFonts w:ascii="仿宋_GB2312" w:eastAsia="仿宋_GB2312" w:hAnsi="仿宋_GB2312" w:cs="仿宋_GB2312" w:hint="eastAsia"/>
          <w:color w:val="auto"/>
          <w:sz w:val="32"/>
          <w:szCs w:val="32"/>
          <w:highlight w:val="none"/>
          <w:vertAlign w:val="baseline"/>
          <w:lang w:val="en-US" w:eastAsia="zh-CN"/>
        </w:rPr>
        <w:t>）</w:t>
      </w:r>
    </w:p>
    <w:p>
      <w:pPr>
        <w:keepNext w:val="0"/>
        <w:keepLines w:val="0"/>
        <w:pageBreakBefore w:val="0"/>
        <w:widowControl/>
        <w:kinsoku/>
        <w:wordWrap/>
        <w:overflowPunct/>
        <w:topLinePunct w:val="0"/>
        <w:autoSpaceDE/>
        <w:autoSpaceDN/>
        <w:bidi w:val="0"/>
        <w:spacing w:line="560" w:lineRule="exact"/>
        <w:ind w:firstLine="640" w:firstLineChars="200"/>
        <w:textAlignment w:val="auto"/>
        <w:outlineLvl w:val="1"/>
        <w:rPr>
          <w:rFonts w:ascii="仿宋_GB2312" w:eastAsia="仿宋_GB2312" w:hAnsi="仿宋_GB2312" w:cs="仿宋_GB2312" w:hint="eastAsia"/>
          <w:color w:val="auto"/>
          <w:sz w:val="32"/>
          <w:szCs w:val="32"/>
          <w:highlight w:val="none"/>
          <w:lang w:val="en-US" w:eastAsia="zh-CN"/>
        </w:rPr>
      </w:pPr>
      <w:r>
        <w:rPr>
          <w:rFonts w:ascii="仿宋_GB2312" w:eastAsia="仿宋_GB2312" w:hAnsi="仿宋_GB2312" w:cs="仿宋_GB2312" w:hint="eastAsia"/>
          <w:color w:val="auto"/>
          <w:sz w:val="32"/>
          <w:szCs w:val="32"/>
          <w:highlight w:val="none"/>
          <w:lang w:val="en-US" w:eastAsia="zh-CN"/>
        </w:rPr>
        <w:t>其中：</w:t>
      </w:r>
    </w:p>
    <w:p>
      <w:pPr>
        <w:keepNext w:val="0"/>
        <w:keepLines w:val="0"/>
        <w:pageBreakBefore w:val="0"/>
        <w:widowControl/>
        <w:kinsoku/>
        <w:wordWrap/>
        <w:overflowPunct/>
        <w:topLinePunct w:val="0"/>
        <w:autoSpaceDE/>
        <w:autoSpaceDN/>
        <w:bidi w:val="0"/>
        <w:spacing w:line="560" w:lineRule="exact"/>
        <w:ind w:firstLine="640" w:firstLineChars="200"/>
        <w:textAlignment w:val="auto"/>
        <w:outlineLvl w:val="1"/>
        <w:rPr>
          <w:rFonts w:ascii="仿宋_GB2312" w:eastAsia="仿宋_GB2312" w:hAnsi="仿宋_GB2312" w:cs="仿宋_GB2312" w:hint="eastAsia"/>
          <w:color w:val="auto"/>
          <w:sz w:val="32"/>
          <w:szCs w:val="32"/>
          <w:highlight w:val="none"/>
          <w:lang w:val="en-US" w:eastAsia="zh-CN"/>
        </w:rPr>
      </w:pPr>
      <w:r>
        <w:rPr>
          <w:rFonts w:ascii="仿宋_GB2312" w:eastAsia="仿宋_GB2312" w:hAnsi="仿宋_GB2312" w:cs="仿宋_GB2312" w:hint="eastAsia"/>
          <w:color w:val="auto"/>
          <w:sz w:val="32"/>
          <w:szCs w:val="32"/>
          <w:highlight w:val="none"/>
          <w:lang w:val="en-US" w:eastAsia="zh-CN"/>
        </w:rPr>
        <w:t>Q</w:t>
      </w:r>
      <w:r>
        <w:rPr>
          <w:rFonts w:ascii="仿宋_GB2312" w:eastAsia="仿宋_GB2312" w:hAnsi="仿宋_GB2312" w:cs="仿宋_GB2312" w:hint="eastAsia"/>
          <w:color w:val="auto"/>
          <w:sz w:val="32"/>
          <w:szCs w:val="32"/>
          <w:highlight w:val="none"/>
          <w:vertAlign w:val="subscript"/>
          <w:lang w:val="en-US" w:eastAsia="zh-CN"/>
        </w:rPr>
        <w:t>绿证价格结算电量，i</w:t>
      </w:r>
      <w:r>
        <w:rPr>
          <w:rFonts w:ascii="仿宋_GB2312" w:eastAsia="仿宋_GB2312" w:hAnsi="仿宋_GB2312" w:cs="仿宋_GB2312" w:hint="eastAsia"/>
          <w:color w:val="auto"/>
          <w:sz w:val="32"/>
          <w:szCs w:val="32"/>
          <w:highlight w:val="none"/>
          <w:vertAlign w:val="baseline"/>
          <w:lang w:val="en-US" w:eastAsia="zh-CN"/>
        </w:rPr>
        <w:t>为经营主体第i份绿电交易合同的绿证价格结算电量；</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outlineLvl w:val="1"/>
        <w:rPr>
          <w:rFonts w:ascii="仿宋_GB2312" w:eastAsia="仿宋_GB2312" w:hAnsi="仿宋_GB2312" w:cs="仿宋_GB2312" w:hint="eastAsia"/>
          <w:color w:val="auto"/>
          <w:sz w:val="32"/>
          <w:szCs w:val="32"/>
          <w:highlight w:val="none"/>
          <w:lang w:val="en-US" w:eastAsia="zh-CN"/>
        </w:rPr>
      </w:pPr>
      <w:r>
        <w:rPr>
          <w:rFonts w:ascii="仿宋_GB2312" w:eastAsia="仿宋_GB2312" w:hAnsi="仿宋_GB2312" w:cs="仿宋_GB2312" w:hint="eastAsia"/>
          <w:color w:val="auto"/>
          <w:sz w:val="32"/>
          <w:szCs w:val="32"/>
          <w:highlight w:val="none"/>
          <w:lang w:val="en-US" w:eastAsia="zh-CN"/>
        </w:rPr>
        <w:t>Q</w:t>
      </w:r>
      <w:r>
        <w:rPr>
          <w:rFonts w:ascii="仿宋_GB2312" w:eastAsia="仿宋_GB2312" w:hAnsi="仿宋_GB2312" w:cs="仿宋_GB2312" w:hint="eastAsia"/>
          <w:color w:val="auto"/>
          <w:sz w:val="32"/>
          <w:szCs w:val="32"/>
          <w:highlight w:val="none"/>
          <w:vertAlign w:val="subscript"/>
          <w:lang w:val="en-US" w:eastAsia="zh-CN"/>
        </w:rPr>
        <w:t>合同，i</w:t>
      </w:r>
      <w:r>
        <w:rPr>
          <w:rFonts w:ascii="仿宋_GB2312" w:eastAsia="仿宋_GB2312" w:hAnsi="仿宋_GB2312" w:cs="仿宋_GB2312" w:hint="eastAsia"/>
          <w:b w:val="0"/>
          <w:bCs w:val="0"/>
          <w:color w:val="auto"/>
          <w:sz w:val="32"/>
          <w:szCs w:val="32"/>
          <w:highlight w:val="none"/>
          <w:vertAlign w:val="baseline"/>
          <w:lang w:val="en-US" w:eastAsia="zh-CN"/>
        </w:rPr>
        <w:t>为</w:t>
      </w:r>
      <w:r>
        <w:rPr>
          <w:rFonts w:ascii="仿宋_GB2312" w:eastAsia="仿宋_GB2312" w:hAnsi="仿宋_GB2312" w:cs="仿宋_GB2312" w:hint="eastAsia"/>
          <w:color w:val="auto"/>
          <w:sz w:val="32"/>
          <w:szCs w:val="32"/>
          <w:highlight w:val="none"/>
          <w:lang w:val="en-US" w:eastAsia="zh-CN"/>
        </w:rPr>
        <w:t>经营主体签订的</w:t>
      </w:r>
      <w:r>
        <w:rPr>
          <w:rFonts w:ascii="仿宋_GB2312" w:eastAsia="仿宋_GB2312" w:hAnsi="仿宋_GB2312" w:cs="仿宋_GB2312" w:hint="eastAsia"/>
          <w:color w:val="auto"/>
          <w:sz w:val="32"/>
          <w:szCs w:val="32"/>
          <w:highlight w:val="none"/>
          <w:vertAlign w:val="baseline"/>
          <w:lang w:val="en-US" w:eastAsia="zh-CN"/>
        </w:rPr>
        <w:t>第i份绿电交易合同电量；</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outlineLvl w:val="1"/>
        <w:rPr>
          <w:rFonts w:ascii="仿宋_GB2312" w:eastAsia="仿宋_GB2312" w:hAnsi="仿宋_GB2312" w:cs="仿宋_GB2312" w:hint="eastAsia"/>
          <w:color w:val="auto"/>
          <w:sz w:val="32"/>
          <w:szCs w:val="32"/>
          <w:highlight w:val="none"/>
          <w:lang w:val="en-US" w:eastAsia="zh-CN"/>
        </w:rPr>
      </w:pPr>
      <w:r>
        <w:rPr>
          <w:rFonts w:ascii="仿宋_GB2312" w:eastAsia="仿宋_GB2312" w:hAnsi="仿宋_GB2312" w:cs="仿宋_GB2312" w:hint="eastAsia"/>
          <w:color w:val="auto"/>
          <w:sz w:val="32"/>
          <w:szCs w:val="32"/>
          <w:highlight w:val="none"/>
          <w:lang w:val="en-US" w:eastAsia="zh-CN"/>
        </w:rPr>
        <w:t>Q</w:t>
      </w:r>
      <w:r>
        <w:rPr>
          <w:rFonts w:ascii="仿宋_GB2312" w:eastAsia="仿宋_GB2312" w:hAnsi="仿宋_GB2312" w:cs="仿宋_GB2312" w:hint="eastAsia"/>
          <w:color w:val="auto"/>
          <w:sz w:val="32"/>
          <w:szCs w:val="32"/>
          <w:highlight w:val="none"/>
          <w:vertAlign w:val="subscript"/>
          <w:lang w:val="en-US" w:eastAsia="zh-CN"/>
        </w:rPr>
        <w:t>绿证价格结算用电量，i</w:t>
      </w:r>
      <w:r>
        <w:rPr>
          <w:rFonts w:ascii="仿宋_GB2312" w:eastAsia="仿宋_GB2312" w:hAnsi="仿宋_GB2312" w:cs="仿宋_GB2312" w:hint="eastAsia"/>
          <w:b w:val="0"/>
          <w:bCs w:val="0"/>
          <w:color w:val="auto"/>
          <w:sz w:val="32"/>
          <w:szCs w:val="32"/>
          <w:highlight w:val="none"/>
          <w:vertAlign w:val="baseline"/>
          <w:lang w:val="en-US" w:eastAsia="zh-CN"/>
        </w:rPr>
        <w:t>为</w:t>
      </w:r>
      <w:r>
        <w:rPr>
          <w:rFonts w:ascii="仿宋_GB2312" w:eastAsia="仿宋_GB2312" w:hAnsi="仿宋_GB2312" w:cs="仿宋_GB2312" w:hint="eastAsia"/>
          <w:color w:val="auto"/>
          <w:sz w:val="32"/>
          <w:szCs w:val="32"/>
          <w:highlight w:val="none"/>
          <w:lang w:val="en-US" w:eastAsia="zh-CN"/>
        </w:rPr>
        <w:t>批发电力用户（售电公司）</w:t>
      </w:r>
      <w:r>
        <w:rPr>
          <w:rFonts w:ascii="仿宋_GB2312" w:eastAsia="仿宋_GB2312" w:hAnsi="仿宋_GB2312" w:cs="仿宋_GB2312" w:hint="eastAsia"/>
          <w:color w:val="auto"/>
          <w:sz w:val="32"/>
          <w:szCs w:val="32"/>
          <w:highlight w:val="none"/>
          <w:vertAlign w:val="baseline"/>
          <w:lang w:val="en-US" w:eastAsia="zh-CN"/>
        </w:rPr>
        <w:t>第i份绿电交易合同的绿证价格结算用电量；</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outlineLvl w:val="1"/>
        <w:rPr>
          <w:rFonts w:ascii="仿宋_GB2312" w:eastAsia="仿宋_GB2312" w:hAnsi="仿宋_GB2312" w:cs="仿宋_GB2312" w:hint="eastAsia"/>
          <w:color w:val="auto"/>
          <w:sz w:val="32"/>
          <w:szCs w:val="32"/>
          <w:highlight w:val="none"/>
          <w:lang w:val="en-US" w:eastAsia="zh-CN"/>
        </w:rPr>
      </w:pPr>
      <w:r>
        <w:rPr>
          <w:rFonts w:ascii="仿宋_GB2312" w:eastAsia="仿宋_GB2312" w:hAnsi="仿宋_GB2312" w:cs="仿宋_GB2312" w:hint="eastAsia"/>
          <w:color w:val="auto"/>
          <w:sz w:val="32"/>
          <w:szCs w:val="32"/>
          <w:highlight w:val="none"/>
          <w:lang w:val="en-US" w:eastAsia="zh-CN"/>
        </w:rPr>
        <w:t>Q</w:t>
      </w:r>
      <w:r>
        <w:rPr>
          <w:rFonts w:ascii="仿宋_GB2312" w:eastAsia="仿宋_GB2312" w:hAnsi="仿宋_GB2312" w:cs="仿宋_GB2312" w:hint="eastAsia"/>
          <w:color w:val="auto"/>
          <w:sz w:val="32"/>
          <w:szCs w:val="32"/>
          <w:highlight w:val="none"/>
          <w:vertAlign w:val="subscript"/>
          <w:lang w:val="en-US" w:eastAsia="zh-CN"/>
        </w:rPr>
        <w:t>绿证价格市场结算上网电量，i</w:t>
      </w:r>
      <w:r>
        <w:rPr>
          <w:rFonts w:ascii="仿宋_GB2312" w:eastAsia="仿宋_GB2312" w:hAnsi="仿宋_GB2312" w:cs="仿宋_GB2312" w:hint="eastAsia"/>
          <w:b w:val="0"/>
          <w:bCs w:val="0"/>
          <w:color w:val="auto"/>
          <w:sz w:val="32"/>
          <w:szCs w:val="32"/>
          <w:highlight w:val="none"/>
          <w:vertAlign w:val="baseline"/>
          <w:lang w:val="en-US" w:eastAsia="zh-CN"/>
        </w:rPr>
        <w:t>为</w:t>
      </w:r>
      <w:r>
        <w:rPr>
          <w:rFonts w:ascii="仿宋_GB2312" w:eastAsia="仿宋_GB2312" w:hAnsi="仿宋_GB2312" w:cs="仿宋_GB2312" w:hint="eastAsia"/>
          <w:color w:val="auto"/>
          <w:sz w:val="32"/>
          <w:szCs w:val="32"/>
          <w:highlight w:val="none"/>
          <w:lang w:val="en-US" w:eastAsia="zh-CN"/>
        </w:rPr>
        <w:t>发电交易单元</w:t>
      </w:r>
      <w:r>
        <w:rPr>
          <w:rFonts w:ascii="仿宋_GB2312" w:eastAsia="仿宋_GB2312" w:hAnsi="仿宋_GB2312" w:cs="仿宋_GB2312" w:hint="eastAsia"/>
          <w:color w:val="auto"/>
          <w:sz w:val="32"/>
          <w:szCs w:val="32"/>
          <w:highlight w:val="none"/>
          <w:vertAlign w:val="baseline"/>
          <w:lang w:val="en-US" w:eastAsia="zh-CN"/>
        </w:rPr>
        <w:t>第i份绿电交易合同的绿证价格市场结算上网电量。</w:t>
      </w:r>
    </w:p>
    <w:p>
      <w:pPr>
        <w:keepNext w:val="0"/>
        <w:keepLines w:val="0"/>
        <w:pageBreakBefore w:val="0"/>
        <w:widowControl/>
        <w:kinsoku/>
        <w:wordWrap/>
        <w:overflowPunct/>
        <w:topLinePunct w:val="0"/>
        <w:autoSpaceDE/>
        <w:autoSpaceDN/>
        <w:bidi w:val="0"/>
        <w:spacing w:line="560" w:lineRule="exact"/>
        <w:ind w:firstLine="640" w:firstLineChars="200"/>
        <w:textAlignment w:val="auto"/>
        <w:outlineLvl w:val="1"/>
        <w:rPr>
          <w:rFonts w:ascii="仿宋_GB2312" w:eastAsia="仿宋_GB2312" w:hAnsi="宋体" w:cs="仿宋_GB2312" w:hint="eastAsia"/>
          <w:color w:val="auto"/>
          <w:kern w:val="0"/>
          <w:sz w:val="32"/>
          <w:szCs w:val="32"/>
          <w:highlight w:val="none"/>
          <w:lang w:val="en-US" w:eastAsia="zh-CN"/>
        </w:rPr>
      </w:pPr>
      <w:r>
        <w:rPr>
          <w:rFonts w:ascii="仿宋_GB2312" w:eastAsia="仿宋_GB2312" w:hAnsi="仿宋_GB2312" w:cs="仿宋_GB2312" w:hint="eastAsia"/>
          <w:color w:val="auto"/>
          <w:sz w:val="32"/>
          <w:szCs w:val="32"/>
          <w:highlight w:val="none"/>
          <w:lang w:val="en-US" w:eastAsia="zh-CN"/>
        </w:rPr>
        <w:t>7.3.5售电公司根据绿电在批发市场和零售市场的交易结算情况，实现绿电从发电交易单元到电力用户的一一对应，实现绿电环境价值可追踪溯源。以</w:t>
      </w:r>
      <w:r>
        <w:rPr>
          <w:rFonts w:ascii="仿宋_GB2312" w:eastAsia="仿宋_GB2312" w:hAnsi="宋体" w:cs="仿宋_GB2312" w:hint="eastAsia"/>
          <w:color w:val="auto"/>
          <w:kern w:val="0"/>
          <w:sz w:val="32"/>
          <w:szCs w:val="32"/>
          <w:highlight w:val="none"/>
          <w:lang w:val="en-US" w:eastAsia="zh-CN"/>
        </w:rPr>
        <w:t>售电公司批发侧绿证价格结算电量为依据，当售电公司批发侧绿证价格结算电量小于其代理零售用户绿证价格结算电量，按照其代理零售用户实际用电量由大到小依次分配。</w:t>
      </w:r>
    </w:p>
    <w:p>
      <w:pPr>
        <w:keepNext w:val="0"/>
        <w:keepLines w:val="0"/>
        <w:pageBreakBefore w:val="0"/>
        <w:widowControl/>
        <w:kinsoku/>
        <w:wordWrap/>
        <w:overflowPunct/>
        <w:topLinePunct w:val="0"/>
        <w:autoSpaceDE/>
        <w:autoSpaceDN/>
        <w:bidi w:val="0"/>
        <w:spacing w:line="560" w:lineRule="exact"/>
        <w:ind w:firstLine="640" w:firstLineChars="200"/>
        <w:textAlignment w:val="auto"/>
        <w:outlineLvl w:val="1"/>
        <w:rPr>
          <w:rFonts w:ascii="仿宋_GB2312" w:eastAsia="仿宋_GB2312" w:hAnsi="宋体" w:cs="仿宋_GB2312" w:hint="eastAsia"/>
          <w:color w:val="auto"/>
          <w:kern w:val="0"/>
          <w:sz w:val="32"/>
          <w:szCs w:val="32"/>
          <w:highlight w:val="none"/>
          <w:lang w:val="en-US" w:eastAsia="zh-CN"/>
        </w:rPr>
      </w:pPr>
      <w:r>
        <w:rPr>
          <w:rFonts w:ascii="仿宋_GB2312" w:eastAsia="仿宋_GB2312" w:hAnsi="仿宋_GB2312" w:cs="仿宋_GB2312" w:hint="eastAsia"/>
          <w:color w:val="auto"/>
          <w:sz w:val="32"/>
          <w:szCs w:val="32"/>
          <w:highlight w:val="none"/>
          <w:lang w:val="en-US" w:eastAsia="zh-CN"/>
        </w:rPr>
        <w:t>7.3.6</w:t>
      </w:r>
      <w:r>
        <w:rPr>
          <w:rFonts w:ascii="仿宋_GB2312" w:eastAsia="仿宋_GB2312" w:hAnsi="宋体" w:cs="仿宋_GB2312" w:hint="eastAsia"/>
          <w:color w:val="auto"/>
          <w:kern w:val="0"/>
          <w:sz w:val="32"/>
          <w:szCs w:val="32"/>
          <w:highlight w:val="none"/>
          <w:lang w:val="en-US" w:eastAsia="zh-CN"/>
        </w:rPr>
        <w:t>零售用户按照上述规则分配到的最终结算电量，计算及支付绿证价格费用。</w:t>
      </w:r>
    </w:p>
    <w:p>
      <w:pPr>
        <w:keepNext w:val="0"/>
        <w:keepLines w:val="0"/>
        <w:pageBreakBefore w:val="0"/>
        <w:widowControl/>
        <w:kinsoku w:val="0"/>
        <w:wordWrap/>
        <w:overflowPunct/>
        <w:topLinePunct w:val="0"/>
        <w:autoSpaceDE w:val="0"/>
        <w:autoSpaceDN w:val="0"/>
        <w:bidi w:val="0"/>
        <w:adjustRightInd w:val="0"/>
        <w:snapToGrid w:val="0"/>
        <w:spacing w:before="32" w:line="560" w:lineRule="exact"/>
        <w:ind w:firstLine="640" w:firstLineChars="200"/>
        <w:textAlignment w:val="baseline"/>
        <w:outlineLvl w:val="0"/>
        <w:rPr>
          <w:rFonts w:ascii="黑体" w:eastAsia="黑体" w:hAnsi="黑体" w:cs="黑体"/>
          <w:color w:val="auto"/>
          <w:spacing w:val="0"/>
          <w:sz w:val="32"/>
          <w:szCs w:val="32"/>
          <w:highlight w:val="none"/>
        </w:rPr>
      </w:pPr>
      <w:r>
        <w:rPr>
          <w:rFonts w:ascii="黑体" w:eastAsia="黑体" w:hAnsi="黑体" w:cs="黑体" w:hint="eastAsia"/>
          <w:color w:val="auto"/>
          <w:spacing w:val="0"/>
          <w:sz w:val="32"/>
          <w:szCs w:val="32"/>
          <w:highlight w:val="none"/>
          <w:lang w:val="en-US" w:eastAsia="zh-CN"/>
        </w:rPr>
        <w:t>8.</w:t>
      </w:r>
      <w:r>
        <w:rPr>
          <w:rFonts w:ascii="黑体" w:eastAsia="黑体" w:hAnsi="黑体" w:cs="黑体"/>
          <w:color w:val="auto"/>
          <w:spacing w:val="0"/>
          <w:sz w:val="32"/>
          <w:szCs w:val="32"/>
          <w:highlight w:val="none"/>
        </w:rPr>
        <w:t xml:space="preserve"> </w:t>
      </w:r>
      <w:r>
        <w:rPr>
          <w:rFonts w:ascii="黑体" w:eastAsia="黑体" w:hAnsi="黑体" w:cs="黑体" w:hint="eastAsia"/>
          <w:color w:val="auto"/>
          <w:spacing w:val="0"/>
          <w:sz w:val="32"/>
          <w:szCs w:val="32"/>
          <w:highlight w:val="none"/>
          <w:lang w:val="en-US" w:eastAsia="zh-CN"/>
        </w:rPr>
        <w:t>追退补和清算</w:t>
      </w:r>
      <w:r>
        <w:rPr>
          <w:rFonts w:ascii="黑体" w:eastAsia="黑体" w:hAnsi="黑体" w:cs="黑体"/>
          <w:color w:val="auto"/>
          <w:spacing w:val="0"/>
          <w:sz w:val="32"/>
          <w:szCs w:val="32"/>
          <w:highlight w:val="none"/>
        </w:rPr>
        <w:t>管理</w:t>
      </w:r>
    </w:p>
    <w:p>
      <w:pPr>
        <w:pStyle w:val="BodyText"/>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40" w:firstLineChars="200"/>
        <w:jc w:val="both"/>
        <w:textAlignment w:val="baseline"/>
        <w:rPr>
          <w:rFonts w:hint="eastAsia"/>
          <w:color w:val="auto"/>
          <w:spacing w:val="6"/>
          <w:sz w:val="32"/>
          <w:szCs w:val="32"/>
          <w:highlight w:val="none"/>
        </w:rPr>
      </w:pPr>
      <w:r>
        <w:rPr>
          <w:rFonts w:hint="eastAsia"/>
          <w:color w:val="auto"/>
          <w:spacing w:val="6"/>
          <w:sz w:val="32"/>
          <w:szCs w:val="32"/>
          <w:highlight w:val="none"/>
          <w:lang w:val="en-US" w:eastAsia="zh-CN"/>
        </w:rPr>
        <w:t>8</w:t>
      </w:r>
      <w:r>
        <w:rPr>
          <w:color w:val="auto"/>
          <w:spacing w:val="6"/>
          <w:sz w:val="32"/>
          <w:szCs w:val="32"/>
          <w:highlight w:val="none"/>
        </w:rPr>
        <w:t>.1</w:t>
      </w:r>
      <w:r>
        <w:rPr>
          <w:rFonts w:hint="eastAsia"/>
          <w:color w:val="auto"/>
          <w:spacing w:val="6"/>
          <w:sz w:val="32"/>
          <w:szCs w:val="32"/>
          <w:highlight w:val="none"/>
          <w:lang w:val="en-US" w:eastAsia="zh-CN"/>
        </w:rPr>
        <w:t>结算依据正式发布后，</w:t>
      </w:r>
      <w:r>
        <w:rPr>
          <w:rFonts w:hint="eastAsia"/>
          <w:color w:val="auto"/>
          <w:spacing w:val="6"/>
          <w:sz w:val="32"/>
          <w:szCs w:val="32"/>
          <w:highlight w:val="none"/>
        </w:rPr>
        <w:t>因市场经营主体原因</w:t>
      </w:r>
      <w:r>
        <w:rPr>
          <w:rFonts w:hint="eastAsia"/>
          <w:color w:val="auto"/>
          <w:spacing w:val="6"/>
          <w:sz w:val="32"/>
          <w:szCs w:val="32"/>
          <w:highlight w:val="none"/>
          <w:lang w:eastAsia="zh-CN"/>
        </w:rPr>
        <w:t>、</w:t>
      </w:r>
      <w:r>
        <w:rPr>
          <w:rFonts w:hint="eastAsia"/>
          <w:color w:val="auto"/>
          <w:spacing w:val="6"/>
          <w:sz w:val="32"/>
          <w:szCs w:val="32"/>
          <w:highlight w:val="none"/>
        </w:rPr>
        <w:t>数据异常</w:t>
      </w:r>
      <w:r>
        <w:rPr>
          <w:rFonts w:hint="eastAsia"/>
          <w:color w:val="auto"/>
          <w:spacing w:val="6"/>
          <w:sz w:val="32"/>
          <w:szCs w:val="32"/>
          <w:highlight w:val="none"/>
          <w:lang w:eastAsia="zh-CN"/>
        </w:rPr>
        <w:t>、</w:t>
      </w:r>
      <w:r>
        <w:rPr>
          <w:rFonts w:hint="eastAsia"/>
          <w:color w:val="auto"/>
          <w:spacing w:val="6"/>
          <w:sz w:val="32"/>
          <w:szCs w:val="32"/>
          <w:highlight w:val="none"/>
        </w:rPr>
        <w:t>政策或规则调整等原因</w:t>
      </w:r>
      <w:r>
        <w:rPr>
          <w:rFonts w:hint="eastAsia"/>
          <w:color w:val="auto"/>
          <w:spacing w:val="6"/>
          <w:sz w:val="32"/>
          <w:szCs w:val="32"/>
          <w:highlight w:val="none"/>
          <w:lang w:eastAsia="zh-CN"/>
        </w:rPr>
        <w:t>，</w:t>
      </w:r>
      <w:r>
        <w:rPr>
          <w:rFonts w:hint="eastAsia"/>
          <w:color w:val="auto"/>
          <w:spacing w:val="6"/>
          <w:sz w:val="32"/>
          <w:szCs w:val="32"/>
          <w:highlight w:val="none"/>
          <w:lang w:val="en-US" w:eastAsia="zh-CN"/>
        </w:rPr>
        <w:t>需对结算依据调整而开展的追退补及清算工作。</w:t>
      </w:r>
      <w:r>
        <w:rPr>
          <w:rFonts w:hint="eastAsia"/>
          <w:color w:val="auto"/>
          <w:spacing w:val="6"/>
          <w:sz w:val="32"/>
          <w:szCs w:val="32"/>
          <w:highlight w:val="none"/>
        </w:rPr>
        <w:t>追退补应设追溯期，原则上不超过</w:t>
      </w:r>
      <w:r>
        <w:rPr>
          <w:rFonts w:hint="eastAsia"/>
          <w:color w:val="auto"/>
          <w:spacing w:val="6"/>
          <w:sz w:val="32"/>
          <w:szCs w:val="32"/>
          <w:highlight w:val="none"/>
          <w:lang w:val="en-US" w:eastAsia="zh-CN"/>
        </w:rPr>
        <w:t>1</w:t>
      </w:r>
      <w:r>
        <w:rPr>
          <w:rFonts w:hint="eastAsia"/>
          <w:color w:val="auto"/>
          <w:spacing w:val="6"/>
          <w:sz w:val="32"/>
          <w:szCs w:val="32"/>
          <w:highlight w:val="none"/>
        </w:rPr>
        <w:t>2个月。</w:t>
      </w:r>
    </w:p>
    <w:p>
      <w:pPr>
        <w:pStyle w:val="BodyText"/>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40" w:firstLineChars="200"/>
        <w:jc w:val="both"/>
        <w:textAlignment w:val="baseline"/>
        <w:rPr>
          <w:rFonts w:eastAsia="FangSong_GB2312" w:hint="eastAsia"/>
          <w:color w:val="auto"/>
          <w:spacing w:val="-6"/>
          <w:sz w:val="32"/>
          <w:szCs w:val="32"/>
          <w:highlight w:val="none"/>
          <w:lang w:eastAsia="zh-CN"/>
        </w:rPr>
      </w:pPr>
      <w:r>
        <w:rPr>
          <w:rFonts w:hint="eastAsia"/>
          <w:color w:val="auto"/>
          <w:spacing w:val="6"/>
          <w:sz w:val="32"/>
          <w:szCs w:val="32"/>
          <w:highlight w:val="none"/>
          <w:lang w:val="en-US" w:eastAsia="zh-CN"/>
        </w:rPr>
        <w:t>8</w:t>
      </w:r>
      <w:r>
        <w:rPr>
          <w:color w:val="auto"/>
          <w:spacing w:val="6"/>
          <w:sz w:val="32"/>
          <w:szCs w:val="32"/>
          <w:highlight w:val="none"/>
        </w:rPr>
        <w:t>.</w:t>
      </w:r>
      <w:r>
        <w:rPr>
          <w:rFonts w:hint="eastAsia"/>
          <w:color w:val="auto"/>
          <w:spacing w:val="6"/>
          <w:sz w:val="32"/>
          <w:szCs w:val="32"/>
          <w:highlight w:val="none"/>
          <w:lang w:val="en-US" w:eastAsia="zh-CN"/>
        </w:rPr>
        <w:t>2</w:t>
      </w:r>
      <w:r>
        <w:rPr>
          <w:color w:val="auto"/>
          <w:spacing w:val="6"/>
          <w:sz w:val="32"/>
          <w:szCs w:val="32"/>
          <w:highlight w:val="none"/>
        </w:rPr>
        <w:t>月度结算前发生的当月电量差错或政策调整退补，根据</w:t>
      </w:r>
      <w:r>
        <w:rPr>
          <w:color w:val="auto"/>
          <w:spacing w:val="7"/>
          <w:sz w:val="32"/>
          <w:szCs w:val="32"/>
          <w:highlight w:val="none"/>
        </w:rPr>
        <w:t>供电企业推送的修正电量，按日重新计算后并入当月结算依据</w:t>
      </w:r>
      <w:r>
        <w:rPr>
          <w:rFonts w:hint="eastAsia"/>
          <w:color w:val="auto"/>
          <w:spacing w:val="7"/>
          <w:sz w:val="32"/>
          <w:szCs w:val="32"/>
          <w:highlight w:val="none"/>
          <w:lang w:eastAsia="zh-CN"/>
        </w:rPr>
        <w:t>。</w:t>
      </w:r>
    </w:p>
    <w:p>
      <w:pPr>
        <w:pStyle w:val="BodyText"/>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40" w:firstLineChars="200"/>
        <w:textAlignment w:val="baseline"/>
        <w:rPr>
          <w:rFonts w:hint="eastAsia"/>
          <w:strike w:val="0"/>
          <w:dstrike w:val="0"/>
          <w:color w:val="auto"/>
          <w:spacing w:val="6"/>
          <w:sz w:val="32"/>
          <w:szCs w:val="32"/>
          <w:highlight w:val="none"/>
          <w:lang w:val="en-US" w:eastAsia="zh-CN"/>
        </w:rPr>
      </w:pPr>
      <w:r>
        <w:rPr>
          <w:rFonts w:hint="eastAsia"/>
          <w:strike w:val="0"/>
          <w:dstrike w:val="0"/>
          <w:color w:val="auto"/>
          <w:spacing w:val="6"/>
          <w:sz w:val="32"/>
          <w:szCs w:val="32"/>
          <w:highlight w:val="none"/>
          <w:lang w:val="en-US" w:eastAsia="zh-CN"/>
        </w:rPr>
        <w:t>8.3开展追退补和清算时，首先应由电力交易机构编制追退补和清算的结算依据并发布后，再由电网企业开展电费追退补和清算。</w:t>
      </w:r>
    </w:p>
    <w:p>
      <w:pPr>
        <w:pStyle w:val="BodyText"/>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40" w:firstLineChars="200"/>
        <w:jc w:val="both"/>
        <w:textAlignment w:val="baseline"/>
        <w:rPr>
          <w:rFonts w:hint="eastAsia"/>
          <w:strike w:val="0"/>
          <w:dstrike w:val="0"/>
          <w:color w:val="auto"/>
          <w:spacing w:val="6"/>
          <w:sz w:val="32"/>
          <w:szCs w:val="32"/>
          <w:highlight w:val="none"/>
          <w:lang w:val="en-US" w:eastAsia="zh-CN"/>
        </w:rPr>
      </w:pPr>
      <w:r>
        <w:rPr>
          <w:rFonts w:hint="eastAsia"/>
          <w:strike w:val="0"/>
          <w:dstrike w:val="0"/>
          <w:color w:val="auto"/>
          <w:spacing w:val="6"/>
          <w:sz w:val="32"/>
          <w:szCs w:val="32"/>
          <w:highlight w:val="none"/>
          <w:lang w:val="en-US" w:eastAsia="zh-CN"/>
        </w:rPr>
        <w:t>8.4结算依据或电费账单发布后，如市场经营主体存在异议，可在15个工作日内分别向电力交易机构、电网企业提出结算问询。电力交易机构、电网企业在收到问询后，5个工作日内确认和评估问询是否属实，经核查属实的，在满足结算条件的下一结算周期进行追退补或清算。</w:t>
      </w:r>
    </w:p>
    <w:p>
      <w:pPr>
        <w:pStyle w:val="BodyText"/>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40" w:firstLineChars="200"/>
        <w:textAlignment w:val="baseline"/>
        <w:rPr>
          <w:color w:val="auto"/>
          <w:spacing w:val="-6"/>
          <w:sz w:val="32"/>
          <w:szCs w:val="32"/>
          <w:highlight w:val="none"/>
        </w:rPr>
      </w:pPr>
      <w:r>
        <w:rPr>
          <w:rFonts w:hint="eastAsia"/>
          <w:color w:val="auto"/>
          <w:spacing w:val="6"/>
          <w:sz w:val="32"/>
          <w:szCs w:val="32"/>
          <w:highlight w:val="none"/>
          <w:lang w:val="en-US" w:eastAsia="zh-CN"/>
        </w:rPr>
        <w:t>8</w:t>
      </w:r>
      <w:r>
        <w:rPr>
          <w:color w:val="auto"/>
          <w:spacing w:val="-6"/>
          <w:sz w:val="32"/>
          <w:szCs w:val="32"/>
          <w:highlight w:val="none"/>
        </w:rPr>
        <w:t>.</w:t>
      </w:r>
      <w:r>
        <w:rPr>
          <w:rFonts w:hint="eastAsia"/>
          <w:color w:val="auto"/>
          <w:spacing w:val="-6"/>
          <w:sz w:val="32"/>
          <w:szCs w:val="32"/>
          <w:highlight w:val="none"/>
          <w:lang w:val="en-US" w:eastAsia="zh-CN"/>
        </w:rPr>
        <w:t>5</w:t>
      </w:r>
      <w:r>
        <w:rPr>
          <w:color w:val="auto"/>
          <w:spacing w:val="-6"/>
          <w:sz w:val="32"/>
          <w:szCs w:val="32"/>
          <w:highlight w:val="none"/>
        </w:rPr>
        <w:t>对于跨月电量差错退补事项，按照以下规则处理：</w:t>
      </w:r>
    </w:p>
    <w:p>
      <w:pPr>
        <w:pStyle w:val="BodyText"/>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40" w:firstLineChars="200"/>
        <w:textAlignment w:val="baseline"/>
        <w:rPr>
          <w:color w:val="auto"/>
          <w:sz w:val="32"/>
          <w:szCs w:val="32"/>
          <w:highlight w:val="none"/>
        </w:rPr>
      </w:pPr>
      <w:r>
        <w:rPr>
          <w:rFonts w:hint="eastAsia"/>
          <w:color w:val="auto"/>
          <w:spacing w:val="6"/>
          <w:sz w:val="32"/>
          <w:szCs w:val="32"/>
          <w:highlight w:val="none"/>
          <w:lang w:val="en-US" w:eastAsia="zh-CN"/>
        </w:rPr>
        <w:t>8</w:t>
      </w:r>
      <w:r>
        <w:rPr>
          <w:color w:val="auto"/>
          <w:spacing w:val="7"/>
          <w:sz w:val="32"/>
          <w:szCs w:val="32"/>
          <w:highlight w:val="none"/>
        </w:rPr>
        <w:t>.</w:t>
      </w:r>
      <w:r>
        <w:rPr>
          <w:rFonts w:hint="eastAsia"/>
          <w:color w:val="auto"/>
          <w:spacing w:val="7"/>
          <w:sz w:val="32"/>
          <w:szCs w:val="32"/>
          <w:highlight w:val="none"/>
          <w:lang w:val="en-US" w:eastAsia="zh-CN"/>
        </w:rPr>
        <w:t>5</w:t>
      </w:r>
      <w:r>
        <w:rPr>
          <w:color w:val="auto"/>
          <w:spacing w:val="7"/>
          <w:sz w:val="32"/>
          <w:szCs w:val="32"/>
          <w:highlight w:val="none"/>
        </w:rPr>
        <w:t>.1对相关机组分时差错电量按差错月份机组实时市场分</w:t>
      </w:r>
      <w:r>
        <w:rPr>
          <w:color w:val="auto"/>
          <w:spacing w:val="5"/>
          <w:sz w:val="32"/>
          <w:szCs w:val="32"/>
          <w:highlight w:val="none"/>
        </w:rPr>
        <w:t>时价格进行退补结算；对相关用户侧分时差错电量按差错</w:t>
      </w:r>
      <w:r>
        <w:rPr>
          <w:color w:val="auto"/>
          <w:spacing w:val="4"/>
          <w:sz w:val="32"/>
          <w:szCs w:val="32"/>
          <w:highlight w:val="none"/>
        </w:rPr>
        <w:t>月份用</w:t>
      </w:r>
      <w:r>
        <w:rPr>
          <w:color w:val="auto"/>
          <w:spacing w:val="8"/>
          <w:sz w:val="32"/>
          <w:szCs w:val="32"/>
          <w:highlight w:val="none"/>
        </w:rPr>
        <w:t>户侧实时市场统一结算点分时价格进行退补结算。</w:t>
      </w:r>
    </w:p>
    <w:p>
      <w:pPr>
        <w:pStyle w:val="BodyText"/>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40" w:firstLineChars="200"/>
        <w:textAlignment w:val="baseline"/>
        <w:rPr>
          <w:color w:val="auto"/>
          <w:spacing w:val="-6"/>
          <w:sz w:val="32"/>
          <w:szCs w:val="32"/>
          <w:highlight w:val="none"/>
        </w:rPr>
      </w:pPr>
      <w:r>
        <w:rPr>
          <w:rFonts w:hint="eastAsia"/>
          <w:color w:val="auto"/>
          <w:spacing w:val="6"/>
          <w:sz w:val="32"/>
          <w:szCs w:val="32"/>
          <w:highlight w:val="none"/>
          <w:lang w:val="en-US" w:eastAsia="zh-CN"/>
        </w:rPr>
        <w:t>8</w:t>
      </w:r>
      <w:r>
        <w:rPr>
          <w:color w:val="auto"/>
          <w:spacing w:val="-6"/>
          <w:sz w:val="32"/>
          <w:szCs w:val="32"/>
          <w:highlight w:val="none"/>
        </w:rPr>
        <w:t>.</w:t>
      </w:r>
      <w:r>
        <w:rPr>
          <w:rFonts w:hint="eastAsia"/>
          <w:color w:val="auto"/>
          <w:spacing w:val="-6"/>
          <w:sz w:val="32"/>
          <w:szCs w:val="32"/>
          <w:highlight w:val="none"/>
          <w:lang w:val="en-US" w:eastAsia="zh-CN"/>
        </w:rPr>
        <w:t>5</w:t>
      </w:r>
      <w:r>
        <w:rPr>
          <w:color w:val="auto"/>
          <w:spacing w:val="-6"/>
          <w:sz w:val="32"/>
          <w:szCs w:val="32"/>
          <w:highlight w:val="none"/>
        </w:rPr>
        <w:t>.2根据零售用户差错月份的</w:t>
      </w:r>
      <w:r>
        <w:rPr>
          <w:rFonts w:hint="eastAsia"/>
          <w:color w:val="auto"/>
          <w:spacing w:val="-6"/>
          <w:sz w:val="32"/>
          <w:szCs w:val="32"/>
          <w:highlight w:val="none"/>
          <w:lang w:val="en-US" w:eastAsia="zh-CN"/>
        </w:rPr>
        <w:t>电能量结算价格</w:t>
      </w:r>
      <w:r>
        <w:rPr>
          <w:color w:val="auto"/>
          <w:spacing w:val="-6"/>
          <w:sz w:val="32"/>
          <w:szCs w:val="32"/>
          <w:highlight w:val="none"/>
        </w:rPr>
        <w:t>重新计算电费，与差错月份已结电费的差额，作为零售用户退补电费。</w:t>
      </w:r>
    </w:p>
    <w:p>
      <w:pPr>
        <w:pStyle w:val="BodyText"/>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40" w:firstLineChars="200"/>
        <w:textAlignment w:val="baseline"/>
        <w:rPr>
          <w:color w:val="auto"/>
          <w:sz w:val="32"/>
          <w:szCs w:val="32"/>
          <w:highlight w:val="none"/>
        </w:rPr>
      </w:pPr>
      <w:r>
        <w:rPr>
          <w:rFonts w:hint="eastAsia"/>
          <w:color w:val="auto"/>
          <w:spacing w:val="6"/>
          <w:sz w:val="32"/>
          <w:szCs w:val="32"/>
          <w:highlight w:val="none"/>
          <w:lang w:val="en-US" w:eastAsia="zh-CN"/>
        </w:rPr>
        <w:t>8</w:t>
      </w:r>
      <w:r>
        <w:rPr>
          <w:color w:val="auto"/>
          <w:spacing w:val="9"/>
          <w:sz w:val="32"/>
          <w:szCs w:val="32"/>
          <w:highlight w:val="none"/>
        </w:rPr>
        <w:t>.</w:t>
      </w:r>
      <w:r>
        <w:rPr>
          <w:rFonts w:hint="eastAsia"/>
          <w:color w:val="auto"/>
          <w:spacing w:val="9"/>
          <w:sz w:val="32"/>
          <w:szCs w:val="32"/>
          <w:highlight w:val="none"/>
          <w:lang w:val="en-US" w:eastAsia="zh-CN"/>
        </w:rPr>
        <w:t>5</w:t>
      </w:r>
      <w:r>
        <w:rPr>
          <w:color w:val="auto"/>
          <w:spacing w:val="9"/>
          <w:sz w:val="32"/>
          <w:szCs w:val="32"/>
          <w:highlight w:val="none"/>
        </w:rPr>
        <w:t>.3售电公司批发侧退补电费与其代理零售用户退补电费</w:t>
      </w:r>
      <w:r>
        <w:rPr>
          <w:color w:val="auto"/>
          <w:spacing w:val="6"/>
          <w:sz w:val="32"/>
          <w:szCs w:val="32"/>
          <w:highlight w:val="none"/>
        </w:rPr>
        <w:t>的差额，作为售电公司的退补电费。</w:t>
      </w:r>
    </w:p>
    <w:p>
      <w:pPr>
        <w:pStyle w:val="BodyText"/>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40" w:firstLineChars="200"/>
        <w:textAlignment w:val="baseline"/>
        <w:rPr>
          <w:color w:val="auto"/>
          <w:sz w:val="32"/>
          <w:szCs w:val="32"/>
          <w:highlight w:val="none"/>
        </w:rPr>
      </w:pPr>
      <w:r>
        <w:rPr>
          <w:rFonts w:hint="eastAsia"/>
          <w:color w:val="auto"/>
          <w:spacing w:val="6"/>
          <w:sz w:val="32"/>
          <w:szCs w:val="32"/>
          <w:highlight w:val="none"/>
          <w:lang w:val="en-US" w:eastAsia="zh-CN"/>
        </w:rPr>
        <w:t>8</w:t>
      </w:r>
      <w:r>
        <w:rPr>
          <w:color w:val="auto"/>
          <w:spacing w:val="6"/>
          <w:sz w:val="32"/>
          <w:szCs w:val="32"/>
          <w:highlight w:val="none"/>
        </w:rPr>
        <w:t>.</w:t>
      </w:r>
      <w:r>
        <w:rPr>
          <w:rFonts w:hint="eastAsia"/>
          <w:color w:val="auto"/>
          <w:spacing w:val="6"/>
          <w:sz w:val="32"/>
          <w:szCs w:val="32"/>
          <w:highlight w:val="none"/>
          <w:lang w:val="en-US" w:eastAsia="zh-CN"/>
        </w:rPr>
        <w:t>5</w:t>
      </w:r>
      <w:r>
        <w:rPr>
          <w:color w:val="auto"/>
          <w:spacing w:val="6"/>
          <w:sz w:val="32"/>
          <w:szCs w:val="32"/>
          <w:highlight w:val="none"/>
        </w:rPr>
        <w:t>.4上述各项退补电费纳入退补实施月份一并结算；退补</w:t>
      </w:r>
      <w:r>
        <w:rPr>
          <w:color w:val="auto"/>
          <w:spacing w:val="5"/>
          <w:sz w:val="32"/>
          <w:szCs w:val="32"/>
          <w:highlight w:val="none"/>
        </w:rPr>
        <w:t>造成的不平衡纳入年度偏差清算，由市场发电侧按上网结算电量</w:t>
      </w:r>
      <w:r>
        <w:rPr>
          <w:color w:val="auto"/>
          <w:spacing w:val="3"/>
          <w:sz w:val="32"/>
          <w:szCs w:val="32"/>
          <w:highlight w:val="none"/>
        </w:rPr>
        <w:t>（已扣减该时段的优先计划电量）比例分摊或分享。</w:t>
      </w:r>
    </w:p>
    <w:p>
      <w:pPr>
        <w:pStyle w:val="BodyText"/>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40" w:firstLineChars="200"/>
        <w:jc w:val="both"/>
        <w:textAlignment w:val="baseline"/>
        <w:rPr>
          <w:color w:val="auto"/>
          <w:sz w:val="32"/>
          <w:szCs w:val="32"/>
          <w:highlight w:val="none"/>
        </w:rPr>
      </w:pPr>
      <w:r>
        <w:rPr>
          <w:rFonts w:hint="eastAsia"/>
          <w:color w:val="auto"/>
          <w:spacing w:val="6"/>
          <w:sz w:val="32"/>
          <w:szCs w:val="32"/>
          <w:highlight w:val="none"/>
          <w:lang w:val="en-US" w:eastAsia="zh-CN"/>
        </w:rPr>
        <w:t>8</w:t>
      </w:r>
      <w:r>
        <w:rPr>
          <w:color w:val="auto"/>
          <w:spacing w:val="6"/>
          <w:sz w:val="32"/>
          <w:szCs w:val="32"/>
          <w:highlight w:val="none"/>
        </w:rPr>
        <w:t>.</w:t>
      </w:r>
      <w:r>
        <w:rPr>
          <w:rFonts w:hint="eastAsia"/>
          <w:color w:val="auto"/>
          <w:spacing w:val="6"/>
          <w:sz w:val="32"/>
          <w:szCs w:val="32"/>
          <w:highlight w:val="none"/>
          <w:lang w:val="en-US" w:eastAsia="zh-CN"/>
        </w:rPr>
        <w:t>5</w:t>
      </w:r>
      <w:r>
        <w:rPr>
          <w:color w:val="auto"/>
          <w:spacing w:val="6"/>
          <w:sz w:val="32"/>
          <w:szCs w:val="32"/>
          <w:highlight w:val="none"/>
        </w:rPr>
        <w:t>.5用户侧或发电侧在一个自然年内，发生差错月份分时</w:t>
      </w:r>
      <w:r>
        <w:rPr>
          <w:color w:val="auto"/>
          <w:spacing w:val="17"/>
          <w:sz w:val="32"/>
          <w:szCs w:val="32"/>
          <w:highlight w:val="none"/>
        </w:rPr>
        <w:t>差错电量绝对值累计值大于用户侧或发电侧发生差错月份总电</w:t>
      </w:r>
      <w:r>
        <w:rPr>
          <w:color w:val="auto"/>
          <w:spacing w:val="12"/>
          <w:sz w:val="32"/>
          <w:szCs w:val="32"/>
          <w:highlight w:val="none"/>
        </w:rPr>
        <w:t>量的2%时，该差错月份电网企业结算的代购市场电量费用应做</w:t>
      </w:r>
      <w:r>
        <w:rPr>
          <w:color w:val="auto"/>
          <w:spacing w:val="6"/>
          <w:sz w:val="32"/>
          <w:szCs w:val="32"/>
          <w:highlight w:val="none"/>
        </w:rPr>
        <w:t>联动调整结算。</w:t>
      </w:r>
    </w:p>
    <w:p>
      <w:pPr>
        <w:pStyle w:val="BodyText"/>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40" w:firstLineChars="200"/>
        <w:textAlignment w:val="baseline"/>
        <w:rPr>
          <w:color w:val="auto"/>
          <w:spacing w:val="-6"/>
          <w:sz w:val="32"/>
          <w:szCs w:val="32"/>
          <w:highlight w:val="none"/>
        </w:rPr>
      </w:pPr>
      <w:r>
        <w:rPr>
          <w:color w:val="auto"/>
          <w:spacing w:val="-6"/>
          <w:sz w:val="32"/>
          <w:szCs w:val="32"/>
          <w:highlight w:val="none"/>
        </w:rPr>
        <w:t>电网企业代购市场电量费用联动调整金额计算公式为：</w:t>
      </w:r>
    </w:p>
    <w:p>
      <w:pPr>
        <w:pStyle w:val="BodyText"/>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20" w:firstLineChars="200"/>
        <w:textAlignment w:val="baseline"/>
        <w:rPr>
          <w:color w:val="auto"/>
          <w:sz w:val="16"/>
          <w:szCs w:val="16"/>
          <w:highlight w:val="none"/>
        </w:rPr>
      </w:pPr>
      <w:r>
        <w:rPr>
          <w:color w:val="auto"/>
          <w:spacing w:val="-5"/>
          <w:position w:val="2"/>
          <w:highlight w:val="none"/>
        </w:rPr>
        <w:t>C</w:t>
      </w:r>
      <w:r>
        <w:rPr>
          <w:color w:val="auto"/>
          <w:spacing w:val="-5"/>
          <w:position w:val="-2"/>
          <w:sz w:val="16"/>
          <w:szCs w:val="16"/>
          <w:highlight w:val="none"/>
        </w:rPr>
        <w:t>联动退补，t</w:t>
      </w:r>
      <w:r>
        <w:rPr>
          <w:color w:val="auto"/>
          <w:spacing w:val="-5"/>
          <w:position w:val="2"/>
          <w:highlight w:val="none"/>
        </w:rPr>
        <w:t>=Q</w:t>
      </w:r>
      <w:r>
        <w:rPr>
          <w:color w:val="auto"/>
          <w:spacing w:val="-5"/>
          <w:position w:val="-2"/>
          <w:sz w:val="16"/>
          <w:szCs w:val="16"/>
          <w:highlight w:val="none"/>
        </w:rPr>
        <w:t>退补，t</w:t>
      </w:r>
      <w:r>
        <w:rPr>
          <w:color w:val="auto"/>
          <w:spacing w:val="-5"/>
          <w:position w:val="2"/>
          <w:highlight w:val="none"/>
        </w:rPr>
        <w:t>×P</w:t>
      </w:r>
      <w:r>
        <w:rPr>
          <w:color w:val="auto"/>
          <w:spacing w:val="-5"/>
          <w:position w:val="-2"/>
          <w:sz w:val="16"/>
          <w:szCs w:val="16"/>
          <w:highlight w:val="none"/>
        </w:rPr>
        <w:t>日前统一,t</w:t>
      </w:r>
    </w:p>
    <w:p>
      <w:pPr>
        <w:pStyle w:val="BodyText"/>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20" w:firstLineChars="200"/>
        <w:textAlignment w:val="baseline"/>
        <w:rPr>
          <w:color w:val="auto"/>
          <w:highlight w:val="none"/>
        </w:rPr>
      </w:pPr>
      <w:r>
        <w:rPr>
          <w:color w:val="auto"/>
          <w:spacing w:val="1"/>
          <w:highlight w:val="none"/>
        </w:rPr>
        <w:t>其中：</w:t>
      </w:r>
    </w:p>
    <w:p>
      <w:pPr>
        <w:pStyle w:val="BodyText"/>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20" w:firstLineChars="200"/>
        <w:textAlignment w:val="baseline"/>
        <w:rPr>
          <w:color w:val="auto"/>
          <w:highlight w:val="none"/>
        </w:rPr>
      </w:pPr>
      <w:r>
        <w:rPr>
          <w:color w:val="auto"/>
          <w:spacing w:val="3"/>
          <w:highlight w:val="none"/>
        </w:rPr>
        <w:t>C</w:t>
      </w:r>
      <w:r>
        <w:rPr>
          <w:color w:val="auto"/>
          <w:spacing w:val="3"/>
          <w:position w:val="-4"/>
          <w:sz w:val="16"/>
          <w:szCs w:val="16"/>
          <w:highlight w:val="none"/>
        </w:rPr>
        <w:t>联动退补，t</w:t>
      </w:r>
      <w:r>
        <w:rPr>
          <w:color w:val="auto"/>
          <w:spacing w:val="3"/>
          <w:highlight w:val="none"/>
        </w:rPr>
        <w:t>为T时段需联动调整的电网代购联动退补电费；</w:t>
      </w:r>
    </w:p>
    <w:p>
      <w:pPr>
        <w:pStyle w:val="BodyText"/>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20" w:firstLineChars="200"/>
        <w:textAlignment w:val="baseline"/>
        <w:rPr>
          <w:color w:val="auto"/>
          <w:highlight w:val="none"/>
        </w:rPr>
      </w:pPr>
      <w:r>
        <w:rPr>
          <w:color w:val="auto"/>
          <w:highlight w:val="none"/>
        </w:rPr>
        <w:t>Q</w:t>
      </w:r>
      <w:r>
        <w:rPr>
          <w:color w:val="auto"/>
          <w:position w:val="-4"/>
          <w:sz w:val="16"/>
          <w:szCs w:val="16"/>
          <w:highlight w:val="none"/>
        </w:rPr>
        <w:t>退补，t</w:t>
      </w:r>
      <w:r>
        <w:rPr>
          <w:color w:val="auto"/>
          <w:highlight w:val="none"/>
        </w:rPr>
        <w:t>为全市场T时段退补电量；</w:t>
      </w:r>
    </w:p>
    <w:p>
      <w:pPr>
        <w:pStyle w:val="BodyText"/>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20" w:firstLineChars="200"/>
        <w:textAlignment w:val="baseline"/>
        <w:rPr>
          <w:color w:val="auto"/>
          <w:highlight w:val="none"/>
        </w:rPr>
      </w:pPr>
      <w:r>
        <w:rPr>
          <w:color w:val="auto"/>
          <w:spacing w:val="-3"/>
          <w:highlight w:val="none"/>
        </w:rPr>
        <w:t>P</w:t>
      </w:r>
      <w:r>
        <w:rPr>
          <w:color w:val="auto"/>
          <w:spacing w:val="-3"/>
          <w:position w:val="-4"/>
          <w:sz w:val="16"/>
          <w:szCs w:val="16"/>
          <w:highlight w:val="none"/>
        </w:rPr>
        <w:t>日前统一,t</w:t>
      </w:r>
      <w:r>
        <w:rPr>
          <w:color w:val="auto"/>
          <w:spacing w:val="-3"/>
          <w:highlight w:val="none"/>
        </w:rPr>
        <w:t>为日前市场T时段统一结算点电价。</w:t>
      </w:r>
    </w:p>
    <w:p>
      <w:pPr>
        <w:pStyle w:val="BodyText"/>
        <w:keepNext w:val="0"/>
        <w:keepLines w:val="0"/>
        <w:pageBreakBefore w:val="0"/>
        <w:widowControl/>
        <w:kinsoku w:val="0"/>
        <w:wordWrap/>
        <w:overflowPunct/>
        <w:topLinePunct w:val="0"/>
        <w:autoSpaceDE w:val="0"/>
        <w:autoSpaceDN w:val="0"/>
        <w:bidi w:val="0"/>
        <w:adjustRightInd w:val="0"/>
        <w:snapToGrid w:val="0"/>
        <w:spacing w:line="540" w:lineRule="exact"/>
        <w:ind w:left="0" w:right="0" w:firstLine="620" w:firstLineChars="200"/>
        <w:textAlignment w:val="baseline"/>
        <w:rPr>
          <w:color w:val="auto"/>
          <w:highlight w:val="none"/>
        </w:rPr>
      </w:pPr>
      <w:r>
        <w:rPr>
          <w:color w:val="auto"/>
          <w:spacing w:val="3"/>
          <w:highlight w:val="none"/>
        </w:rPr>
        <w:t>电网企业代购市场电量费用联动退补电费，由交易中心在次年1季度按自然年累计分时电量差错进行计算，并推送至电网企</w:t>
      </w:r>
      <w:r>
        <w:rPr>
          <w:color w:val="auto"/>
          <w:spacing w:val="5"/>
          <w:highlight w:val="none"/>
        </w:rPr>
        <w:t>业。年度计算完成后，用户侧或发电侧发生上年度分时电量差错的不再联动调整结算电网企业代购市场电量费用，退补造成的不</w:t>
      </w:r>
      <w:r>
        <w:rPr>
          <w:color w:val="auto"/>
          <w:spacing w:val="8"/>
          <w:highlight w:val="none"/>
        </w:rPr>
        <w:t>平衡纳入电网企业代理购电损益疏导。</w:t>
      </w:r>
    </w:p>
    <w:p>
      <w:pPr>
        <w:pStyle w:val="BodyText"/>
        <w:keepNext w:val="0"/>
        <w:keepLines w:val="0"/>
        <w:pageBreakBefore w:val="0"/>
        <w:widowControl/>
        <w:kinsoku w:val="0"/>
        <w:wordWrap/>
        <w:overflowPunct/>
        <w:topLinePunct w:val="0"/>
        <w:autoSpaceDE w:val="0"/>
        <w:autoSpaceDN w:val="0"/>
        <w:bidi w:val="0"/>
        <w:adjustRightInd w:val="0"/>
        <w:snapToGrid w:val="0"/>
        <w:spacing w:line="540" w:lineRule="exact"/>
        <w:ind w:left="0" w:right="0" w:firstLine="640" w:firstLineChars="200"/>
        <w:textAlignment w:val="baseline"/>
        <w:rPr>
          <w:color w:val="auto"/>
          <w:highlight w:val="none"/>
        </w:rPr>
      </w:pPr>
      <w:r>
        <w:rPr>
          <w:rFonts w:hint="eastAsia"/>
          <w:color w:val="auto"/>
          <w:spacing w:val="6"/>
          <w:sz w:val="32"/>
          <w:szCs w:val="32"/>
          <w:highlight w:val="none"/>
          <w:lang w:val="en-US" w:eastAsia="zh-CN"/>
        </w:rPr>
        <w:t>8</w:t>
      </w:r>
      <w:r>
        <w:rPr>
          <w:color w:val="auto"/>
          <w:spacing w:val="-4"/>
          <w:highlight w:val="none"/>
        </w:rPr>
        <w:t>.</w:t>
      </w:r>
      <w:r>
        <w:rPr>
          <w:rFonts w:hint="eastAsia"/>
          <w:color w:val="auto"/>
          <w:spacing w:val="-4"/>
          <w:highlight w:val="none"/>
          <w:lang w:val="en-US" w:eastAsia="zh-CN"/>
        </w:rPr>
        <w:t>6</w:t>
      </w:r>
      <w:r>
        <w:rPr>
          <w:color w:val="auto"/>
          <w:spacing w:val="-4"/>
          <w:highlight w:val="none"/>
        </w:rPr>
        <w:t>因市场交易和结算规则（细则）、电价政策等发生变化，</w:t>
      </w:r>
      <w:r>
        <w:rPr>
          <w:color w:val="auto"/>
          <w:spacing w:val="5"/>
          <w:highlight w:val="none"/>
        </w:rPr>
        <w:t>需要调整电费的，由交易中心依照相应规则（</w:t>
      </w:r>
      <w:r>
        <w:rPr>
          <w:color w:val="auto"/>
          <w:spacing w:val="4"/>
          <w:highlight w:val="none"/>
        </w:rPr>
        <w:t>细则）或政策开展</w:t>
      </w:r>
      <w:r>
        <w:rPr>
          <w:color w:val="auto"/>
          <w:spacing w:val="1"/>
          <w:highlight w:val="none"/>
        </w:rPr>
        <w:t>电费退补。</w:t>
      </w:r>
    </w:p>
    <w:p>
      <w:pPr>
        <w:pStyle w:val="BodyText"/>
        <w:keepNext w:val="0"/>
        <w:keepLines w:val="0"/>
        <w:pageBreakBefore w:val="0"/>
        <w:widowControl/>
        <w:kinsoku w:val="0"/>
        <w:wordWrap/>
        <w:overflowPunct/>
        <w:topLinePunct w:val="0"/>
        <w:autoSpaceDE w:val="0"/>
        <w:autoSpaceDN w:val="0"/>
        <w:bidi w:val="0"/>
        <w:adjustRightInd w:val="0"/>
        <w:snapToGrid w:val="0"/>
        <w:spacing w:line="540" w:lineRule="exact"/>
        <w:ind w:left="0" w:right="0" w:firstLine="640" w:firstLineChars="200"/>
        <w:textAlignment w:val="baseline"/>
        <w:rPr>
          <w:color w:val="auto"/>
          <w:highlight w:val="none"/>
        </w:rPr>
      </w:pPr>
      <w:r>
        <w:rPr>
          <w:rFonts w:hint="eastAsia"/>
          <w:color w:val="auto"/>
          <w:spacing w:val="6"/>
          <w:sz w:val="32"/>
          <w:szCs w:val="32"/>
          <w:highlight w:val="none"/>
          <w:lang w:val="en-US" w:eastAsia="zh-CN"/>
        </w:rPr>
        <w:t>8</w:t>
      </w:r>
      <w:r>
        <w:rPr>
          <w:color w:val="auto"/>
          <w:spacing w:val="7"/>
          <w:highlight w:val="none"/>
        </w:rPr>
        <w:t>.</w:t>
      </w:r>
      <w:r>
        <w:rPr>
          <w:rFonts w:hint="eastAsia"/>
          <w:color w:val="auto"/>
          <w:spacing w:val="7"/>
          <w:highlight w:val="none"/>
          <w:lang w:val="en-US" w:eastAsia="zh-CN"/>
        </w:rPr>
        <w:t>7</w:t>
      </w:r>
      <w:r>
        <w:rPr>
          <w:color w:val="auto"/>
          <w:spacing w:val="7"/>
          <w:highlight w:val="none"/>
        </w:rPr>
        <w:t>月度结算前发生的因电量差错等引起的机组分摊及返还</w:t>
      </w:r>
      <w:r>
        <w:rPr>
          <w:color w:val="auto"/>
          <w:spacing w:val="5"/>
          <w:highlight w:val="none"/>
        </w:rPr>
        <w:t>电费调整，根据重新推送的结算数据，按日重新计算后并入当月结算依据。月度结算后发现的机组电量差错引起的机组分摊及返</w:t>
      </w:r>
      <w:r>
        <w:rPr>
          <w:color w:val="auto"/>
          <w:spacing w:val="7"/>
          <w:highlight w:val="none"/>
        </w:rPr>
        <w:t>还电费调整不予退补调整。</w:t>
      </w:r>
    </w:p>
    <w:p>
      <w:pPr>
        <w:pStyle w:val="BodyText"/>
        <w:keepNext w:val="0"/>
        <w:keepLines w:val="0"/>
        <w:pageBreakBefore w:val="0"/>
        <w:widowControl/>
        <w:kinsoku w:val="0"/>
        <w:wordWrap/>
        <w:overflowPunct/>
        <w:topLinePunct w:val="0"/>
        <w:autoSpaceDE w:val="0"/>
        <w:autoSpaceDN w:val="0"/>
        <w:bidi w:val="0"/>
        <w:adjustRightInd w:val="0"/>
        <w:snapToGrid w:val="0"/>
        <w:spacing w:line="540" w:lineRule="exact"/>
        <w:ind w:left="0" w:right="0" w:firstLine="640" w:firstLineChars="200"/>
        <w:jc w:val="both"/>
        <w:textAlignment w:val="baseline"/>
        <w:rPr>
          <w:color w:val="auto"/>
          <w:highlight w:val="none"/>
        </w:rPr>
      </w:pPr>
      <w:r>
        <w:rPr>
          <w:rFonts w:hint="eastAsia"/>
          <w:color w:val="auto"/>
          <w:spacing w:val="6"/>
          <w:sz w:val="32"/>
          <w:szCs w:val="32"/>
          <w:highlight w:val="none"/>
          <w:lang w:val="en-US" w:eastAsia="zh-CN"/>
        </w:rPr>
        <w:t>8</w:t>
      </w:r>
      <w:r>
        <w:rPr>
          <w:color w:val="auto"/>
          <w:spacing w:val="7"/>
          <w:highlight w:val="none"/>
        </w:rPr>
        <w:t>.</w:t>
      </w:r>
      <w:r>
        <w:rPr>
          <w:rFonts w:hint="eastAsia"/>
          <w:color w:val="auto"/>
          <w:spacing w:val="7"/>
          <w:highlight w:val="none"/>
          <w:lang w:val="en-US" w:eastAsia="zh-CN"/>
        </w:rPr>
        <w:t>8</w:t>
      </w:r>
      <w:r>
        <w:rPr>
          <w:color w:val="auto"/>
          <w:spacing w:val="7"/>
          <w:highlight w:val="none"/>
        </w:rPr>
        <w:t>对于月度结算后的考核补偿结果差错按退补方式进行处</w:t>
      </w:r>
      <w:r>
        <w:rPr>
          <w:color w:val="auto"/>
          <w:spacing w:val="5"/>
          <w:highlight w:val="none"/>
        </w:rPr>
        <w:t>理。经营主体需按照规定开展发电侧考核申诉及退补申请，除技术系统故障等原因导致考核边界数据差错外，原则上不开展发电</w:t>
      </w:r>
      <w:r>
        <w:rPr>
          <w:color w:val="auto"/>
          <w:spacing w:val="6"/>
          <w:highlight w:val="none"/>
        </w:rPr>
        <w:t>侧考核退补。</w:t>
      </w:r>
    </w:p>
    <w:p>
      <w:pPr>
        <w:pStyle w:val="BodyText"/>
        <w:keepNext w:val="0"/>
        <w:keepLines w:val="0"/>
        <w:pageBreakBefore w:val="0"/>
        <w:widowControl/>
        <w:kinsoku w:val="0"/>
        <w:wordWrap/>
        <w:overflowPunct/>
        <w:topLinePunct w:val="0"/>
        <w:autoSpaceDE w:val="0"/>
        <w:autoSpaceDN w:val="0"/>
        <w:bidi w:val="0"/>
        <w:adjustRightInd w:val="0"/>
        <w:snapToGrid w:val="0"/>
        <w:spacing w:line="540" w:lineRule="exact"/>
        <w:ind w:left="0" w:right="0" w:firstLine="640" w:firstLineChars="200"/>
        <w:textAlignment w:val="baseline"/>
        <w:rPr>
          <w:color w:val="auto"/>
          <w:highlight w:val="none"/>
        </w:rPr>
      </w:pPr>
      <w:r>
        <w:rPr>
          <w:rFonts w:hint="eastAsia"/>
          <w:color w:val="auto"/>
          <w:spacing w:val="6"/>
          <w:sz w:val="32"/>
          <w:szCs w:val="32"/>
          <w:highlight w:val="none"/>
          <w:lang w:val="en-US" w:eastAsia="zh-CN"/>
        </w:rPr>
        <w:t>8</w:t>
      </w:r>
      <w:r>
        <w:rPr>
          <w:color w:val="auto"/>
          <w:spacing w:val="7"/>
          <w:highlight w:val="none"/>
        </w:rPr>
        <w:t>.</w:t>
      </w:r>
      <w:r>
        <w:rPr>
          <w:rFonts w:hint="eastAsia"/>
          <w:color w:val="auto"/>
          <w:spacing w:val="7"/>
          <w:highlight w:val="none"/>
          <w:lang w:val="en-US" w:eastAsia="zh-CN"/>
        </w:rPr>
        <w:t>8</w:t>
      </w:r>
      <w:r>
        <w:rPr>
          <w:color w:val="auto"/>
          <w:spacing w:val="7"/>
          <w:highlight w:val="none"/>
        </w:rPr>
        <w:t>.1经营主体须在规定时间内通过调度机构技术系统进行</w:t>
      </w:r>
      <w:r>
        <w:rPr>
          <w:color w:val="auto"/>
          <w:spacing w:val="5"/>
          <w:highlight w:val="none"/>
        </w:rPr>
        <w:t>申诉，由调度机构审核处理并批准考核结果。经营主体对考核结</w:t>
      </w:r>
      <w:r>
        <w:rPr>
          <w:color w:val="auto"/>
          <w:highlight w:val="none"/>
        </w:rPr>
        <w:t>果存在疑义的，需在</w:t>
      </w:r>
      <w:r>
        <w:rPr>
          <w:rFonts w:hint="eastAsia"/>
          <w:color w:val="auto"/>
          <w:highlight w:val="none"/>
          <w:lang w:val="en-US" w:eastAsia="zh-CN"/>
        </w:rPr>
        <w:t>月度结算基础</w:t>
      </w:r>
      <w:r>
        <w:rPr>
          <w:color w:val="auto"/>
          <w:highlight w:val="none"/>
        </w:rPr>
        <w:t>数据准备截止时间之前</w:t>
      </w:r>
      <w:r>
        <w:rPr>
          <w:color w:val="auto"/>
          <w:spacing w:val="5"/>
          <w:highlight w:val="none"/>
        </w:rPr>
        <w:t>通过调度机构技术系统进行申诉。经营主体因自身原因未及时在</w:t>
      </w:r>
      <w:r>
        <w:rPr>
          <w:color w:val="auto"/>
          <w:spacing w:val="17"/>
          <w:highlight w:val="none"/>
        </w:rPr>
        <w:t>调度机构技术系统提交申诉理由或未正确填写申诉理由导致申</w:t>
      </w:r>
      <w:r>
        <w:rPr>
          <w:color w:val="auto"/>
          <w:spacing w:val="9"/>
          <w:highlight w:val="none"/>
        </w:rPr>
        <w:t>诉未通过，原则上均不予受理，默认为同意考核结果。</w:t>
      </w:r>
    </w:p>
    <w:p>
      <w:pPr>
        <w:pStyle w:val="BodyText"/>
        <w:keepNext w:val="0"/>
        <w:keepLines w:val="0"/>
        <w:pageBreakBefore w:val="0"/>
        <w:widowControl/>
        <w:kinsoku w:val="0"/>
        <w:wordWrap/>
        <w:overflowPunct/>
        <w:topLinePunct w:val="0"/>
        <w:autoSpaceDE w:val="0"/>
        <w:autoSpaceDN w:val="0"/>
        <w:bidi w:val="0"/>
        <w:adjustRightInd w:val="0"/>
        <w:snapToGrid w:val="0"/>
        <w:spacing w:line="540" w:lineRule="exact"/>
        <w:ind w:left="0" w:right="0" w:firstLine="640" w:firstLineChars="200"/>
        <w:textAlignment w:val="baseline"/>
        <w:rPr>
          <w:color w:val="auto"/>
          <w:highlight w:val="none"/>
        </w:rPr>
      </w:pPr>
      <w:r>
        <w:rPr>
          <w:rFonts w:hint="eastAsia"/>
          <w:color w:val="auto"/>
          <w:spacing w:val="6"/>
          <w:sz w:val="32"/>
          <w:szCs w:val="32"/>
          <w:highlight w:val="none"/>
          <w:lang w:val="en-US" w:eastAsia="zh-CN"/>
        </w:rPr>
        <w:t>8</w:t>
      </w:r>
      <w:r>
        <w:rPr>
          <w:color w:val="auto"/>
          <w:spacing w:val="6"/>
          <w:highlight w:val="none"/>
        </w:rPr>
        <w:t>.</w:t>
      </w:r>
      <w:r>
        <w:rPr>
          <w:rFonts w:hint="eastAsia"/>
          <w:color w:val="auto"/>
          <w:spacing w:val="6"/>
          <w:highlight w:val="none"/>
          <w:lang w:val="en-US" w:eastAsia="zh-CN"/>
        </w:rPr>
        <w:t>8</w:t>
      </w:r>
      <w:r>
        <w:rPr>
          <w:color w:val="auto"/>
          <w:spacing w:val="6"/>
          <w:highlight w:val="none"/>
        </w:rPr>
        <w:t>.2在</w:t>
      </w:r>
      <w:r>
        <w:rPr>
          <w:rFonts w:hint="eastAsia"/>
          <w:color w:val="auto"/>
          <w:spacing w:val="6"/>
          <w:highlight w:val="none"/>
          <w:lang w:val="en-US" w:eastAsia="zh-CN"/>
        </w:rPr>
        <w:t>每月第2个工作日</w:t>
      </w:r>
      <w:r>
        <w:rPr>
          <w:color w:val="auto"/>
          <w:spacing w:val="6"/>
          <w:highlight w:val="none"/>
        </w:rPr>
        <w:t>前，调度机构对经营主体申诉开展数据复</w:t>
      </w:r>
      <w:r>
        <w:rPr>
          <w:color w:val="auto"/>
          <w:spacing w:val="8"/>
          <w:highlight w:val="none"/>
        </w:rPr>
        <w:t>核、修正及重推，交易中心按照日清重算处理。</w:t>
      </w:r>
    </w:p>
    <w:p>
      <w:pPr>
        <w:pStyle w:val="BodyText"/>
        <w:keepNext w:val="0"/>
        <w:keepLines w:val="0"/>
        <w:pageBreakBefore w:val="0"/>
        <w:widowControl/>
        <w:kinsoku w:val="0"/>
        <w:wordWrap/>
        <w:overflowPunct/>
        <w:topLinePunct w:val="0"/>
        <w:autoSpaceDE w:val="0"/>
        <w:autoSpaceDN w:val="0"/>
        <w:bidi w:val="0"/>
        <w:adjustRightInd w:val="0"/>
        <w:snapToGrid w:val="0"/>
        <w:spacing w:line="540" w:lineRule="exact"/>
        <w:ind w:left="0" w:right="0" w:firstLine="640" w:firstLineChars="200"/>
        <w:textAlignment w:val="baseline"/>
        <w:rPr>
          <w:color w:val="auto"/>
          <w:highlight w:val="none"/>
        </w:rPr>
      </w:pPr>
      <w:r>
        <w:rPr>
          <w:rFonts w:hint="eastAsia"/>
          <w:color w:val="auto"/>
          <w:spacing w:val="6"/>
          <w:sz w:val="32"/>
          <w:szCs w:val="32"/>
          <w:highlight w:val="none"/>
          <w:lang w:val="en-US" w:eastAsia="zh-CN"/>
        </w:rPr>
        <w:t>8</w:t>
      </w:r>
      <w:r>
        <w:rPr>
          <w:color w:val="auto"/>
          <w:spacing w:val="6"/>
          <w:highlight w:val="none"/>
        </w:rPr>
        <w:t>.</w:t>
      </w:r>
      <w:r>
        <w:rPr>
          <w:rFonts w:hint="eastAsia"/>
          <w:color w:val="auto"/>
          <w:spacing w:val="6"/>
          <w:highlight w:val="none"/>
          <w:lang w:val="en-US" w:eastAsia="zh-CN"/>
        </w:rPr>
        <w:t>8</w:t>
      </w:r>
      <w:r>
        <w:rPr>
          <w:color w:val="auto"/>
          <w:spacing w:val="6"/>
          <w:highlight w:val="none"/>
        </w:rPr>
        <w:t>.3若需跨月退补，由经营主体向交易中心提出发电侧考</w:t>
      </w:r>
      <w:r>
        <w:rPr>
          <w:color w:val="auto"/>
          <w:spacing w:val="5"/>
          <w:highlight w:val="none"/>
        </w:rPr>
        <w:t>核退补申请，由调度中心核查并出具意见，交易中心依据调度中</w:t>
      </w:r>
      <w:r>
        <w:rPr>
          <w:color w:val="auto"/>
          <w:spacing w:val="8"/>
          <w:highlight w:val="none"/>
        </w:rPr>
        <w:t>心出具的意见开展跨月退补结算。</w:t>
      </w:r>
    </w:p>
    <w:p>
      <w:pPr>
        <w:pStyle w:val="BodyText"/>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40" w:firstLineChars="200"/>
        <w:textAlignment w:val="baseline"/>
        <w:rPr>
          <w:color w:val="auto"/>
          <w:highlight w:val="none"/>
        </w:rPr>
      </w:pPr>
      <w:r>
        <w:rPr>
          <w:rFonts w:hint="eastAsia"/>
          <w:color w:val="auto"/>
          <w:spacing w:val="6"/>
          <w:sz w:val="32"/>
          <w:szCs w:val="32"/>
          <w:highlight w:val="none"/>
          <w:lang w:val="en-US" w:eastAsia="zh-CN"/>
        </w:rPr>
        <w:t>8</w:t>
      </w:r>
      <w:r>
        <w:rPr>
          <w:color w:val="auto"/>
          <w:spacing w:val="4"/>
          <w:highlight w:val="none"/>
        </w:rPr>
        <w:t>.</w:t>
      </w:r>
      <w:r>
        <w:rPr>
          <w:rFonts w:hint="eastAsia"/>
          <w:color w:val="auto"/>
          <w:spacing w:val="4"/>
          <w:highlight w:val="none"/>
          <w:lang w:val="en-US" w:eastAsia="zh-CN"/>
        </w:rPr>
        <w:t>8</w:t>
      </w:r>
      <w:r>
        <w:rPr>
          <w:color w:val="auto"/>
          <w:spacing w:val="4"/>
          <w:highlight w:val="none"/>
        </w:rPr>
        <w:t>.4由于技术系统问题导致需进行机组考核补偿修正</w:t>
      </w:r>
      <w:r>
        <w:rPr>
          <w:color w:val="auto"/>
          <w:spacing w:val="3"/>
          <w:highlight w:val="none"/>
        </w:rPr>
        <w:t>的，</w:t>
      </w:r>
      <w:r>
        <w:rPr>
          <w:color w:val="auto"/>
          <w:spacing w:val="5"/>
          <w:highlight w:val="none"/>
        </w:rPr>
        <w:t>按修正后数据重新计算对应主体的考核补偿退补电费，计入该经</w:t>
      </w:r>
      <w:r>
        <w:rPr>
          <w:color w:val="auto"/>
          <w:spacing w:val="8"/>
          <w:highlight w:val="none"/>
        </w:rPr>
        <w:t>营主体电费退补向在实施退补月份一并结算。</w:t>
      </w:r>
    </w:p>
    <w:p>
      <w:pPr>
        <w:pStyle w:val="BodyText"/>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40" w:firstLineChars="200"/>
        <w:textAlignment w:val="baseline"/>
        <w:rPr>
          <w:color w:val="auto"/>
          <w:highlight w:val="none"/>
        </w:rPr>
      </w:pPr>
      <w:r>
        <w:rPr>
          <w:rFonts w:hint="eastAsia"/>
          <w:color w:val="auto"/>
          <w:spacing w:val="6"/>
          <w:sz w:val="32"/>
          <w:szCs w:val="32"/>
          <w:highlight w:val="none"/>
          <w:lang w:val="en-US" w:eastAsia="zh-CN"/>
        </w:rPr>
        <w:t>8</w:t>
      </w:r>
      <w:r>
        <w:rPr>
          <w:color w:val="auto"/>
          <w:spacing w:val="7"/>
          <w:highlight w:val="none"/>
        </w:rPr>
        <w:t>.</w:t>
      </w:r>
      <w:r>
        <w:rPr>
          <w:rFonts w:hint="eastAsia"/>
          <w:color w:val="auto"/>
          <w:spacing w:val="7"/>
          <w:highlight w:val="none"/>
          <w:lang w:val="en-US" w:eastAsia="zh-CN"/>
        </w:rPr>
        <w:t>9</w:t>
      </w:r>
      <w:r>
        <w:rPr>
          <w:color w:val="auto"/>
          <w:spacing w:val="7"/>
          <w:highlight w:val="none"/>
        </w:rPr>
        <w:t>考核、补偿等相关返还及分摊电费的退补调整</w:t>
      </w:r>
      <w:r>
        <w:rPr>
          <w:color w:val="auto"/>
          <w:spacing w:val="6"/>
          <w:highlight w:val="none"/>
        </w:rPr>
        <w:t>，如需分</w:t>
      </w:r>
      <w:r>
        <w:rPr>
          <w:color w:val="auto"/>
          <w:spacing w:val="5"/>
          <w:highlight w:val="none"/>
        </w:rPr>
        <w:t>摊和分享，纳入实施退补月份处理；因电量变化引起差错月份经营主体分摊比例的差异不作电费调整。市场形成价格不因事后电</w:t>
      </w:r>
      <w:r>
        <w:rPr>
          <w:color w:val="auto"/>
          <w:spacing w:val="6"/>
          <w:highlight w:val="none"/>
        </w:rPr>
        <w:t>量调整进行重算。</w:t>
      </w:r>
    </w:p>
    <w:p>
      <w:pPr>
        <w:keepNext w:val="0"/>
        <w:keepLines w:val="0"/>
        <w:pageBreakBefore w:val="0"/>
        <w:widowControl/>
        <w:kinsoku w:val="0"/>
        <w:wordWrap/>
        <w:overflowPunct/>
        <w:topLinePunct w:val="0"/>
        <w:autoSpaceDE w:val="0"/>
        <w:autoSpaceDN w:val="0"/>
        <w:bidi w:val="0"/>
        <w:adjustRightInd w:val="0"/>
        <w:snapToGrid w:val="0"/>
        <w:spacing w:before="190" w:line="560" w:lineRule="exact"/>
        <w:ind w:firstLine="640" w:firstLineChars="200"/>
        <w:textAlignment w:val="baseline"/>
        <w:outlineLvl w:val="0"/>
        <w:rPr>
          <w:rFonts w:ascii="黑体" w:eastAsia="黑体" w:hAnsi="黑体" w:cs="黑体"/>
          <w:color w:val="auto"/>
          <w:sz w:val="32"/>
          <w:szCs w:val="32"/>
          <w:highlight w:val="none"/>
        </w:rPr>
      </w:pPr>
      <w:r>
        <w:rPr>
          <w:rFonts w:ascii="黑体" w:eastAsia="黑体" w:hAnsi="黑体" w:cs="黑体" w:hint="eastAsia"/>
          <w:color w:val="auto"/>
          <w:spacing w:val="8"/>
          <w:sz w:val="32"/>
          <w:szCs w:val="32"/>
          <w:highlight w:val="none"/>
          <w:lang w:val="en-US" w:eastAsia="zh-CN"/>
        </w:rPr>
        <w:t>9</w:t>
      </w:r>
      <w:r>
        <w:rPr>
          <w:rFonts w:ascii="黑体" w:eastAsia="黑体" w:hAnsi="黑体" w:cs="黑体"/>
          <w:color w:val="auto"/>
          <w:spacing w:val="8"/>
          <w:sz w:val="32"/>
          <w:szCs w:val="32"/>
          <w:highlight w:val="none"/>
        </w:rPr>
        <w:t>.辅助服务结算</w:t>
      </w:r>
    </w:p>
    <w:p>
      <w:pPr>
        <w:pStyle w:val="BodyText"/>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40" w:firstLineChars="200"/>
        <w:jc w:val="both"/>
        <w:textAlignment w:val="baseline"/>
        <w:rPr>
          <w:color w:val="auto"/>
          <w:sz w:val="32"/>
          <w:szCs w:val="32"/>
          <w:highlight w:val="none"/>
        </w:rPr>
      </w:pPr>
      <w:r>
        <w:rPr>
          <w:color w:val="auto"/>
          <w:spacing w:val="5"/>
          <w:sz w:val="32"/>
          <w:szCs w:val="32"/>
          <w:highlight w:val="none"/>
        </w:rPr>
        <w:t>调频、备用等辅助服务费用按国家有关政策规定和辅助服务市场规则执行。现阶段，</w:t>
      </w:r>
      <w:r>
        <w:rPr>
          <w:rFonts w:hint="eastAsia"/>
          <w:color w:val="auto"/>
          <w:spacing w:val="5"/>
          <w:sz w:val="32"/>
          <w:szCs w:val="32"/>
          <w:highlight w:val="none"/>
          <w:lang w:val="en-US" w:eastAsia="zh-CN"/>
        </w:rPr>
        <w:t>由调度机构负责</w:t>
      </w:r>
      <w:r>
        <w:rPr>
          <w:color w:val="auto"/>
          <w:spacing w:val="5"/>
          <w:sz w:val="32"/>
          <w:szCs w:val="32"/>
          <w:highlight w:val="none"/>
        </w:rPr>
        <w:t>调频市场、“两个细则”</w:t>
      </w:r>
      <w:r>
        <w:rPr>
          <w:rFonts w:hint="eastAsia"/>
          <w:color w:val="auto"/>
          <w:spacing w:val="5"/>
          <w:sz w:val="32"/>
          <w:szCs w:val="32"/>
          <w:highlight w:val="none"/>
          <w:lang w:eastAsia="zh-CN"/>
        </w:rPr>
        <w:t>、</w:t>
      </w:r>
      <w:r>
        <w:rPr>
          <w:rFonts w:hint="eastAsia"/>
          <w:color w:val="auto"/>
          <w:spacing w:val="4"/>
          <w:sz w:val="32"/>
          <w:szCs w:val="32"/>
          <w:highlight w:val="none"/>
        </w:rPr>
        <w:t>经营主体辅助服务调用及执行情况记录，开展辅助服务补偿、分摊等相关费用计算，并将费用计算结果推送电力交易</w:t>
      </w:r>
      <w:r>
        <w:rPr>
          <w:rFonts w:hint="eastAsia"/>
          <w:color w:val="auto"/>
          <w:spacing w:val="4"/>
          <w:sz w:val="32"/>
          <w:szCs w:val="32"/>
          <w:highlight w:val="none"/>
          <w:lang w:val="en-US" w:eastAsia="zh-CN"/>
        </w:rPr>
        <w:t>中心</w:t>
      </w:r>
      <w:r>
        <w:rPr>
          <w:rFonts w:hint="eastAsia"/>
          <w:color w:val="auto"/>
          <w:spacing w:val="4"/>
          <w:sz w:val="32"/>
          <w:szCs w:val="32"/>
          <w:highlight w:val="none"/>
        </w:rPr>
        <w:t>。电力交易</w:t>
      </w:r>
      <w:r>
        <w:rPr>
          <w:rFonts w:hint="eastAsia"/>
          <w:color w:val="auto"/>
          <w:spacing w:val="4"/>
          <w:sz w:val="32"/>
          <w:szCs w:val="32"/>
          <w:highlight w:val="none"/>
          <w:lang w:val="en-US" w:eastAsia="zh-CN"/>
        </w:rPr>
        <w:t>中心</w:t>
      </w:r>
      <w:r>
        <w:rPr>
          <w:rFonts w:hint="eastAsia"/>
          <w:color w:val="auto"/>
          <w:spacing w:val="4"/>
          <w:sz w:val="32"/>
          <w:szCs w:val="32"/>
          <w:highlight w:val="none"/>
        </w:rPr>
        <w:t>根据费用计算结果，与其他交易费用合并出具结算依据，向经营主体公开，并推送至电网企业。电网企业负责辅助服务计量工作，并开展辅助服务费用收付。</w:t>
      </w:r>
    </w:p>
    <w:p>
      <w:pPr>
        <w:keepNext w:val="0"/>
        <w:keepLines w:val="0"/>
        <w:pageBreakBefore w:val="0"/>
        <w:widowControl/>
        <w:kinsoku w:val="0"/>
        <w:wordWrap/>
        <w:overflowPunct/>
        <w:topLinePunct w:val="0"/>
        <w:autoSpaceDE w:val="0"/>
        <w:autoSpaceDN w:val="0"/>
        <w:bidi w:val="0"/>
        <w:adjustRightInd w:val="0"/>
        <w:snapToGrid w:val="0"/>
        <w:spacing w:before="2" w:line="560" w:lineRule="exact"/>
        <w:ind w:firstLine="640" w:firstLineChars="200"/>
        <w:textAlignment w:val="baseline"/>
        <w:outlineLvl w:val="1"/>
        <w:rPr>
          <w:rFonts w:ascii="黑体" w:eastAsia="黑体" w:hAnsi="黑体" w:cs="黑体"/>
          <w:color w:val="auto"/>
          <w:sz w:val="32"/>
          <w:szCs w:val="32"/>
          <w:highlight w:val="none"/>
        </w:rPr>
      </w:pPr>
      <w:r>
        <w:rPr>
          <w:rFonts w:ascii="黑体" w:eastAsia="黑体" w:hAnsi="黑体" w:cs="黑体"/>
          <w:color w:val="auto"/>
          <w:spacing w:val="7"/>
          <w:sz w:val="32"/>
          <w:szCs w:val="32"/>
          <w:highlight w:val="none"/>
        </w:rPr>
        <w:t>1</w:t>
      </w:r>
      <w:r>
        <w:rPr>
          <w:rFonts w:ascii="黑体" w:eastAsia="黑体" w:hAnsi="黑体" w:cs="黑体" w:hint="eastAsia"/>
          <w:color w:val="auto"/>
          <w:spacing w:val="7"/>
          <w:sz w:val="32"/>
          <w:szCs w:val="32"/>
          <w:highlight w:val="none"/>
          <w:lang w:val="en-US" w:eastAsia="zh-CN"/>
        </w:rPr>
        <w:t>0.</w:t>
      </w:r>
      <w:r>
        <w:rPr>
          <w:rFonts w:ascii="黑体" w:eastAsia="黑体" w:hAnsi="黑体" w:cs="黑体"/>
          <w:color w:val="auto"/>
          <w:spacing w:val="-50"/>
          <w:sz w:val="32"/>
          <w:szCs w:val="32"/>
          <w:highlight w:val="none"/>
        </w:rPr>
        <w:t xml:space="preserve"> </w:t>
      </w:r>
      <w:r>
        <w:rPr>
          <w:rFonts w:ascii="黑体" w:eastAsia="黑体" w:hAnsi="黑体" w:cs="黑体"/>
          <w:color w:val="auto"/>
          <w:spacing w:val="7"/>
          <w:sz w:val="32"/>
          <w:szCs w:val="32"/>
          <w:highlight w:val="none"/>
        </w:rPr>
        <w:t>规则调整生效时间与电费结算周期的衔接机制</w:t>
      </w:r>
    </w:p>
    <w:p>
      <w:pPr>
        <w:pStyle w:val="BodyText"/>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40" w:firstLineChars="200"/>
        <w:jc w:val="both"/>
        <w:textAlignment w:val="baseline"/>
        <w:rPr>
          <w:color w:val="auto"/>
          <w:spacing w:val="7"/>
          <w:sz w:val="32"/>
          <w:szCs w:val="32"/>
          <w:highlight w:val="none"/>
        </w:rPr>
      </w:pPr>
      <w:r>
        <w:rPr>
          <w:color w:val="auto"/>
          <w:spacing w:val="4"/>
          <w:sz w:val="32"/>
          <w:szCs w:val="32"/>
          <w:highlight w:val="none"/>
        </w:rPr>
        <w:t>为保障市场电费按期结算、电费资金正常周转，市场结算规</w:t>
      </w:r>
      <w:r>
        <w:rPr>
          <w:color w:val="auto"/>
          <w:spacing w:val="5"/>
          <w:sz w:val="32"/>
          <w:szCs w:val="32"/>
          <w:highlight w:val="none"/>
        </w:rPr>
        <w:t>则和月度结算依据发布时间原则上不作临时性调整。因国家政策变化、市场规则确需调整或遇重大节假日等影响结算流程时，可适度延后结算发布，具体以电力交易机构通知为准。原则上规则</w:t>
      </w:r>
      <w:r>
        <w:rPr>
          <w:color w:val="auto"/>
          <w:spacing w:val="1"/>
          <w:sz w:val="32"/>
          <w:szCs w:val="32"/>
          <w:highlight w:val="none"/>
        </w:rPr>
        <w:t>调整应在结算月次月5日前完成相关调整文件发布，或研究后续</w:t>
      </w:r>
      <w:r>
        <w:rPr>
          <w:color w:val="auto"/>
          <w:spacing w:val="7"/>
          <w:sz w:val="32"/>
          <w:szCs w:val="32"/>
          <w:highlight w:val="none"/>
        </w:rPr>
        <w:t>月份结算执行方案。</w:t>
      </w:r>
    </w:p>
    <w:p>
      <w:pPr>
        <w:pStyle w:val="100"/>
        <w:keepNext w:val="0"/>
        <w:keepLines w:val="0"/>
        <w:pageBreakBefore w:val="0"/>
        <w:widowControl/>
        <w:numPr>
          <w:ilvl w:val="0"/>
          <w:numId w:val="0"/>
        </w:numPr>
        <w:wordWrap/>
        <w:overflowPunct/>
        <w:topLinePunct w:val="0"/>
        <w:bidi w:val="0"/>
        <w:snapToGrid w:val="0"/>
        <w:spacing w:beforeLines="0" w:afterLines="0" w:line="560" w:lineRule="exact"/>
        <w:ind w:firstLine="640" w:firstLineChars="200"/>
        <w:rPr>
          <w:rFonts w:ascii="黑体" w:eastAsia="黑体" w:hAnsi="黑体" w:cs="黑体" w:hint="eastAsia"/>
          <w:b w:val="0"/>
          <w:bCs w:val="0"/>
          <w:color w:val="auto"/>
          <w:szCs w:val="32"/>
          <w:highlight w:val="none"/>
          <w:lang w:val="en-US" w:eastAsia="zh-CN"/>
        </w:rPr>
      </w:pPr>
      <w:r>
        <w:rPr>
          <w:rFonts w:ascii="黑体" w:eastAsia="黑体" w:hAnsi="黑体" w:cs="黑体" w:hint="eastAsia"/>
          <w:b w:val="0"/>
          <w:bCs w:val="0"/>
          <w:color w:val="auto"/>
          <w:szCs w:val="32"/>
          <w:highlight w:val="none"/>
          <w:lang w:val="en-US" w:eastAsia="zh-CN"/>
        </w:rPr>
        <w:t>11. 附则</w:t>
      </w:r>
    </w:p>
    <w:p>
      <w:pPr>
        <w:pStyle w:val="100"/>
        <w:keepNext w:val="0"/>
        <w:keepLines w:val="0"/>
        <w:pageBreakBefore w:val="0"/>
        <w:widowControl/>
        <w:numPr>
          <w:ilvl w:val="0"/>
          <w:numId w:val="0"/>
        </w:numPr>
        <w:wordWrap/>
        <w:overflowPunct/>
        <w:topLinePunct w:val="0"/>
        <w:bidi w:val="0"/>
        <w:snapToGrid w:val="0"/>
        <w:spacing w:beforeLines="0" w:afterLines="0" w:line="560" w:lineRule="exact"/>
        <w:ind w:firstLine="640" w:firstLineChars="200"/>
        <w:rPr>
          <w:rFonts w:ascii="仿宋_GB2312" w:eastAsia="仿宋_GB2312" w:hAnsi="仿宋_GB2312" w:cs="仿宋_GB2312" w:hint="eastAsia"/>
          <w:b w:val="0"/>
          <w:bCs w:val="0"/>
          <w:color w:val="auto"/>
          <w:w w:val="100"/>
          <w:highlight w:val="none"/>
          <w:lang w:eastAsia="zh-CN"/>
        </w:rPr>
      </w:pPr>
      <w:r>
        <w:rPr>
          <w:rFonts w:ascii="仿宋_GB2312" w:eastAsia="仿宋_GB2312" w:hAnsi="仿宋_GB2312" w:cs="仿宋_GB2312" w:hint="eastAsia"/>
          <w:b w:val="0"/>
          <w:bCs w:val="0"/>
          <w:color w:val="auto"/>
          <w:w w:val="100"/>
          <w:highlight w:val="none"/>
          <w:lang w:val="en-US" w:eastAsia="zh-CN"/>
        </w:rPr>
        <w:t>11</w:t>
      </w:r>
      <w:r>
        <w:rPr>
          <w:rFonts w:ascii="仿宋_GB2312" w:eastAsia="仿宋_GB2312" w:hAnsi="仿宋_GB2312" w:cs="仿宋_GB2312" w:hint="eastAsia"/>
          <w:b w:val="0"/>
          <w:bCs w:val="0"/>
          <w:color w:val="auto"/>
          <w:w w:val="100"/>
          <w:highlight w:val="none"/>
          <w:lang w:eastAsia="zh-CN"/>
        </w:rPr>
        <w:t>.</w:t>
      </w:r>
      <w:r>
        <w:rPr>
          <w:rFonts w:ascii="仿宋_GB2312" w:eastAsia="仿宋_GB2312" w:hAnsi="仿宋_GB2312" w:cs="仿宋_GB2312" w:hint="eastAsia"/>
          <w:b w:val="0"/>
          <w:bCs w:val="0"/>
          <w:color w:val="auto"/>
          <w:w w:val="100"/>
          <w:highlight w:val="none"/>
          <w:lang w:val="en-US" w:eastAsia="zh-CN"/>
        </w:rPr>
        <w:t>1本实施细则由海南电力交易中心制定并解释，经海南电力市场管理委员会审议通过后，报国家能源局南方监管局和省级能源主管部门审定执行</w:t>
      </w:r>
      <w:r>
        <w:rPr>
          <w:rFonts w:ascii="仿宋_GB2312" w:eastAsia="仿宋_GB2312" w:hAnsi="仿宋_GB2312" w:cs="仿宋_GB2312" w:hint="eastAsia"/>
          <w:b w:val="0"/>
          <w:bCs w:val="0"/>
          <w:color w:val="auto"/>
          <w:w w:val="100"/>
          <w:highlight w:val="none"/>
          <w:lang w:eastAsia="zh-CN"/>
        </w:rPr>
        <w:t>。</w:t>
      </w:r>
    </w:p>
    <w:p>
      <w:pPr>
        <w:pStyle w:val="BodyText"/>
        <w:keepNext w:val="0"/>
        <w:keepLines w:val="0"/>
        <w:pageBreakBefore w:val="0"/>
        <w:widowControl/>
        <w:kinsoku/>
        <w:wordWrap/>
        <w:overflowPunct/>
        <w:topLinePunct w:val="0"/>
        <w:autoSpaceDE/>
        <w:autoSpaceDN/>
        <w:bidi w:val="0"/>
        <w:adjustRightInd/>
        <w:snapToGrid w:val="0"/>
        <w:spacing w:line="560" w:lineRule="exact"/>
        <w:ind w:left="0" w:right="0" w:firstLine="640" w:firstLineChars="200"/>
        <w:jc w:val="both"/>
        <w:textAlignment w:val="auto"/>
        <w:outlineLvl w:val="1"/>
        <w:rPr>
          <w:rFonts w:ascii="仿宋_GB2312" w:eastAsia="仿宋_GB2312" w:hAnsi="仿宋_GB2312" w:cs="仿宋_GB2312"/>
          <w:color w:val="auto"/>
          <w:w w:val="100"/>
          <w:sz w:val="32"/>
          <w:szCs w:val="32"/>
          <w:highlight w:val="none"/>
          <w:lang w:eastAsia="zh-CN"/>
        </w:rPr>
      </w:pPr>
      <w:r>
        <w:rPr>
          <w:rFonts w:ascii="仿宋_GB2312" w:eastAsia="仿宋_GB2312" w:hAnsi="仿宋_GB2312" w:cs="仿宋_GB2312" w:hint="eastAsia"/>
          <w:color w:val="auto"/>
          <w:w w:val="100"/>
          <w:sz w:val="32"/>
          <w:szCs w:val="32"/>
          <w:highlight w:val="none"/>
          <w:lang w:val="en-US" w:eastAsia="zh-CN"/>
        </w:rPr>
        <w:t>11</w:t>
      </w:r>
      <w:r>
        <w:rPr>
          <w:rFonts w:ascii="仿宋_GB2312" w:eastAsia="仿宋_GB2312" w:hAnsi="仿宋_GB2312" w:cs="仿宋_GB2312" w:hint="eastAsia"/>
          <w:color w:val="auto"/>
          <w:w w:val="100"/>
          <w:sz w:val="32"/>
          <w:szCs w:val="32"/>
          <w:highlight w:val="none"/>
          <w:lang w:eastAsia="zh-CN"/>
        </w:rPr>
        <w:t>.2</w:t>
      </w:r>
      <w:r>
        <w:rPr>
          <w:rFonts w:ascii="仿宋_GB2312" w:eastAsia="仿宋_GB2312" w:hAnsi="仿宋_GB2312" w:cs="仿宋_GB2312" w:hint="eastAsia"/>
          <w:color w:val="auto"/>
          <w:w w:val="100"/>
          <w:sz w:val="32"/>
          <w:szCs w:val="32"/>
          <w:highlight w:val="none"/>
          <w:lang w:val="en-US" w:eastAsia="zh-CN"/>
        </w:rPr>
        <w:t>本实施细则自印发日的次月1日起生效，</w:t>
      </w:r>
      <w:r>
        <w:rPr>
          <w:rFonts w:ascii="仿宋_GB2312" w:eastAsia="仿宋_GB2312" w:hAnsi="仿宋_GB2312" w:cs="仿宋_GB2312" w:hint="eastAsia"/>
          <w:color w:val="auto"/>
          <w:sz w:val="32"/>
          <w:szCs w:val="32"/>
          <w:highlight w:val="none"/>
          <w:lang w:eastAsia="zh-CN"/>
        </w:rPr>
        <w:t>国家或省内出台相关政策规则后，若有新规的从其规定</w:t>
      </w:r>
      <w:r>
        <w:rPr>
          <w:rFonts w:ascii="仿宋_GB2312" w:eastAsia="仿宋_GB2312" w:hAnsi="仿宋_GB2312" w:cs="仿宋_GB2312" w:hint="eastAsia"/>
          <w:color w:val="auto"/>
          <w:w w:val="100"/>
          <w:sz w:val="32"/>
          <w:szCs w:val="32"/>
          <w:highlight w:val="none"/>
          <w:lang w:eastAsia="zh-CN"/>
        </w:rPr>
        <w:t>。</w:t>
      </w:r>
    </w:p>
    <w:p>
      <w:pPr>
        <w:pStyle w:val="Title"/>
        <w:keepNext w:val="0"/>
        <w:keepLines w:val="0"/>
        <w:pageBreakBefore w:val="0"/>
        <w:widowControl/>
        <w:kinsoku w:val="0"/>
        <w:wordWrap/>
        <w:overflowPunct/>
        <w:topLinePunct w:val="0"/>
        <w:autoSpaceDE w:val="0"/>
        <w:autoSpaceDN w:val="0"/>
        <w:bidi w:val="0"/>
        <w:adjustRightInd w:val="0"/>
        <w:snapToGrid w:val="0"/>
        <w:spacing w:before="0" w:after="0" w:line="560" w:lineRule="exact"/>
        <w:ind w:firstLine="640" w:firstLineChars="200"/>
        <w:jc w:val="both"/>
        <w:textAlignment w:val="baseline"/>
        <w:rPr>
          <w:color w:val="auto"/>
          <w:spacing w:val="7"/>
          <w:sz w:val="32"/>
          <w:szCs w:val="32"/>
          <w:highlight w:val="none"/>
        </w:rPr>
      </w:pPr>
      <w:r>
        <w:rPr>
          <w:rFonts w:ascii="仿宋_GB2312" w:eastAsia="仿宋_GB2312" w:hAnsi="仿宋_GB2312" w:cs="仿宋_GB2312" w:hint="eastAsia"/>
          <w:b w:val="0"/>
          <w:bCs w:val="0"/>
          <w:color w:val="auto"/>
          <w:sz w:val="32"/>
          <w:szCs w:val="32"/>
          <w:highlight w:val="none"/>
          <w:lang w:val="en-US" w:eastAsia="zh-CN"/>
        </w:rPr>
        <w:t>11.3本细则印发实施后，原《海南电力市场结算实施细则（2025年V1.0版）》（海南交易〔2025〕65号）同时废止。</w:t>
      </w:r>
    </w:p>
    <w:p>
      <w:pPr>
        <w:keepNext w:val="0"/>
        <w:keepLines w:val="0"/>
        <w:pageBreakBefore w:val="0"/>
        <w:widowControl/>
        <w:wordWrap/>
        <w:overflowPunct/>
        <w:topLinePunct w:val="0"/>
        <w:bidi w:val="0"/>
        <w:snapToGrid w:val="0"/>
        <w:spacing w:line="560" w:lineRule="exact"/>
        <w:rPr>
          <w:color w:val="auto"/>
          <w:spacing w:val="7"/>
          <w:sz w:val="32"/>
          <w:szCs w:val="32"/>
          <w:highlight w:val="none"/>
        </w:rPr>
      </w:pPr>
    </w:p>
    <w:p>
      <w:pPr>
        <w:keepNext w:val="0"/>
        <w:keepLines w:val="0"/>
        <w:pageBreakBefore w:val="0"/>
        <w:widowControl/>
        <w:wordWrap/>
        <w:overflowPunct/>
        <w:topLinePunct w:val="0"/>
        <w:bidi w:val="0"/>
        <w:snapToGrid w:val="0"/>
        <w:spacing w:line="560" w:lineRule="exact"/>
        <w:rPr>
          <w:color w:val="auto"/>
          <w:spacing w:val="7"/>
          <w:sz w:val="32"/>
          <w:szCs w:val="32"/>
          <w:highlight w:val="none"/>
        </w:rPr>
      </w:pPr>
    </w:p>
    <w:p>
      <w:pPr>
        <w:rPr>
          <w:color w:val="auto"/>
          <w:spacing w:val="7"/>
          <w:sz w:val="32"/>
          <w:szCs w:val="32"/>
          <w:highlight w:val="none"/>
        </w:rPr>
      </w:pPr>
    </w:p>
    <w:p>
      <w:pPr>
        <w:keepNext w:val="0"/>
        <w:keepLines w:val="0"/>
        <w:pageBreakBefore w:val="0"/>
        <w:widowControl/>
        <w:kinsoku w:val="0"/>
        <w:wordWrap/>
        <w:overflowPunct/>
        <w:topLinePunct w:val="0"/>
        <w:autoSpaceDE w:val="0"/>
        <w:autoSpaceDN w:val="0"/>
        <w:bidi w:val="0"/>
        <w:adjustRightInd w:val="0"/>
        <w:snapToGrid w:val="0"/>
        <w:spacing w:line="560" w:lineRule="exact"/>
        <w:textAlignment w:val="baseline"/>
        <w:rPr>
          <w:rFonts w:ascii="Arial"/>
          <w:color w:val="auto"/>
          <w:sz w:val="21"/>
          <w:highlight w:val="none"/>
        </w:rPr>
        <w:sectPr>
          <w:headerReference w:type="default" r:id="rId75"/>
          <w:footerReference w:type="default" r:id="rId76"/>
          <w:pgSz w:w="11906" w:h="16839"/>
          <w:pgMar w:top="1440" w:right="1803" w:bottom="1440" w:left="1803" w:header="850" w:footer="987" w:gutter="0"/>
          <w:pgNumType w:fmt="decimal" w:start="1"/>
          <w:cols w:num="1" w:space="720"/>
        </w:sectPr>
      </w:pPr>
    </w:p>
    <w:p>
      <w:pPr>
        <w:keepNext w:val="0"/>
        <w:keepLines w:val="0"/>
        <w:pageBreakBefore w:val="0"/>
        <w:widowControl/>
        <w:kinsoku w:val="0"/>
        <w:wordWrap/>
        <w:overflowPunct/>
        <w:topLinePunct w:val="0"/>
        <w:autoSpaceDE w:val="0"/>
        <w:autoSpaceDN w:val="0"/>
        <w:bidi w:val="0"/>
        <w:adjustRightInd w:val="0"/>
        <w:snapToGrid w:val="0"/>
        <w:spacing w:before="101" w:line="560" w:lineRule="exact"/>
        <w:textAlignment w:val="baseline"/>
        <w:outlineLvl w:val="0"/>
        <w:rPr>
          <w:rFonts w:ascii="黑体" w:eastAsia="黑体" w:hAnsi="黑体" w:cs="黑体"/>
          <w:color w:val="auto"/>
          <w:sz w:val="31"/>
          <w:szCs w:val="31"/>
          <w:highlight w:val="none"/>
        </w:rPr>
      </w:pPr>
      <w:r>
        <w:rPr>
          <w:rFonts w:ascii="黑体" w:eastAsia="黑体" w:hAnsi="黑体" w:cs="黑体"/>
          <w:color w:val="auto"/>
          <w:spacing w:val="2"/>
          <w:sz w:val="31"/>
          <w:szCs w:val="31"/>
          <w:highlight w:val="none"/>
        </w:rPr>
        <w:t>附录一</w:t>
      </w:r>
    </w:p>
    <w:p>
      <w:pPr>
        <w:keepNext w:val="0"/>
        <w:keepLines w:val="0"/>
        <w:pageBreakBefore w:val="0"/>
        <w:widowControl/>
        <w:kinsoku w:val="0"/>
        <w:wordWrap/>
        <w:overflowPunct/>
        <w:topLinePunct w:val="0"/>
        <w:autoSpaceDE w:val="0"/>
        <w:autoSpaceDN w:val="0"/>
        <w:bidi w:val="0"/>
        <w:adjustRightInd w:val="0"/>
        <w:snapToGrid w:val="0"/>
        <w:spacing w:before="56" w:line="560" w:lineRule="exact"/>
        <w:jc w:val="center"/>
        <w:textAlignment w:val="baseline"/>
        <w:outlineLvl w:val="1"/>
        <w:rPr>
          <w:rFonts w:ascii="方正小标宋_GBK" w:eastAsia="方正小标宋_GBK" w:hAnsi="方正小标宋_GBK" w:cs="方正小标宋_GBK"/>
          <w:color w:val="auto"/>
          <w:sz w:val="43"/>
          <w:szCs w:val="43"/>
          <w:highlight w:val="none"/>
        </w:rPr>
      </w:pPr>
      <w:r>
        <w:rPr>
          <w:rFonts w:ascii="方正小标宋_GBK" w:eastAsia="方正小标宋_GBK" w:hAnsi="方正小标宋_GBK" w:cs="方正小标宋_GBK"/>
          <w:color w:val="auto"/>
          <w:spacing w:val="7"/>
          <w:sz w:val="43"/>
          <w:szCs w:val="43"/>
          <w:highlight w:val="none"/>
        </w:rPr>
        <w:t>术语定义</w:t>
      </w:r>
    </w:p>
    <w:p>
      <w:pPr>
        <w:pStyle w:val="BodyText"/>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20" w:firstLineChars="200"/>
        <w:textAlignment w:val="baseline"/>
        <w:rPr>
          <w:color w:val="auto"/>
          <w:spacing w:val="8"/>
          <w:highlight w:val="none"/>
        </w:rPr>
      </w:pPr>
    </w:p>
    <w:p>
      <w:pPr>
        <w:pStyle w:val="BodyText"/>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20" w:firstLineChars="200"/>
        <w:jc w:val="both"/>
        <w:textAlignment w:val="baseline"/>
        <w:rPr>
          <w:color w:val="auto"/>
          <w:highlight w:val="none"/>
        </w:rPr>
      </w:pPr>
      <w:r>
        <w:rPr>
          <w:color w:val="auto"/>
          <w:spacing w:val="8"/>
          <w:highlight w:val="none"/>
        </w:rPr>
        <w:t>（1）交易中心：指海南电力交易中心。</w:t>
      </w:r>
    </w:p>
    <w:p>
      <w:pPr>
        <w:pStyle w:val="BodyText"/>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20" w:firstLineChars="200"/>
        <w:jc w:val="both"/>
        <w:textAlignment w:val="baseline"/>
        <w:rPr>
          <w:color w:val="auto"/>
          <w:highlight w:val="none"/>
        </w:rPr>
      </w:pPr>
      <w:r>
        <w:rPr>
          <w:color w:val="auto"/>
          <w:spacing w:val="9"/>
          <w:highlight w:val="none"/>
        </w:rPr>
        <w:t>（2）交易系统：指南方区域统一电力交易平台。</w:t>
      </w:r>
    </w:p>
    <w:p>
      <w:pPr>
        <w:pStyle w:val="BodyText"/>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20" w:firstLineChars="200"/>
        <w:jc w:val="both"/>
        <w:textAlignment w:val="baseline"/>
        <w:rPr>
          <w:color w:val="auto"/>
          <w:highlight w:val="none"/>
        </w:rPr>
      </w:pPr>
      <w:r>
        <w:rPr>
          <w:color w:val="auto"/>
          <w:spacing w:val="8"/>
          <w:highlight w:val="none"/>
        </w:rPr>
        <w:t>（3）交易电量：是指根据交易规则对市场合约电量分解，</w:t>
      </w:r>
      <w:r>
        <w:rPr>
          <w:color w:val="auto"/>
          <w:spacing w:val="4"/>
          <w:highlight w:val="none"/>
        </w:rPr>
        <w:t>形成对应交易日24时合约分时电量。</w:t>
      </w:r>
    </w:p>
    <w:p>
      <w:pPr>
        <w:pStyle w:val="BodyText"/>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20" w:firstLineChars="200"/>
        <w:jc w:val="both"/>
        <w:textAlignment w:val="baseline"/>
        <w:rPr>
          <w:color w:val="auto"/>
          <w:highlight w:val="none"/>
        </w:rPr>
      </w:pPr>
      <w:r>
        <w:rPr>
          <w:color w:val="auto"/>
          <w:spacing w:val="11"/>
          <w:highlight w:val="none"/>
        </w:rPr>
        <w:t>（4）结算电费：批发用户、零售用户、售电公司或发电企</w:t>
      </w:r>
      <w:r>
        <w:rPr>
          <w:color w:val="auto"/>
          <w:spacing w:val="5"/>
          <w:highlight w:val="none"/>
        </w:rPr>
        <w:t>业支付或获取的电能量总电费，包含电能量电费、退补电费、分</w:t>
      </w:r>
      <w:r>
        <w:rPr>
          <w:color w:val="auto"/>
          <w:spacing w:val="6"/>
          <w:highlight w:val="none"/>
        </w:rPr>
        <w:t>摊或返还电费等。</w:t>
      </w:r>
    </w:p>
    <w:p>
      <w:pPr>
        <w:pStyle w:val="BodyText"/>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20" w:firstLineChars="200"/>
        <w:jc w:val="both"/>
        <w:textAlignment w:val="baseline"/>
        <w:rPr>
          <w:color w:val="auto"/>
          <w:highlight w:val="none"/>
        </w:rPr>
      </w:pPr>
      <w:r>
        <w:rPr>
          <w:color w:val="auto"/>
          <w:spacing w:val="11"/>
          <w:highlight w:val="none"/>
        </w:rPr>
        <w:t>（5）节点边际电价：指在满足当前输电网络设备约束条件</w:t>
      </w:r>
      <w:r>
        <w:rPr>
          <w:color w:val="auto"/>
          <w:spacing w:val="5"/>
          <w:highlight w:val="none"/>
        </w:rPr>
        <w:t>和各类其他资源的工作特点的情况下，在某一节点增加单位负荷需求时所需要增加的边际成本，简称节点电价。节点电价由系统</w:t>
      </w:r>
      <w:r>
        <w:rPr>
          <w:color w:val="auto"/>
          <w:spacing w:val="7"/>
          <w:highlight w:val="none"/>
        </w:rPr>
        <w:t>电能价格与阻塞价格两部分构成。</w:t>
      </w:r>
    </w:p>
    <w:p>
      <w:pPr>
        <w:pStyle w:val="BodyText"/>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20" w:firstLineChars="200"/>
        <w:jc w:val="both"/>
        <w:textAlignment w:val="baseline"/>
        <w:rPr>
          <w:color w:val="auto"/>
          <w:highlight w:val="none"/>
        </w:rPr>
      </w:pPr>
      <w:r>
        <w:rPr>
          <w:color w:val="auto"/>
          <w:spacing w:val="11"/>
          <w:highlight w:val="none"/>
        </w:rPr>
        <w:t>（6）统一结算点电价：统一结算点是用于现货三部制结算</w:t>
      </w:r>
      <w:r>
        <w:rPr>
          <w:color w:val="auto"/>
          <w:spacing w:val="5"/>
          <w:highlight w:val="none"/>
        </w:rPr>
        <w:t>的虚拟节点。</w:t>
      </w:r>
    </w:p>
    <w:p>
      <w:pPr>
        <w:pStyle w:val="BodyText"/>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20" w:firstLineChars="200"/>
        <w:jc w:val="both"/>
        <w:textAlignment w:val="baseline"/>
        <w:rPr>
          <w:color w:val="auto"/>
          <w:highlight w:val="none"/>
        </w:rPr>
      </w:pPr>
      <w:r>
        <w:rPr>
          <w:color w:val="auto"/>
          <w:spacing w:val="8"/>
          <w:highlight w:val="none"/>
        </w:rPr>
        <w:t>（7）日前市场月度加权平均综合电价：指日前市场当月</w:t>
      </w:r>
      <w:r>
        <w:rPr>
          <w:rFonts w:ascii="仿宋_GB2312" w:eastAsia="仿宋_GB2312" w:hAnsi="仿宋_GB2312" w:cs="仿宋_GB2312" w:hint="eastAsia"/>
          <w:color w:val="auto"/>
          <w:spacing w:val="5"/>
          <w:sz w:val="32"/>
          <w:szCs w:val="32"/>
          <w:highlight w:val="none"/>
        </w:rPr>
        <w:t>市场总电量</w:t>
      </w:r>
      <w:r>
        <w:rPr>
          <w:color w:val="auto"/>
          <w:spacing w:val="8"/>
          <w:highlight w:val="none"/>
        </w:rPr>
        <w:t>各时段总电量与日前所有统一结算点电价的加权平均价。</w:t>
      </w:r>
    </w:p>
    <w:p>
      <w:pPr>
        <w:pStyle w:val="BodyText"/>
        <w:keepNext w:val="0"/>
        <w:keepLines w:val="0"/>
        <w:pageBreakBefore w:val="0"/>
        <w:widowControl w:val="0"/>
        <w:kinsoku w:val="0"/>
        <w:wordWrap/>
        <w:overflowPunct/>
        <w:topLinePunct w:val="0"/>
        <w:autoSpaceDE w:val="0"/>
        <w:autoSpaceDN w:val="0"/>
        <w:bidi w:val="0"/>
        <w:adjustRightInd w:val="0"/>
        <w:snapToGrid w:val="0"/>
        <w:spacing w:line="560" w:lineRule="exact"/>
        <w:ind w:left="0" w:right="0" w:firstLine="620" w:firstLineChars="200"/>
        <w:jc w:val="both"/>
        <w:textAlignment w:val="baseline"/>
        <w:rPr>
          <w:color w:val="auto"/>
          <w:highlight w:val="none"/>
        </w:rPr>
      </w:pPr>
      <w:r>
        <w:rPr>
          <w:color w:val="auto"/>
          <w:spacing w:val="11"/>
          <w:highlight w:val="none"/>
        </w:rPr>
        <w:t>（8）实时市场月度加权平均综合电价：指实时市场当月</w:t>
      </w:r>
      <w:r>
        <w:rPr>
          <w:rFonts w:ascii="仿宋_GB2312" w:eastAsia="仿宋_GB2312" w:hAnsi="仿宋_GB2312" w:cs="仿宋_GB2312" w:hint="eastAsia"/>
          <w:color w:val="auto"/>
          <w:spacing w:val="5"/>
          <w:sz w:val="32"/>
          <w:szCs w:val="32"/>
          <w:highlight w:val="none"/>
        </w:rPr>
        <w:t>市场总电量</w:t>
      </w:r>
      <w:r>
        <w:rPr>
          <w:color w:val="auto"/>
          <w:spacing w:val="8"/>
          <w:highlight w:val="none"/>
        </w:rPr>
        <w:t>各时段总电量与实时统一结算点电价的加权平均价。</w:t>
      </w:r>
    </w:p>
    <w:p>
      <w:pPr>
        <w:pStyle w:val="BodyText"/>
        <w:keepNext w:val="0"/>
        <w:keepLines w:val="0"/>
        <w:pageBreakBefore w:val="0"/>
        <w:widowControl w:val="0"/>
        <w:kinsoku w:val="0"/>
        <w:wordWrap/>
        <w:overflowPunct/>
        <w:topLinePunct w:val="0"/>
        <w:autoSpaceDE w:val="0"/>
        <w:autoSpaceDN w:val="0"/>
        <w:bidi w:val="0"/>
        <w:adjustRightInd w:val="0"/>
        <w:snapToGrid w:val="0"/>
        <w:spacing w:line="560" w:lineRule="exact"/>
        <w:ind w:left="0" w:right="0" w:firstLine="640" w:firstLineChars="200"/>
        <w:jc w:val="both"/>
        <w:textAlignment w:val="baseline"/>
        <w:rPr>
          <w:rFonts w:eastAsia="仿宋_GB2312" w:hint="eastAsia"/>
          <w:color w:val="auto"/>
          <w:sz w:val="32"/>
          <w:szCs w:val="32"/>
          <w:highlight w:val="none"/>
          <w:lang w:eastAsia="zh-CN"/>
        </w:rPr>
      </w:pPr>
      <w:r>
        <w:rPr>
          <w:rFonts w:ascii="仿宋_GB2312" w:eastAsia="仿宋_GB2312" w:hAnsi="仿宋_GB2312" w:cs="仿宋_GB2312" w:hint="eastAsia"/>
          <w:color w:val="auto"/>
          <w:spacing w:val="5"/>
          <w:sz w:val="32"/>
          <w:szCs w:val="32"/>
          <w:highlight w:val="none"/>
          <w:lang w:eastAsia="zh-CN"/>
        </w:rPr>
        <w:t>（</w:t>
      </w:r>
      <w:r>
        <w:rPr>
          <w:rFonts w:ascii="仿宋_GB2312" w:eastAsia="仿宋_GB2312" w:hAnsi="仿宋_GB2312" w:cs="仿宋_GB2312" w:hint="eastAsia"/>
          <w:color w:val="auto"/>
          <w:spacing w:val="5"/>
          <w:sz w:val="32"/>
          <w:szCs w:val="32"/>
          <w:highlight w:val="none"/>
          <w:lang w:val="en-US" w:eastAsia="zh-CN"/>
        </w:rPr>
        <w:t>9</w:t>
      </w:r>
      <w:r>
        <w:rPr>
          <w:rFonts w:ascii="仿宋_GB2312" w:eastAsia="仿宋_GB2312" w:hAnsi="仿宋_GB2312" w:cs="仿宋_GB2312" w:hint="eastAsia"/>
          <w:color w:val="auto"/>
          <w:spacing w:val="5"/>
          <w:sz w:val="32"/>
          <w:szCs w:val="32"/>
          <w:highlight w:val="none"/>
          <w:lang w:eastAsia="zh-CN"/>
        </w:rPr>
        <w:t>）</w:t>
      </w:r>
      <w:r>
        <w:rPr>
          <w:rFonts w:ascii="仿宋_GB2312" w:eastAsia="仿宋_GB2312" w:hAnsi="仿宋_GB2312" w:cs="仿宋_GB2312" w:hint="eastAsia"/>
          <w:color w:val="auto"/>
          <w:spacing w:val="5"/>
          <w:sz w:val="32"/>
          <w:szCs w:val="32"/>
          <w:highlight w:val="none"/>
        </w:rPr>
        <w:t>机组日前市场月度加权平均综合电价</w:t>
      </w:r>
      <w:r>
        <w:rPr>
          <w:rFonts w:ascii="仿宋_GB2312" w:eastAsia="仿宋_GB2312" w:hAnsi="仿宋_GB2312" w:cs="仿宋_GB2312" w:hint="eastAsia"/>
          <w:color w:val="auto"/>
          <w:spacing w:val="5"/>
          <w:sz w:val="32"/>
          <w:szCs w:val="32"/>
          <w:highlight w:val="none"/>
          <w:lang w:eastAsia="zh-CN"/>
        </w:rPr>
        <w:t>：</w:t>
      </w:r>
      <w:r>
        <w:rPr>
          <w:rFonts w:ascii="仿宋_GB2312" w:eastAsia="仿宋_GB2312" w:hAnsi="仿宋_GB2312" w:cs="仿宋_GB2312" w:hint="eastAsia"/>
          <w:color w:val="auto"/>
          <w:spacing w:val="5"/>
          <w:sz w:val="32"/>
          <w:szCs w:val="32"/>
          <w:highlight w:val="none"/>
          <w:lang w:val="en-US" w:eastAsia="zh-CN"/>
        </w:rPr>
        <w:t>指</w:t>
      </w:r>
      <w:r>
        <w:rPr>
          <w:rFonts w:ascii="仿宋_GB2312" w:eastAsia="仿宋_GB2312" w:hAnsi="仿宋_GB2312" w:cs="仿宋_GB2312" w:hint="eastAsia"/>
          <w:color w:val="auto"/>
          <w:sz w:val="32"/>
          <w:szCs w:val="32"/>
          <w:highlight w:val="none"/>
        </w:rPr>
        <w:t>日前市场当月所有机组节点电价按对应时段上网电量（已扣减该时段的优先计划电量）占比进行加权计算值</w:t>
      </w:r>
      <w:r>
        <w:rPr>
          <w:rFonts w:ascii="仿宋_GB2312" w:eastAsia="仿宋_GB2312" w:hAnsi="仿宋_GB2312" w:cs="仿宋_GB2312" w:hint="eastAsia"/>
          <w:color w:val="auto"/>
          <w:sz w:val="32"/>
          <w:szCs w:val="32"/>
          <w:highlight w:val="none"/>
          <w:lang w:eastAsia="zh-CN"/>
        </w:rPr>
        <w:t>。</w:t>
      </w:r>
    </w:p>
    <w:p>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ascii="仿宋_GB2312" w:eastAsia="仿宋_GB2312" w:hAnsi="仿宋_GB2312" w:cs="仿宋_GB2312" w:hint="eastAsia"/>
          <w:color w:val="auto"/>
          <w:sz w:val="32"/>
          <w:szCs w:val="32"/>
          <w:highlight w:val="none"/>
          <w:lang w:eastAsia="zh-CN"/>
        </w:rPr>
      </w:pPr>
      <w:r>
        <w:rPr>
          <w:rFonts w:ascii="仿宋_GB2312" w:eastAsia="仿宋_GB2312" w:hAnsi="仿宋_GB2312" w:cs="仿宋_GB2312" w:hint="eastAsia"/>
          <w:color w:val="auto"/>
          <w:spacing w:val="6"/>
          <w:sz w:val="32"/>
          <w:szCs w:val="32"/>
          <w:highlight w:val="none"/>
          <w:lang w:val="en-US" w:eastAsia="zh-CN"/>
        </w:rPr>
        <w:t>（10）日前市场加权平均电价：指</w:t>
      </w:r>
      <w:r>
        <w:rPr>
          <w:rFonts w:ascii="仿宋_GB2312" w:eastAsia="仿宋_GB2312" w:hAnsi="仿宋_GB2312" w:cs="仿宋_GB2312" w:hint="eastAsia"/>
          <w:color w:val="auto"/>
          <w:sz w:val="32"/>
          <w:szCs w:val="32"/>
          <w:highlight w:val="none"/>
        </w:rPr>
        <w:t>当月所有机组日前市场所有机组节点电价按</w:t>
      </w:r>
      <w:r>
        <w:rPr>
          <w:rFonts w:ascii="仿宋_GB2312" w:eastAsia="仿宋_GB2312" w:hAnsi="仿宋_GB2312" w:cs="仿宋_GB2312" w:hint="eastAsia"/>
          <w:color w:val="auto"/>
          <w:sz w:val="32"/>
          <w:szCs w:val="32"/>
          <w:highlight w:val="none"/>
          <w:lang w:val="en-US" w:eastAsia="zh-CN"/>
        </w:rPr>
        <w:t>对应时段</w:t>
      </w:r>
      <w:r>
        <w:rPr>
          <w:rFonts w:ascii="仿宋_GB2312" w:eastAsia="仿宋_GB2312" w:hAnsi="仿宋_GB2312" w:cs="仿宋_GB2312" w:hint="eastAsia"/>
          <w:color w:val="auto"/>
          <w:spacing w:val="6"/>
          <w:sz w:val="32"/>
          <w:szCs w:val="32"/>
          <w:highlight w:val="none"/>
          <w:lang w:val="en-US" w:eastAsia="zh-CN"/>
        </w:rPr>
        <w:t>日前市场出清电量（</w:t>
      </w:r>
      <w:r>
        <w:rPr>
          <w:rFonts w:ascii="仿宋_GB2312" w:eastAsia="仿宋_GB2312" w:hAnsi="仿宋_GB2312" w:cs="仿宋_GB2312" w:hint="eastAsia"/>
          <w:color w:val="auto"/>
          <w:sz w:val="32"/>
          <w:szCs w:val="32"/>
          <w:highlight w:val="none"/>
        </w:rPr>
        <w:t>已扣减该时段的优先计划电量</w:t>
      </w:r>
      <w:r>
        <w:rPr>
          <w:rFonts w:ascii="仿宋_GB2312" w:eastAsia="仿宋_GB2312" w:hAnsi="仿宋_GB2312" w:cs="仿宋_GB2312" w:hint="eastAsia"/>
          <w:color w:val="auto"/>
          <w:spacing w:val="6"/>
          <w:sz w:val="32"/>
          <w:szCs w:val="32"/>
          <w:highlight w:val="none"/>
          <w:lang w:val="en-US" w:eastAsia="zh-CN"/>
        </w:rPr>
        <w:t>）</w:t>
      </w:r>
      <w:r>
        <w:rPr>
          <w:rFonts w:ascii="仿宋_GB2312" w:eastAsia="仿宋_GB2312" w:hAnsi="仿宋_GB2312" w:cs="仿宋_GB2312" w:hint="eastAsia"/>
          <w:color w:val="auto"/>
          <w:sz w:val="32"/>
          <w:szCs w:val="32"/>
          <w:highlight w:val="none"/>
        </w:rPr>
        <w:t>占比进行加权计算值</w:t>
      </w:r>
      <w:r>
        <w:rPr>
          <w:rFonts w:ascii="仿宋_GB2312" w:eastAsia="仿宋_GB2312" w:hAnsi="仿宋_GB2312" w:cs="仿宋_GB2312" w:hint="eastAsia"/>
          <w:color w:val="auto"/>
          <w:sz w:val="32"/>
          <w:szCs w:val="32"/>
          <w:highlight w:val="none"/>
          <w:lang w:eastAsia="zh-CN"/>
        </w:rPr>
        <w:t>。</w:t>
      </w:r>
    </w:p>
    <w:p>
      <w:pPr>
        <w:pStyle w:val="BodyText"/>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40" w:firstLineChars="200"/>
        <w:jc w:val="both"/>
        <w:textAlignment w:val="baseline"/>
        <w:rPr>
          <w:color w:val="auto"/>
          <w:spacing w:val="11"/>
          <w:highlight w:val="none"/>
        </w:rPr>
      </w:pPr>
      <w:r>
        <w:rPr>
          <w:rFonts w:ascii="仿宋_GB2312" w:eastAsia="仿宋_GB2312" w:hAnsi="仿宋_GB2312" w:cs="仿宋_GB2312" w:hint="eastAsia"/>
          <w:color w:val="auto"/>
          <w:spacing w:val="6"/>
          <w:sz w:val="32"/>
          <w:szCs w:val="32"/>
          <w:highlight w:val="none"/>
          <w:lang w:val="en-US" w:eastAsia="zh-CN"/>
        </w:rPr>
        <w:t>（11）实时市场加权平均电价：指</w:t>
      </w:r>
      <w:r>
        <w:rPr>
          <w:rFonts w:ascii="仿宋_GB2312" w:eastAsia="仿宋_GB2312" w:hAnsi="仿宋_GB2312" w:cs="仿宋_GB2312" w:hint="eastAsia"/>
          <w:color w:val="auto"/>
          <w:sz w:val="32"/>
          <w:szCs w:val="32"/>
          <w:highlight w:val="none"/>
        </w:rPr>
        <w:t>当月所有机组</w:t>
      </w:r>
      <w:r>
        <w:rPr>
          <w:rFonts w:ascii="仿宋_GB2312" w:eastAsia="仿宋_GB2312" w:hAnsi="仿宋_GB2312" w:cs="仿宋_GB2312" w:hint="eastAsia"/>
          <w:color w:val="auto"/>
          <w:sz w:val="32"/>
          <w:szCs w:val="32"/>
          <w:highlight w:val="none"/>
          <w:lang w:val="en-US" w:eastAsia="zh-CN"/>
        </w:rPr>
        <w:t>实时</w:t>
      </w:r>
      <w:r>
        <w:rPr>
          <w:rFonts w:ascii="仿宋_GB2312" w:eastAsia="仿宋_GB2312" w:hAnsi="仿宋_GB2312" w:cs="仿宋_GB2312" w:hint="eastAsia"/>
          <w:color w:val="auto"/>
          <w:sz w:val="32"/>
          <w:szCs w:val="32"/>
          <w:highlight w:val="none"/>
        </w:rPr>
        <w:t>市场所有机组节点电价按</w:t>
      </w:r>
      <w:r>
        <w:rPr>
          <w:rFonts w:ascii="仿宋_GB2312" w:eastAsia="仿宋_GB2312" w:hAnsi="仿宋_GB2312" w:cs="仿宋_GB2312" w:hint="eastAsia"/>
          <w:color w:val="auto"/>
          <w:sz w:val="32"/>
          <w:szCs w:val="32"/>
          <w:highlight w:val="none"/>
          <w:lang w:val="en-US" w:eastAsia="zh-CN"/>
        </w:rPr>
        <w:t>对应时段</w:t>
      </w:r>
      <w:r>
        <w:rPr>
          <w:rFonts w:ascii="仿宋_GB2312" w:eastAsia="仿宋_GB2312" w:hAnsi="仿宋_GB2312" w:cs="仿宋_GB2312" w:hint="eastAsia"/>
          <w:color w:val="auto"/>
          <w:spacing w:val="6"/>
          <w:sz w:val="32"/>
          <w:szCs w:val="32"/>
          <w:highlight w:val="none"/>
          <w:lang w:val="en-US" w:eastAsia="zh-CN"/>
        </w:rPr>
        <w:t>日前市场出清电量（</w:t>
      </w:r>
      <w:r>
        <w:rPr>
          <w:rFonts w:ascii="仿宋_GB2312" w:eastAsia="仿宋_GB2312" w:hAnsi="仿宋_GB2312" w:cs="仿宋_GB2312" w:hint="eastAsia"/>
          <w:color w:val="auto"/>
          <w:sz w:val="32"/>
          <w:szCs w:val="32"/>
          <w:highlight w:val="none"/>
        </w:rPr>
        <w:t>已扣减该时段的优先计划电量</w:t>
      </w:r>
      <w:r>
        <w:rPr>
          <w:rFonts w:ascii="仿宋_GB2312" w:eastAsia="仿宋_GB2312" w:hAnsi="仿宋_GB2312" w:cs="仿宋_GB2312" w:hint="eastAsia"/>
          <w:color w:val="auto"/>
          <w:spacing w:val="6"/>
          <w:sz w:val="32"/>
          <w:szCs w:val="32"/>
          <w:highlight w:val="none"/>
          <w:lang w:val="en-US" w:eastAsia="zh-CN"/>
        </w:rPr>
        <w:t>）</w:t>
      </w:r>
      <w:r>
        <w:rPr>
          <w:rFonts w:ascii="仿宋_GB2312" w:eastAsia="仿宋_GB2312" w:hAnsi="仿宋_GB2312" w:cs="仿宋_GB2312" w:hint="eastAsia"/>
          <w:color w:val="auto"/>
          <w:sz w:val="32"/>
          <w:szCs w:val="32"/>
          <w:highlight w:val="none"/>
        </w:rPr>
        <w:t>占比进行加权计算值</w:t>
      </w:r>
      <w:r>
        <w:rPr>
          <w:rFonts w:ascii="仿宋_GB2312" w:eastAsia="仿宋_GB2312" w:hAnsi="仿宋_GB2312" w:cs="仿宋_GB2312" w:hint="eastAsia"/>
          <w:color w:val="auto"/>
          <w:sz w:val="32"/>
          <w:szCs w:val="32"/>
          <w:highlight w:val="none"/>
          <w:lang w:eastAsia="zh-CN"/>
        </w:rPr>
        <w:t>。</w:t>
      </w:r>
    </w:p>
    <w:p>
      <w:pPr>
        <w:pStyle w:val="Title"/>
        <w:keepNext w:val="0"/>
        <w:keepLines w:val="0"/>
        <w:pageBreakBefore w:val="0"/>
        <w:widowControl/>
        <w:kinsoku w:val="0"/>
        <w:wordWrap/>
        <w:overflowPunct/>
        <w:topLinePunct w:val="0"/>
        <w:autoSpaceDE w:val="0"/>
        <w:autoSpaceDN w:val="0"/>
        <w:bidi w:val="0"/>
        <w:adjustRightInd w:val="0"/>
        <w:snapToGrid w:val="0"/>
        <w:spacing w:before="0" w:after="0" w:line="560" w:lineRule="exact"/>
        <w:ind w:firstLine="640" w:firstLineChars="200"/>
        <w:jc w:val="both"/>
        <w:textAlignment w:val="baseline"/>
        <w:rPr>
          <w:rFonts w:ascii="仿宋_GB2312" w:eastAsia="仿宋_GB2312" w:hAnsi="仿宋_GB2312" w:cs="仿宋_GB2312" w:hint="default"/>
          <w:b w:val="0"/>
          <w:bCs w:val="0"/>
          <w:snapToGrid w:val="0"/>
          <w:color w:val="auto"/>
          <w:kern w:val="0"/>
          <w:sz w:val="32"/>
          <w:szCs w:val="32"/>
          <w:highlight w:val="none"/>
          <w:lang w:val="en-US" w:eastAsia="zh-CN" w:bidi="ar-SA"/>
        </w:rPr>
      </w:pPr>
      <w:r>
        <w:rPr>
          <w:rFonts w:ascii="仿宋_GB2312" w:eastAsia="仿宋_GB2312" w:hAnsi="仿宋_GB2312" w:cs="仿宋_GB2312" w:hint="eastAsia"/>
          <w:b w:val="0"/>
          <w:bCs w:val="0"/>
          <w:snapToGrid w:val="0"/>
          <w:color w:val="auto"/>
          <w:kern w:val="0"/>
          <w:sz w:val="32"/>
          <w:szCs w:val="32"/>
          <w:highlight w:val="none"/>
          <w:lang w:val="en-US" w:eastAsia="zh-CN" w:bidi="ar-SA"/>
        </w:rPr>
        <w:t>（12）月</w:t>
      </w:r>
      <w:r>
        <w:rPr>
          <w:rFonts w:ascii="仿宋_GB2312" w:eastAsia="仿宋_GB2312" w:hAnsi="仿宋_GB2312" w:cs="仿宋_GB2312" w:hint="eastAsia"/>
          <w:b w:val="0"/>
          <w:bCs w:val="0"/>
          <w:snapToGrid w:val="0"/>
          <w:color w:val="auto"/>
          <w:kern w:val="0"/>
          <w:sz w:val="32"/>
          <w:szCs w:val="32"/>
          <w:highlight w:val="none"/>
          <w:lang w:val="en-US" w:eastAsia="en-US" w:bidi="ar-SA"/>
        </w:rPr>
        <w:t>度批发市场的结算均价</w:t>
      </w:r>
      <w:r>
        <w:rPr>
          <w:rFonts w:ascii="仿宋_GB2312" w:eastAsia="仿宋_GB2312" w:hAnsi="仿宋_GB2312" w:cs="仿宋_GB2312" w:hint="eastAsia"/>
          <w:b w:val="0"/>
          <w:bCs w:val="0"/>
          <w:snapToGrid w:val="0"/>
          <w:color w:val="auto"/>
          <w:kern w:val="0"/>
          <w:sz w:val="32"/>
          <w:szCs w:val="32"/>
          <w:highlight w:val="none"/>
          <w:lang w:val="en-US" w:eastAsia="zh-CN" w:bidi="ar-SA"/>
        </w:rPr>
        <w:t>：指结算月批发市场的度电支出，含年、多月、月、周、现货市场电能量支出及各项分摊返还。</w:t>
      </w:r>
    </w:p>
    <w:p>
      <w:pPr>
        <w:pStyle w:val="BodyText"/>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20" w:firstLineChars="200"/>
        <w:jc w:val="both"/>
        <w:textAlignment w:val="baseline"/>
        <w:rPr>
          <w:color w:val="auto"/>
          <w:spacing w:val="-6"/>
          <w:highlight w:val="none"/>
        </w:rPr>
      </w:pPr>
      <w:r>
        <w:rPr>
          <w:color w:val="auto"/>
          <w:spacing w:val="-6"/>
          <w:highlight w:val="none"/>
        </w:rPr>
        <w:t>（</w:t>
      </w:r>
      <w:r>
        <w:rPr>
          <w:rFonts w:hint="eastAsia"/>
          <w:color w:val="auto"/>
          <w:spacing w:val="-6"/>
          <w:highlight w:val="none"/>
          <w:lang w:val="en-US" w:eastAsia="zh-CN"/>
        </w:rPr>
        <w:t>13</w:t>
      </w:r>
      <w:r>
        <w:rPr>
          <w:color w:val="auto"/>
          <w:spacing w:val="-6"/>
          <w:highlight w:val="none"/>
        </w:rPr>
        <w:t>）零售合同：指售电公司与其代理市场用户签订的明确双方权利义务以及量、价、费等甲乙结算条款的合同。</w:t>
      </w:r>
    </w:p>
    <w:p>
      <w:pPr>
        <w:pStyle w:val="BodyText"/>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20" w:firstLineChars="200"/>
        <w:jc w:val="both"/>
        <w:textAlignment w:val="baseline"/>
        <w:rPr>
          <w:color w:val="auto"/>
          <w:highlight w:val="none"/>
        </w:rPr>
      </w:pPr>
      <w:r>
        <w:rPr>
          <w:color w:val="auto"/>
          <w:spacing w:val="5"/>
          <w:highlight w:val="none"/>
        </w:rPr>
        <w:t>（1</w:t>
      </w:r>
      <w:r>
        <w:rPr>
          <w:rFonts w:hint="eastAsia"/>
          <w:color w:val="auto"/>
          <w:spacing w:val="5"/>
          <w:highlight w:val="none"/>
          <w:lang w:val="en-US" w:eastAsia="zh-CN"/>
        </w:rPr>
        <w:t>4</w:t>
      </w:r>
      <w:r>
        <w:rPr>
          <w:color w:val="auto"/>
          <w:spacing w:val="5"/>
          <w:highlight w:val="none"/>
        </w:rPr>
        <w:t>）结算合同：指省级电网企业与售电公司签订的明确结算关系、结算计量点、结算周期等合同，或经营主体注册时签订的结算协议条款。</w:t>
      </w:r>
    </w:p>
    <w:p>
      <w:pPr>
        <w:pStyle w:val="BodyText"/>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20" w:firstLineChars="200"/>
        <w:jc w:val="both"/>
        <w:textAlignment w:val="baseline"/>
        <w:rPr>
          <w:color w:val="auto"/>
          <w:highlight w:val="none"/>
        </w:rPr>
      </w:pPr>
      <w:r>
        <w:rPr>
          <w:color w:val="auto"/>
          <w:spacing w:val="9"/>
          <w:highlight w:val="none"/>
        </w:rPr>
        <w:t>（1</w:t>
      </w:r>
      <w:r>
        <w:rPr>
          <w:rFonts w:hint="eastAsia"/>
          <w:color w:val="auto"/>
          <w:spacing w:val="9"/>
          <w:highlight w:val="none"/>
          <w:lang w:val="en-US" w:eastAsia="zh-CN"/>
        </w:rPr>
        <w:t>5</w:t>
      </w:r>
      <w:r>
        <w:rPr>
          <w:color w:val="auto"/>
          <w:spacing w:val="9"/>
          <w:highlight w:val="none"/>
        </w:rPr>
        <w:t>）电网企业：省级电网企业及其下属供电</w:t>
      </w:r>
      <w:r>
        <w:rPr>
          <w:color w:val="auto"/>
          <w:spacing w:val="8"/>
          <w:highlight w:val="none"/>
        </w:rPr>
        <w:t>企业。</w:t>
      </w:r>
    </w:p>
    <w:p>
      <w:pPr>
        <w:pStyle w:val="BodyText"/>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20" w:firstLineChars="200"/>
        <w:jc w:val="both"/>
        <w:textAlignment w:val="baseline"/>
        <w:rPr>
          <w:color w:val="auto"/>
          <w:highlight w:val="none"/>
        </w:rPr>
      </w:pPr>
      <w:r>
        <w:rPr>
          <w:color w:val="auto"/>
          <w:spacing w:val="-3"/>
          <w:highlight w:val="none"/>
        </w:rPr>
        <w:t>（1</w:t>
      </w:r>
      <w:r>
        <w:rPr>
          <w:rFonts w:hint="eastAsia"/>
          <w:color w:val="auto"/>
          <w:spacing w:val="-3"/>
          <w:highlight w:val="none"/>
          <w:lang w:val="en-US" w:eastAsia="zh-CN"/>
        </w:rPr>
        <w:t>6</w:t>
      </w:r>
      <w:r>
        <w:rPr>
          <w:color w:val="auto"/>
          <w:spacing w:val="-3"/>
          <w:highlight w:val="none"/>
        </w:rPr>
        <w:t>）用户侧：指售电公司和直接参与批发市场的电力用户。</w:t>
      </w:r>
    </w:p>
    <w:p>
      <w:pPr>
        <w:pStyle w:val="BodyText"/>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20" w:firstLineChars="200"/>
        <w:jc w:val="both"/>
        <w:textAlignment w:val="baseline"/>
        <w:rPr>
          <w:color w:val="auto"/>
          <w:highlight w:val="none"/>
        </w:rPr>
      </w:pPr>
      <w:r>
        <w:rPr>
          <w:color w:val="auto"/>
          <w:spacing w:val="5"/>
          <w:highlight w:val="none"/>
        </w:rPr>
        <w:t>（1</w:t>
      </w:r>
      <w:r>
        <w:rPr>
          <w:rFonts w:hint="eastAsia"/>
          <w:color w:val="auto"/>
          <w:spacing w:val="5"/>
          <w:highlight w:val="none"/>
          <w:lang w:val="en-US" w:eastAsia="zh-CN"/>
        </w:rPr>
        <w:t>7</w:t>
      </w:r>
      <w:r>
        <w:rPr>
          <w:color w:val="auto"/>
          <w:spacing w:val="5"/>
          <w:highlight w:val="none"/>
        </w:rPr>
        <w:t>）批发用户：指直接参与批发市场，向发电企业购电的</w:t>
      </w:r>
      <w:r>
        <w:rPr>
          <w:color w:val="auto"/>
          <w:spacing w:val="-3"/>
          <w:highlight w:val="none"/>
        </w:rPr>
        <w:t>电力用户。</w:t>
      </w:r>
    </w:p>
    <w:p>
      <w:pPr>
        <w:pStyle w:val="BodyText"/>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20" w:firstLineChars="200"/>
        <w:jc w:val="both"/>
        <w:textAlignment w:val="baseline"/>
        <w:rPr>
          <w:color w:val="auto"/>
          <w:highlight w:val="none"/>
        </w:rPr>
      </w:pPr>
      <w:r>
        <w:rPr>
          <w:color w:val="auto"/>
          <w:spacing w:val="5"/>
          <w:highlight w:val="none"/>
        </w:rPr>
        <w:t>（1</w:t>
      </w:r>
      <w:r>
        <w:rPr>
          <w:rFonts w:hint="eastAsia"/>
          <w:color w:val="auto"/>
          <w:spacing w:val="5"/>
          <w:highlight w:val="none"/>
          <w:lang w:val="en-US" w:eastAsia="zh-CN"/>
        </w:rPr>
        <w:t>8</w:t>
      </w:r>
      <w:r>
        <w:rPr>
          <w:color w:val="auto"/>
          <w:spacing w:val="5"/>
          <w:highlight w:val="none"/>
        </w:rPr>
        <w:t>）零售用户：指通过售电公司代理参与批发市场交易的</w:t>
      </w:r>
      <w:r>
        <w:rPr>
          <w:color w:val="auto"/>
          <w:spacing w:val="-3"/>
          <w:highlight w:val="none"/>
        </w:rPr>
        <w:t>电力用户。</w:t>
      </w:r>
    </w:p>
    <w:p>
      <w:pPr>
        <w:pStyle w:val="BodyText"/>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20" w:firstLineChars="200"/>
        <w:jc w:val="both"/>
        <w:textAlignment w:val="baseline"/>
        <w:rPr>
          <w:color w:val="auto"/>
          <w:highlight w:val="none"/>
        </w:rPr>
      </w:pPr>
      <w:r>
        <w:rPr>
          <w:color w:val="auto"/>
          <w:spacing w:val="5"/>
          <w:highlight w:val="none"/>
        </w:rPr>
        <w:t>（1</w:t>
      </w:r>
      <w:r>
        <w:rPr>
          <w:rFonts w:hint="eastAsia"/>
          <w:color w:val="auto"/>
          <w:spacing w:val="5"/>
          <w:highlight w:val="none"/>
          <w:lang w:val="en-US" w:eastAsia="zh-CN"/>
        </w:rPr>
        <w:t>9</w:t>
      </w:r>
      <w:r>
        <w:rPr>
          <w:color w:val="auto"/>
          <w:spacing w:val="5"/>
          <w:highlight w:val="none"/>
        </w:rPr>
        <w:t>）市场购电用户：指直接从电力市场购电（直接向发电</w:t>
      </w:r>
      <w:r>
        <w:rPr>
          <w:color w:val="auto"/>
          <w:spacing w:val="8"/>
          <w:highlight w:val="none"/>
        </w:rPr>
        <w:t>企业或售电公司购电）的用户。</w:t>
      </w:r>
    </w:p>
    <w:p>
      <w:pPr>
        <w:pStyle w:val="BodyText"/>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20" w:firstLineChars="200"/>
        <w:jc w:val="both"/>
        <w:textAlignment w:val="baseline"/>
        <w:rPr>
          <w:color w:val="auto"/>
          <w:spacing w:val="0"/>
          <w:highlight w:val="none"/>
        </w:rPr>
      </w:pPr>
      <w:r>
        <w:rPr>
          <w:color w:val="auto"/>
          <w:spacing w:val="0"/>
          <w:highlight w:val="none"/>
        </w:rPr>
        <w:t>（</w:t>
      </w:r>
      <w:r>
        <w:rPr>
          <w:rFonts w:hint="eastAsia"/>
          <w:color w:val="auto"/>
          <w:spacing w:val="0"/>
          <w:highlight w:val="none"/>
          <w:lang w:val="en-US" w:eastAsia="zh-CN"/>
        </w:rPr>
        <w:t>20</w:t>
      </w:r>
      <w:r>
        <w:rPr>
          <w:color w:val="auto"/>
          <w:spacing w:val="0"/>
          <w:highlight w:val="none"/>
        </w:rPr>
        <w:t>）电网代购用户：指由电网企业代理购电的用户。</w:t>
      </w:r>
    </w:p>
    <w:p>
      <w:pPr>
        <w:pStyle w:val="BodyText"/>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20" w:firstLineChars="200"/>
        <w:jc w:val="both"/>
        <w:textAlignment w:val="baseline"/>
        <w:rPr>
          <w:color w:val="auto"/>
          <w:highlight w:val="none"/>
        </w:rPr>
      </w:pPr>
      <w:r>
        <w:rPr>
          <w:color w:val="auto"/>
          <w:highlight w:val="none"/>
        </w:rPr>
        <w:t>（</w:t>
      </w:r>
      <w:r>
        <w:rPr>
          <w:rFonts w:hint="eastAsia"/>
          <w:color w:val="auto"/>
          <w:highlight w:val="none"/>
          <w:lang w:val="en-US" w:eastAsia="zh-CN"/>
        </w:rPr>
        <w:t>21</w:t>
      </w:r>
      <w:r>
        <w:rPr>
          <w:color w:val="auto"/>
          <w:highlight w:val="none"/>
        </w:rPr>
        <w:t>）日期：本细则所指的“日清分”时间和“月结算”时</w:t>
      </w:r>
      <w:r>
        <w:rPr>
          <w:color w:val="auto"/>
          <w:spacing w:val="8"/>
          <w:highlight w:val="none"/>
        </w:rPr>
        <w:t>间为</w:t>
      </w:r>
      <w:r>
        <w:rPr>
          <w:rFonts w:hint="eastAsia"/>
          <w:color w:val="auto"/>
          <w:spacing w:val="8"/>
          <w:highlight w:val="none"/>
          <w:lang w:val="en-US" w:eastAsia="zh-CN"/>
        </w:rPr>
        <w:t>工作</w:t>
      </w:r>
      <w:r>
        <w:rPr>
          <w:color w:val="auto"/>
          <w:spacing w:val="8"/>
          <w:highlight w:val="none"/>
        </w:rPr>
        <w:t>日，实际操作中以交易中心发布的</w:t>
      </w:r>
      <w:r>
        <w:rPr>
          <w:color w:val="auto"/>
          <w:spacing w:val="7"/>
          <w:highlight w:val="none"/>
        </w:rPr>
        <w:t>结算日期为准。</w:t>
      </w:r>
    </w:p>
    <w:p>
      <w:pPr>
        <w:pStyle w:val="BodyText"/>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20" w:firstLineChars="200"/>
        <w:jc w:val="both"/>
        <w:textAlignment w:val="baseline"/>
        <w:rPr>
          <w:color w:val="auto"/>
          <w:highlight w:val="none"/>
        </w:rPr>
      </w:pPr>
      <w:r>
        <w:rPr>
          <w:color w:val="auto"/>
          <w:spacing w:val="5"/>
          <w:highlight w:val="none"/>
        </w:rPr>
        <w:t>（</w:t>
      </w:r>
      <w:r>
        <w:rPr>
          <w:rFonts w:hint="eastAsia"/>
          <w:color w:val="auto"/>
          <w:spacing w:val="5"/>
          <w:highlight w:val="none"/>
          <w:lang w:val="en-US" w:eastAsia="zh-CN"/>
        </w:rPr>
        <w:t>22</w:t>
      </w:r>
      <w:r>
        <w:rPr>
          <w:color w:val="auto"/>
          <w:spacing w:val="5"/>
          <w:highlight w:val="none"/>
        </w:rPr>
        <w:t>）市场发用电量不平衡偏差电费：现货模式下，市场发电按日前市场出清电量结算，用户侧按日前申</w:t>
      </w:r>
      <w:r>
        <w:rPr>
          <w:color w:val="auto"/>
          <w:spacing w:val="4"/>
          <w:highlight w:val="none"/>
        </w:rPr>
        <w:t>报电量结算，发用</w:t>
      </w:r>
      <w:r>
        <w:rPr>
          <w:color w:val="auto"/>
          <w:spacing w:val="8"/>
          <w:highlight w:val="none"/>
        </w:rPr>
        <w:t>两侧结算电量存在不平衡，从而产生的偏差电费。</w:t>
      </w:r>
    </w:p>
    <w:p>
      <w:pPr>
        <w:pStyle w:val="BodyText"/>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20" w:firstLineChars="200"/>
        <w:jc w:val="both"/>
        <w:textAlignment w:val="baseline"/>
        <w:rPr>
          <w:color w:val="auto"/>
          <w:spacing w:val="8"/>
          <w:highlight w:val="none"/>
        </w:rPr>
      </w:pPr>
      <w:r>
        <w:rPr>
          <w:color w:val="auto"/>
          <w:spacing w:val="5"/>
          <w:highlight w:val="none"/>
        </w:rPr>
        <w:t>（</w:t>
      </w:r>
      <w:r>
        <w:rPr>
          <w:rFonts w:hint="eastAsia"/>
          <w:color w:val="auto"/>
          <w:spacing w:val="5"/>
          <w:highlight w:val="none"/>
          <w:lang w:val="en-US" w:eastAsia="zh-CN"/>
        </w:rPr>
        <w:t>23</w:t>
      </w:r>
      <w:r>
        <w:rPr>
          <w:color w:val="auto"/>
          <w:spacing w:val="5"/>
          <w:highlight w:val="none"/>
        </w:rPr>
        <w:t>）中长期合约：是指以多年、年、月、周及日以上为周</w:t>
      </w:r>
      <w:r>
        <w:rPr>
          <w:color w:val="auto"/>
          <w:spacing w:val="8"/>
          <w:highlight w:val="none"/>
        </w:rPr>
        <w:t>期的合约（含市场机组的电网代购市场电量</w:t>
      </w:r>
      <w:r>
        <w:rPr>
          <w:rFonts w:hint="eastAsia"/>
          <w:color w:val="auto"/>
          <w:spacing w:val="8"/>
          <w:highlight w:val="none"/>
          <w:lang w:val="en-US" w:eastAsia="zh-CN"/>
        </w:rPr>
        <w:t>和约定电能量价格的绿电中长期合约等</w:t>
      </w:r>
      <w:r>
        <w:rPr>
          <w:color w:val="auto"/>
          <w:spacing w:val="8"/>
          <w:highlight w:val="none"/>
        </w:rPr>
        <w:t>）。</w:t>
      </w:r>
    </w:p>
    <w:p>
      <w:pPr>
        <w:pStyle w:val="BodyText"/>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20" w:firstLineChars="200"/>
        <w:jc w:val="both"/>
        <w:textAlignment w:val="baseline"/>
        <w:rPr>
          <w:color w:val="auto"/>
          <w:highlight w:val="none"/>
        </w:rPr>
      </w:pPr>
      <w:r>
        <w:rPr>
          <w:color w:val="auto"/>
          <w:spacing w:val="5"/>
          <w:highlight w:val="none"/>
        </w:rPr>
        <w:t>（2</w:t>
      </w:r>
      <w:r>
        <w:rPr>
          <w:rFonts w:hint="eastAsia"/>
          <w:color w:val="auto"/>
          <w:spacing w:val="5"/>
          <w:highlight w:val="none"/>
          <w:lang w:val="en-US" w:eastAsia="zh-CN"/>
        </w:rPr>
        <w:t>4</w:t>
      </w:r>
      <w:r>
        <w:rPr>
          <w:color w:val="auto"/>
          <w:spacing w:val="5"/>
          <w:highlight w:val="none"/>
        </w:rPr>
        <w:t>）电网代购市场电量：指发电企业通过参与电力批发交易或作为市场价格接受者、对应电网企业代</w:t>
      </w:r>
      <w:r>
        <w:rPr>
          <w:color w:val="auto"/>
          <w:spacing w:val="4"/>
          <w:highlight w:val="none"/>
        </w:rPr>
        <w:t>理购电用户的市场化</w:t>
      </w:r>
      <w:r>
        <w:rPr>
          <w:color w:val="auto"/>
          <w:spacing w:val="-5"/>
          <w:highlight w:val="none"/>
        </w:rPr>
        <w:t>电量。</w:t>
      </w:r>
    </w:p>
    <w:p>
      <w:pPr>
        <w:pStyle w:val="BodyText"/>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40" w:firstLineChars="200"/>
        <w:jc w:val="both"/>
        <w:textAlignment w:val="baseline"/>
        <w:rPr>
          <w:rFonts w:ascii="仿宋_GB2312" w:eastAsia="仿宋_GB2312" w:hAnsi="仿宋_GB2312" w:cs="仿宋_GB2312" w:hint="eastAsia"/>
          <w:color w:val="auto"/>
          <w:spacing w:val="8"/>
          <w:sz w:val="32"/>
          <w:szCs w:val="32"/>
          <w:highlight w:val="none"/>
        </w:rPr>
      </w:pPr>
      <w:r>
        <w:rPr>
          <w:rFonts w:ascii="仿宋_GB2312" w:eastAsia="仿宋_GB2312" w:hAnsi="仿宋_GB2312" w:cs="仿宋_GB2312" w:hint="eastAsia"/>
          <w:color w:val="auto"/>
          <w:spacing w:val="-3"/>
          <w:sz w:val="32"/>
          <w:szCs w:val="32"/>
          <w:highlight w:val="none"/>
        </w:rPr>
        <w:t>（2</w:t>
      </w:r>
      <w:r>
        <w:rPr>
          <w:rFonts w:ascii="仿宋_GB2312" w:eastAsia="仿宋_GB2312" w:hAnsi="仿宋_GB2312" w:cs="仿宋_GB2312" w:hint="eastAsia"/>
          <w:color w:val="auto"/>
          <w:spacing w:val="-3"/>
          <w:sz w:val="32"/>
          <w:szCs w:val="32"/>
          <w:highlight w:val="none"/>
          <w:lang w:val="en-US" w:eastAsia="zh-CN"/>
        </w:rPr>
        <w:t>5</w:t>
      </w:r>
      <w:r>
        <w:rPr>
          <w:rFonts w:ascii="仿宋_GB2312" w:eastAsia="仿宋_GB2312" w:hAnsi="仿宋_GB2312" w:cs="仿宋_GB2312" w:hint="eastAsia"/>
          <w:color w:val="auto"/>
          <w:spacing w:val="-3"/>
          <w:sz w:val="32"/>
          <w:szCs w:val="32"/>
          <w:highlight w:val="none"/>
        </w:rPr>
        <w:t>）中长期交易电量正负符号定义：发电侧卖出电量为正、</w:t>
      </w:r>
      <w:r>
        <w:rPr>
          <w:rFonts w:ascii="仿宋_GB2312" w:eastAsia="仿宋_GB2312" w:hAnsi="仿宋_GB2312" w:cs="仿宋_GB2312" w:hint="eastAsia"/>
          <w:color w:val="auto"/>
          <w:spacing w:val="8"/>
          <w:sz w:val="32"/>
          <w:szCs w:val="32"/>
          <w:highlight w:val="none"/>
        </w:rPr>
        <w:t>买入电量为负；用户侧买入电量为正、卖出电量为负。</w:t>
      </w:r>
    </w:p>
    <w:p>
      <w:pPr>
        <w:keepNext w:val="0"/>
        <w:keepLines w:val="0"/>
        <w:pageBreakBefore w:val="0"/>
        <w:widowControl/>
        <w:kinsoku w:val="0"/>
        <w:wordWrap/>
        <w:overflowPunct/>
        <w:topLinePunct w:val="0"/>
        <w:autoSpaceDE w:val="0"/>
        <w:autoSpaceDN w:val="0"/>
        <w:bidi w:val="0"/>
        <w:adjustRightInd w:val="0"/>
        <w:snapToGrid w:val="0"/>
        <w:spacing w:line="560" w:lineRule="exact"/>
        <w:ind w:firstLine="420" w:firstLineChars="200"/>
        <w:textAlignment w:val="baseline"/>
        <w:rPr>
          <w:rFonts w:hint="eastAsia"/>
          <w:color w:val="auto"/>
          <w:highlight w:val="none"/>
          <w:lang w:eastAsia="zh-CN"/>
        </w:rPr>
      </w:pPr>
    </w:p>
    <w:p>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textAlignment w:val="baseline"/>
        <w:rPr>
          <w:rFonts w:ascii="仿宋_GB2312" w:eastAsia="仿宋_GB2312" w:hAnsi="仿宋_GB2312" w:cs="仿宋_GB2312" w:hint="eastAsia"/>
          <w:color w:val="auto"/>
          <w:sz w:val="32"/>
          <w:szCs w:val="32"/>
          <w:highlight w:val="none"/>
          <w:lang w:eastAsia="zh-CN"/>
        </w:rPr>
        <w:sectPr>
          <w:pgSz w:w="11906" w:h="16839"/>
          <w:pgMar w:top="1440" w:right="1803" w:bottom="1440" w:left="1803" w:header="850" w:footer="986" w:gutter="0"/>
          <w:pgNumType w:fmt="decimal" w:start="1"/>
          <w:cols w:num="1" w:space="0"/>
          <w:rtlGutter w:val="0"/>
          <w:docGrid w:linePitch="0" w:charSpace="0"/>
        </w:sectPr>
      </w:pPr>
    </w:p>
    <w:p>
      <w:pPr>
        <w:keepNext w:val="0"/>
        <w:keepLines w:val="0"/>
        <w:pageBreakBefore w:val="0"/>
        <w:widowControl/>
        <w:kinsoku w:val="0"/>
        <w:wordWrap/>
        <w:overflowPunct/>
        <w:topLinePunct w:val="0"/>
        <w:autoSpaceDE w:val="0"/>
        <w:autoSpaceDN w:val="0"/>
        <w:bidi w:val="0"/>
        <w:adjustRightInd w:val="0"/>
        <w:snapToGrid w:val="0"/>
        <w:spacing w:before="101" w:line="560" w:lineRule="exact"/>
        <w:textAlignment w:val="baseline"/>
        <w:outlineLvl w:val="0"/>
        <w:rPr>
          <w:rFonts w:ascii="黑体" w:eastAsia="黑体" w:hAnsi="黑体" w:cs="黑体"/>
          <w:color w:val="auto"/>
          <w:sz w:val="32"/>
          <w:szCs w:val="32"/>
          <w:highlight w:val="none"/>
        </w:rPr>
      </w:pPr>
      <w:r>
        <w:rPr>
          <w:rFonts w:ascii="黑体" w:eastAsia="黑体" w:hAnsi="黑体" w:cs="黑体"/>
          <w:color w:val="auto"/>
          <w:spacing w:val="-1"/>
          <w:sz w:val="32"/>
          <w:szCs w:val="32"/>
          <w:highlight w:val="none"/>
        </w:rPr>
        <w:t>附录二</w:t>
      </w:r>
    </w:p>
    <w:p>
      <w:pPr>
        <w:keepNext w:val="0"/>
        <w:keepLines w:val="0"/>
        <w:pageBreakBefore w:val="0"/>
        <w:widowControl/>
        <w:kinsoku w:val="0"/>
        <w:wordWrap/>
        <w:overflowPunct/>
        <w:topLinePunct w:val="0"/>
        <w:autoSpaceDE w:val="0"/>
        <w:autoSpaceDN w:val="0"/>
        <w:bidi w:val="0"/>
        <w:adjustRightInd w:val="0"/>
        <w:snapToGrid w:val="0"/>
        <w:spacing w:before="74" w:line="560" w:lineRule="exact"/>
        <w:jc w:val="center"/>
        <w:textAlignment w:val="baseline"/>
        <w:outlineLvl w:val="1"/>
        <w:rPr>
          <w:rFonts w:ascii="方正小标宋_GBK" w:eastAsia="方正小标宋_GBK" w:hAnsi="方正小标宋_GBK" w:cs="方正小标宋_GBK"/>
          <w:color w:val="auto"/>
          <w:sz w:val="44"/>
          <w:szCs w:val="44"/>
          <w:highlight w:val="none"/>
        </w:rPr>
      </w:pPr>
      <w:r>
        <w:rPr>
          <w:rFonts w:ascii="方正小标宋_GBK" w:eastAsia="方正小标宋_GBK" w:hAnsi="方正小标宋_GBK" w:cs="方正小标宋_GBK"/>
          <w:color w:val="auto"/>
          <w:spacing w:val="8"/>
          <w:sz w:val="44"/>
          <w:szCs w:val="44"/>
          <w:highlight w:val="none"/>
        </w:rPr>
        <w:t>计量电量拟合规则</w:t>
      </w:r>
    </w:p>
    <w:p>
      <w:pPr>
        <w:keepNext w:val="0"/>
        <w:keepLines w:val="0"/>
        <w:pageBreakBefore w:val="0"/>
        <w:widowControl/>
        <w:kinsoku w:val="0"/>
        <w:wordWrap/>
        <w:overflowPunct/>
        <w:topLinePunct w:val="0"/>
        <w:autoSpaceDE w:val="0"/>
        <w:autoSpaceDN w:val="0"/>
        <w:bidi w:val="0"/>
        <w:adjustRightInd w:val="0"/>
        <w:snapToGrid w:val="0"/>
        <w:spacing w:line="560" w:lineRule="exact"/>
        <w:textAlignment w:val="baseline"/>
        <w:rPr>
          <w:rFonts w:ascii="Arial"/>
          <w:color w:val="auto"/>
          <w:sz w:val="32"/>
          <w:szCs w:val="32"/>
          <w:highlight w:val="none"/>
        </w:rPr>
      </w:pPr>
    </w:p>
    <w:p>
      <w:pPr>
        <w:pStyle w:val="10"/>
        <w:keepNext w:val="0"/>
        <w:keepLines w:val="0"/>
        <w:pageBreakBefore w:val="0"/>
        <w:numPr>
          <w:ilvl w:val="0"/>
          <w:numId w:val="0"/>
        </w:numPr>
        <w:kinsoku/>
        <w:wordWrap/>
        <w:overflowPunct/>
        <w:topLinePunct w:val="0"/>
        <w:autoSpaceDE/>
        <w:autoSpaceDN/>
        <w:bidi w:val="0"/>
        <w:spacing w:line="560" w:lineRule="exact"/>
        <w:ind w:firstLine="640" w:firstLineChars="200"/>
        <w:jc w:val="both"/>
        <w:textAlignment w:val="auto"/>
        <w:outlineLvl w:val="0"/>
        <w:rPr>
          <w:rFonts w:ascii="仿宋_GB2312" w:eastAsia="仿宋_GB2312" w:hAnsi="仿宋_GB2312" w:cs="仿宋_GB2312" w:hint="eastAsia"/>
          <w:color w:val="auto"/>
          <w:sz w:val="32"/>
          <w:szCs w:val="32"/>
          <w:highlight w:val="none"/>
          <w:lang w:val="en-US" w:eastAsia="zh-CN"/>
        </w:rPr>
      </w:pPr>
      <w:r>
        <w:rPr>
          <w:rFonts w:ascii="仿宋_GB2312" w:eastAsia="仿宋_GB2312" w:hAnsi="仿宋_GB2312" w:cs="仿宋_GB2312" w:hint="eastAsia"/>
          <w:color w:val="auto"/>
          <w:sz w:val="32"/>
          <w:szCs w:val="32"/>
          <w:highlight w:val="none"/>
          <w:lang w:val="en-US" w:eastAsia="zh-CN"/>
        </w:rPr>
        <w:t>对于参与市场的用户及发电企业，截至到D+2天12:00时，计量系统仍无法采集到其电表数据时，则由电网公司提供电量拟合数据用于市场化结算，拟合规则如下：</w:t>
      </w:r>
    </w:p>
    <w:p>
      <w:pPr>
        <w:pStyle w:val="10"/>
        <w:keepNext w:val="0"/>
        <w:keepLines w:val="0"/>
        <w:pageBreakBefore w:val="0"/>
        <w:numPr>
          <w:ilvl w:val="0"/>
          <w:numId w:val="0"/>
        </w:numPr>
        <w:kinsoku/>
        <w:wordWrap/>
        <w:overflowPunct/>
        <w:topLinePunct w:val="0"/>
        <w:autoSpaceDE/>
        <w:autoSpaceDN/>
        <w:bidi w:val="0"/>
        <w:spacing w:line="560" w:lineRule="exact"/>
        <w:ind w:firstLine="640" w:firstLineChars="200"/>
        <w:jc w:val="both"/>
        <w:textAlignment w:val="auto"/>
        <w:outlineLvl w:val="0"/>
        <w:rPr>
          <w:rFonts w:ascii="黑体" w:eastAsia="黑体" w:hAnsi="黑体" w:cs="黑体" w:hint="eastAsia"/>
          <w:color w:val="auto"/>
          <w:sz w:val="32"/>
          <w:szCs w:val="32"/>
          <w:highlight w:val="none"/>
          <w:lang w:val="en-US" w:eastAsia="zh-CN"/>
        </w:rPr>
      </w:pPr>
      <w:r>
        <w:rPr>
          <w:rFonts w:ascii="黑体" w:eastAsia="黑体" w:hAnsi="黑体" w:cs="黑体" w:hint="eastAsia"/>
          <w:color w:val="auto"/>
          <w:sz w:val="32"/>
          <w:szCs w:val="32"/>
          <w:highlight w:val="none"/>
          <w:lang w:val="en-US" w:eastAsia="zh-CN"/>
        </w:rPr>
        <w:t>一、高压用户及发电企业</w:t>
      </w:r>
    </w:p>
    <w:p>
      <w:pPr>
        <w:pStyle w:val="10"/>
        <w:keepNext w:val="0"/>
        <w:keepLines w:val="0"/>
        <w:pageBreakBefore w:val="0"/>
        <w:numPr>
          <w:ilvl w:val="0"/>
          <w:numId w:val="0"/>
        </w:numPr>
        <w:kinsoku/>
        <w:wordWrap/>
        <w:overflowPunct/>
        <w:topLinePunct w:val="0"/>
        <w:autoSpaceDE/>
        <w:autoSpaceDN/>
        <w:bidi w:val="0"/>
        <w:spacing w:line="560" w:lineRule="exact"/>
        <w:ind w:firstLine="640" w:firstLineChars="200"/>
        <w:jc w:val="both"/>
        <w:textAlignment w:val="auto"/>
        <w:outlineLvl w:val="0"/>
        <w:rPr>
          <w:rFonts w:ascii="仿宋_GB2312" w:eastAsia="仿宋_GB2312" w:hAnsi="仿宋_GB2312" w:cs="仿宋_GB2312" w:hint="eastAsia"/>
          <w:color w:val="auto"/>
          <w:sz w:val="32"/>
          <w:szCs w:val="32"/>
          <w:highlight w:val="none"/>
          <w:lang w:val="en-US" w:eastAsia="zh-CN"/>
        </w:rPr>
      </w:pPr>
      <w:r>
        <w:rPr>
          <w:rFonts w:ascii="仿宋_GB2312" w:eastAsia="仿宋_GB2312" w:hAnsi="仿宋_GB2312" w:cs="仿宋_GB2312" w:hint="eastAsia"/>
          <w:color w:val="auto"/>
          <w:sz w:val="32"/>
          <w:szCs w:val="32"/>
          <w:highlight w:val="none"/>
          <w:lang w:val="en-US" w:eastAsia="zh-CN"/>
        </w:rPr>
        <w:t>1.当主表采集失败无表码数据时，如副表采集成功有表码数据，则所缺表码数据采用副表行度进行近似拟合，如主表6:00表码缺失，副表5:00、6:00表码未缺失，主表6:00表码=主表5:00表码+（副表6:00表码-副表5:00表码），需从00:00表码开始扫描是否存在缺点，进行拟合。</w:t>
      </w:r>
    </w:p>
    <w:p>
      <w:pPr>
        <w:pStyle w:val="10"/>
        <w:keepNext w:val="0"/>
        <w:keepLines w:val="0"/>
        <w:pageBreakBefore w:val="0"/>
        <w:numPr>
          <w:ilvl w:val="0"/>
          <w:numId w:val="0"/>
        </w:numPr>
        <w:kinsoku/>
        <w:wordWrap/>
        <w:overflowPunct/>
        <w:topLinePunct w:val="0"/>
        <w:autoSpaceDE/>
        <w:autoSpaceDN/>
        <w:bidi w:val="0"/>
        <w:spacing w:line="560" w:lineRule="exact"/>
        <w:ind w:firstLine="640" w:firstLineChars="200"/>
        <w:jc w:val="both"/>
        <w:textAlignment w:val="auto"/>
        <w:outlineLvl w:val="0"/>
        <w:rPr>
          <w:rFonts w:ascii="仿宋_GB2312" w:eastAsia="仿宋_GB2312" w:hAnsi="仿宋_GB2312" w:cs="仿宋_GB2312" w:hint="eastAsia"/>
          <w:color w:val="auto"/>
          <w:sz w:val="32"/>
          <w:szCs w:val="32"/>
          <w:highlight w:val="none"/>
          <w:lang w:val="en-US" w:eastAsia="zh-CN"/>
        </w:rPr>
      </w:pPr>
      <w:r>
        <w:rPr>
          <w:rFonts w:ascii="仿宋_GB2312" w:eastAsia="仿宋_GB2312" w:hAnsi="仿宋_GB2312" w:cs="仿宋_GB2312" w:hint="eastAsia"/>
          <w:color w:val="auto"/>
          <w:sz w:val="32"/>
          <w:szCs w:val="32"/>
          <w:highlight w:val="none"/>
          <w:lang w:val="en-US" w:eastAsia="zh-CN"/>
        </w:rPr>
        <w:t>2.当双表采集失败无电量数据时，且连续时间点内缺点数小于等于2小时，属非换表事件的取主表缺点区间内前后时间点的区间电量算术平均值做为电量拟合值，属换表事件的则按换表事件拟合处理。</w:t>
      </w:r>
    </w:p>
    <w:p>
      <w:pPr>
        <w:pStyle w:val="10"/>
        <w:keepNext w:val="0"/>
        <w:keepLines w:val="0"/>
        <w:pageBreakBefore w:val="0"/>
        <w:numPr>
          <w:ilvl w:val="0"/>
          <w:numId w:val="0"/>
        </w:numPr>
        <w:kinsoku/>
        <w:wordWrap/>
        <w:overflowPunct/>
        <w:topLinePunct w:val="0"/>
        <w:autoSpaceDE/>
        <w:autoSpaceDN/>
        <w:bidi w:val="0"/>
        <w:spacing w:line="560" w:lineRule="exact"/>
        <w:ind w:firstLine="640" w:firstLineChars="200"/>
        <w:jc w:val="both"/>
        <w:textAlignment w:val="auto"/>
        <w:outlineLvl w:val="0"/>
        <w:rPr>
          <w:rFonts w:ascii="仿宋_GB2312" w:eastAsia="仿宋_GB2312" w:hAnsi="仿宋_GB2312" w:cs="仿宋_GB2312" w:hint="eastAsia"/>
          <w:color w:val="auto"/>
          <w:sz w:val="32"/>
          <w:szCs w:val="32"/>
          <w:highlight w:val="none"/>
          <w:lang w:val="en-US" w:eastAsia="zh-CN"/>
        </w:rPr>
      </w:pPr>
      <w:r>
        <w:rPr>
          <w:rFonts w:ascii="仿宋_GB2312" w:eastAsia="仿宋_GB2312" w:hAnsi="仿宋_GB2312" w:cs="仿宋_GB2312" w:hint="eastAsia"/>
          <w:color w:val="auto"/>
          <w:sz w:val="32"/>
          <w:szCs w:val="32"/>
          <w:highlight w:val="none"/>
          <w:lang w:val="en-US" w:eastAsia="zh-CN"/>
        </w:rPr>
        <w:t>3.当双表采集失败无电量数据时，且连续时间点内缺点数大于等于3个时，但不超过D+1日0点：（1）属于暂停、自停、停电的,若停电时间区间内存在度差，则度差值作为区间内第一个点的拟合电量，区间内其它点按0电量拟合处理；若无度差，则区间内所有点按0电量拟合处理。属于非暂停、非自停、非停电的，根据同日期属性（详见日期属性说明）历史电量（以下简称“历史电量”）比例分摊区间总电量，如历史电量为0，则取主表缺点总区间内前后时间点的小时电量算术平均值作为区间内所有点电量拟合值。</w:t>
      </w:r>
    </w:p>
    <w:p>
      <w:pPr>
        <w:pStyle w:val="10"/>
        <w:keepNext w:val="0"/>
        <w:keepLines w:val="0"/>
        <w:pageBreakBefore w:val="0"/>
        <w:numPr>
          <w:ilvl w:val="0"/>
          <w:numId w:val="0"/>
        </w:numPr>
        <w:kinsoku/>
        <w:wordWrap/>
        <w:overflowPunct/>
        <w:topLinePunct w:val="0"/>
        <w:autoSpaceDE/>
        <w:autoSpaceDN/>
        <w:bidi w:val="0"/>
        <w:spacing w:line="560" w:lineRule="exact"/>
        <w:ind w:firstLine="640" w:firstLineChars="200"/>
        <w:jc w:val="both"/>
        <w:textAlignment w:val="auto"/>
        <w:outlineLvl w:val="0"/>
        <w:rPr>
          <w:rFonts w:ascii="仿宋_GB2312" w:eastAsia="仿宋_GB2312" w:hAnsi="仿宋_GB2312" w:cs="仿宋_GB2312" w:hint="eastAsia"/>
          <w:color w:val="auto"/>
          <w:sz w:val="32"/>
          <w:szCs w:val="32"/>
          <w:highlight w:val="none"/>
          <w:lang w:val="en-US" w:eastAsia="zh-CN"/>
        </w:rPr>
      </w:pPr>
      <w:r>
        <w:rPr>
          <w:rFonts w:ascii="仿宋_GB2312" w:eastAsia="仿宋_GB2312" w:hAnsi="仿宋_GB2312" w:cs="仿宋_GB2312" w:hint="eastAsia"/>
          <w:color w:val="auto"/>
          <w:sz w:val="32"/>
          <w:szCs w:val="32"/>
          <w:highlight w:val="none"/>
          <w:lang w:val="en-US" w:eastAsia="zh-CN"/>
        </w:rPr>
        <w:t>4.当双表采集失败无电量数据时，且连续时间点内缺点数大于等于3个时，超过D+1日0点：（1）属于暂停、自停、停电,按0电量拟合处理。（2）属于非暂停、非自停、非停电，按历史电量拟合处理，若历史电量不存在，则使用近7天每小时的平均电量拟合(下同)。</w:t>
      </w:r>
    </w:p>
    <w:p>
      <w:pPr>
        <w:pStyle w:val="10"/>
        <w:keepNext w:val="0"/>
        <w:keepLines w:val="0"/>
        <w:pageBreakBefore w:val="0"/>
        <w:numPr>
          <w:ilvl w:val="0"/>
          <w:numId w:val="0"/>
        </w:numPr>
        <w:kinsoku/>
        <w:wordWrap/>
        <w:overflowPunct/>
        <w:topLinePunct w:val="0"/>
        <w:autoSpaceDE/>
        <w:autoSpaceDN/>
        <w:bidi w:val="0"/>
        <w:spacing w:line="560" w:lineRule="exact"/>
        <w:ind w:firstLine="640" w:firstLineChars="200"/>
        <w:jc w:val="both"/>
        <w:textAlignment w:val="auto"/>
        <w:outlineLvl w:val="0"/>
        <w:rPr>
          <w:rFonts w:ascii="仿宋_GB2312" w:eastAsia="仿宋_GB2312" w:hAnsi="仿宋_GB2312" w:cs="仿宋_GB2312" w:hint="eastAsia"/>
          <w:color w:val="auto"/>
          <w:sz w:val="32"/>
          <w:szCs w:val="32"/>
          <w:highlight w:val="none"/>
          <w:lang w:val="en-US" w:eastAsia="zh-CN"/>
        </w:rPr>
      </w:pPr>
      <w:r>
        <w:rPr>
          <w:rFonts w:ascii="仿宋_GB2312" w:eastAsia="仿宋_GB2312" w:hAnsi="仿宋_GB2312" w:cs="仿宋_GB2312" w:hint="eastAsia"/>
          <w:color w:val="auto"/>
          <w:sz w:val="32"/>
          <w:szCs w:val="32"/>
          <w:highlight w:val="none"/>
          <w:lang w:val="en-US" w:eastAsia="zh-CN"/>
        </w:rPr>
        <w:t>5.由于台风、洪涝等原因无法及时获知用户实际现场是否正常用电情况，则以工作日、双休日、节假日的日期属性按以上规则进行拟合。</w:t>
      </w:r>
    </w:p>
    <w:p>
      <w:pPr>
        <w:pStyle w:val="10"/>
        <w:keepNext w:val="0"/>
        <w:keepLines w:val="0"/>
        <w:pageBreakBefore w:val="0"/>
        <w:numPr>
          <w:ilvl w:val="0"/>
          <w:numId w:val="0"/>
        </w:numPr>
        <w:kinsoku/>
        <w:wordWrap/>
        <w:overflowPunct/>
        <w:topLinePunct w:val="0"/>
        <w:autoSpaceDE/>
        <w:autoSpaceDN/>
        <w:bidi w:val="0"/>
        <w:spacing w:line="560" w:lineRule="exact"/>
        <w:ind w:firstLine="640" w:firstLineChars="200"/>
        <w:jc w:val="both"/>
        <w:textAlignment w:val="auto"/>
        <w:outlineLvl w:val="0"/>
        <w:rPr>
          <w:rFonts w:ascii="仿宋_GB2312" w:eastAsia="仿宋_GB2312" w:hAnsi="仿宋_GB2312" w:cs="仿宋_GB2312" w:hint="eastAsia"/>
          <w:color w:val="auto"/>
          <w:sz w:val="32"/>
          <w:szCs w:val="32"/>
          <w:highlight w:val="none"/>
          <w:lang w:val="en-US" w:eastAsia="zh-CN"/>
        </w:rPr>
      </w:pPr>
      <w:r>
        <w:rPr>
          <w:rFonts w:ascii="仿宋_GB2312" w:eastAsia="仿宋_GB2312" w:hAnsi="仿宋_GB2312" w:cs="仿宋_GB2312" w:hint="eastAsia"/>
          <w:color w:val="auto"/>
          <w:sz w:val="32"/>
          <w:szCs w:val="32"/>
          <w:highlight w:val="none"/>
          <w:lang w:val="en-US" w:eastAsia="zh-CN"/>
        </w:rPr>
        <w:t>6.采用拟合电量数据进行结算，如跨越结算期重新获得电表实际表码，且当日拟合总电量偏差超过实际电量±10%时，则按照电量追补原则进行处理。</w:t>
      </w:r>
    </w:p>
    <w:p>
      <w:pPr>
        <w:pStyle w:val="10"/>
        <w:keepNext w:val="0"/>
        <w:keepLines w:val="0"/>
        <w:pageBreakBefore w:val="0"/>
        <w:numPr>
          <w:ilvl w:val="0"/>
          <w:numId w:val="0"/>
        </w:numPr>
        <w:kinsoku/>
        <w:wordWrap/>
        <w:overflowPunct/>
        <w:topLinePunct w:val="0"/>
        <w:autoSpaceDE/>
        <w:autoSpaceDN/>
        <w:bidi w:val="0"/>
        <w:spacing w:line="560" w:lineRule="exact"/>
        <w:ind w:firstLine="640" w:firstLineChars="200"/>
        <w:jc w:val="both"/>
        <w:textAlignment w:val="auto"/>
        <w:outlineLvl w:val="0"/>
        <w:rPr>
          <w:rFonts w:ascii="仿宋_GB2312" w:eastAsia="仿宋_GB2312" w:hAnsi="仿宋_GB2312" w:cs="仿宋_GB2312" w:hint="eastAsia"/>
          <w:color w:val="auto"/>
          <w:sz w:val="32"/>
          <w:szCs w:val="32"/>
          <w:highlight w:val="none"/>
          <w:lang w:val="en-US" w:eastAsia="zh-CN"/>
        </w:rPr>
      </w:pPr>
      <w:r>
        <w:rPr>
          <w:rFonts w:ascii="仿宋_GB2312" w:eastAsia="仿宋_GB2312" w:hAnsi="仿宋_GB2312" w:cs="仿宋_GB2312" w:hint="eastAsia"/>
          <w:color w:val="auto"/>
          <w:sz w:val="32"/>
          <w:szCs w:val="32"/>
          <w:highlight w:val="none"/>
          <w:lang w:val="en-US" w:eastAsia="zh-CN"/>
        </w:rPr>
        <w:t>7.由于换表期间造成表码缺失，根据换表起止时间，若换表前最后一个整点表码缺失，则将旧表止码替换为该点表码；若换表后第一个整点表码缺失，则将新表起码替换为该点表码。</w:t>
      </w:r>
    </w:p>
    <w:p>
      <w:pPr>
        <w:pStyle w:val="10"/>
        <w:keepNext w:val="0"/>
        <w:keepLines w:val="0"/>
        <w:pageBreakBefore w:val="0"/>
        <w:widowControl w:val="0"/>
        <w:numPr>
          <w:ilvl w:val="0"/>
          <w:numId w:val="0"/>
        </w:numPr>
        <w:kinsoku/>
        <w:wordWrap/>
        <w:overflowPunct/>
        <w:topLinePunct w:val="0"/>
        <w:autoSpaceDE/>
        <w:autoSpaceDN/>
        <w:bidi w:val="0"/>
        <w:spacing w:line="560" w:lineRule="exact"/>
        <w:ind w:firstLine="640" w:firstLineChars="200"/>
        <w:jc w:val="both"/>
        <w:textAlignment w:val="auto"/>
        <w:outlineLvl w:val="0"/>
        <w:rPr>
          <w:rFonts w:ascii="仿宋_GB2312" w:eastAsia="仿宋_GB2312" w:hAnsi="仿宋_GB2312" w:cs="仿宋_GB2312" w:hint="eastAsia"/>
          <w:color w:val="auto"/>
          <w:sz w:val="32"/>
          <w:szCs w:val="32"/>
          <w:highlight w:val="none"/>
          <w:lang w:val="en-US" w:eastAsia="zh-CN"/>
        </w:rPr>
      </w:pPr>
      <w:r>
        <w:rPr>
          <w:rFonts w:ascii="仿宋_GB2312" w:eastAsia="仿宋_GB2312" w:hAnsi="仿宋_GB2312" w:cs="仿宋_GB2312" w:hint="eastAsia"/>
          <w:color w:val="auto"/>
          <w:sz w:val="32"/>
          <w:szCs w:val="32"/>
          <w:highlight w:val="none"/>
          <w:lang w:val="en-US" w:eastAsia="zh-CN"/>
        </w:rPr>
        <w:t>8.在存在相关营销工单情况下，计量系统根据营销工单中的现场截止表码替换相应时刻的表码数据，并将新表码推送至营销系统。（备注：目前计量系统支持替换表码的营销工单类型有：换表、销户、增容、减容、计量点新装、拆除、营销暂停、非永久性减容。）</w:t>
      </w:r>
    </w:p>
    <w:p>
      <w:pPr>
        <w:pStyle w:val="10"/>
        <w:keepNext w:val="0"/>
        <w:keepLines w:val="0"/>
        <w:pageBreakBefore w:val="0"/>
        <w:widowControl w:val="0"/>
        <w:numPr>
          <w:ilvl w:val="0"/>
          <w:numId w:val="0"/>
        </w:numPr>
        <w:kinsoku/>
        <w:wordWrap/>
        <w:overflowPunct/>
        <w:topLinePunct w:val="0"/>
        <w:autoSpaceDE/>
        <w:autoSpaceDN/>
        <w:bidi w:val="0"/>
        <w:spacing w:line="560" w:lineRule="exact"/>
        <w:ind w:firstLine="640" w:firstLineChars="200"/>
        <w:jc w:val="both"/>
        <w:textAlignment w:val="auto"/>
        <w:outlineLvl w:val="0"/>
        <w:rPr>
          <w:rFonts w:ascii="仿宋_GB2312" w:eastAsia="仿宋_GB2312" w:hAnsi="仿宋_GB2312" w:cs="仿宋_GB2312" w:hint="eastAsia"/>
          <w:color w:val="auto"/>
          <w:sz w:val="32"/>
          <w:szCs w:val="32"/>
          <w:highlight w:val="none"/>
          <w:lang w:val="en-US" w:eastAsia="zh-CN"/>
        </w:rPr>
      </w:pPr>
      <w:r>
        <w:rPr>
          <w:rFonts w:ascii="仿宋_GB2312" w:eastAsia="仿宋_GB2312" w:hAnsi="仿宋_GB2312" w:cs="仿宋_GB2312" w:hint="eastAsia"/>
          <w:color w:val="auto"/>
          <w:sz w:val="32"/>
          <w:szCs w:val="32"/>
          <w:highlight w:val="none"/>
          <w:lang w:val="en-US" w:eastAsia="zh-CN"/>
        </w:rPr>
        <w:t>9.针对用户每月1日0点的小时数据（包括：实时数据、负荷曲线数据），采用计量系统月冻结数据进行替换，确保小时累计电量与月度电量保持一致。如果计量系统月冻结缺数，营销系统应反送月结的手工表码数据（人工手抄、点抄等），计量自动化系统根据手工抄表数据进行拟合重算。</w:t>
      </w:r>
    </w:p>
    <w:p>
      <w:pPr>
        <w:pStyle w:val="10"/>
        <w:keepNext w:val="0"/>
        <w:keepLines w:val="0"/>
        <w:pageBreakBefore w:val="0"/>
        <w:numPr>
          <w:ilvl w:val="0"/>
          <w:numId w:val="0"/>
        </w:numPr>
        <w:kinsoku/>
        <w:wordWrap/>
        <w:overflowPunct/>
        <w:topLinePunct w:val="0"/>
        <w:autoSpaceDE/>
        <w:autoSpaceDN/>
        <w:bidi w:val="0"/>
        <w:spacing w:line="560" w:lineRule="exact"/>
        <w:ind w:firstLine="640" w:firstLineChars="200"/>
        <w:jc w:val="both"/>
        <w:textAlignment w:val="auto"/>
        <w:outlineLvl w:val="0"/>
        <w:rPr>
          <w:rFonts w:ascii="仿宋_GB2312" w:eastAsia="仿宋_GB2312" w:hAnsi="仿宋_GB2312" w:cs="仿宋_GB2312" w:hint="eastAsia"/>
          <w:color w:val="auto"/>
          <w:sz w:val="32"/>
          <w:szCs w:val="32"/>
          <w:highlight w:val="none"/>
          <w:lang w:val="en-US" w:eastAsia="zh-CN"/>
        </w:rPr>
      </w:pPr>
      <w:r>
        <w:rPr>
          <w:rFonts w:ascii="仿宋_GB2312" w:eastAsia="仿宋_GB2312" w:hAnsi="仿宋_GB2312" w:cs="仿宋_GB2312" w:hint="eastAsia"/>
          <w:color w:val="auto"/>
          <w:sz w:val="32"/>
          <w:szCs w:val="32"/>
          <w:highlight w:val="none"/>
          <w:lang w:val="en-US" w:eastAsia="zh-CN"/>
        </w:rPr>
        <w:t>10.经计算后的拟合电量需转换成拟合表码数据进行推送。转换原则：拟合表码=基准初始表码+（拟合电量/综合倍率）。如用户缺少基准初始表码依然推送拟合电量至营销。11.按旬进行电量的区间修正。每月2日修正上一整月的表码数据，每月10日、20日、30日分别修正1-8日、1-18日、1-28日的表码数据，并将更新的表码数据推送至营销系统。其中，2月份只在2日、10日、20日进行表码修正。</w:t>
      </w:r>
    </w:p>
    <w:p>
      <w:pPr>
        <w:pStyle w:val="10"/>
        <w:keepNext w:val="0"/>
        <w:keepLines w:val="0"/>
        <w:pageBreakBefore w:val="0"/>
        <w:numPr>
          <w:ilvl w:val="0"/>
          <w:numId w:val="0"/>
        </w:numPr>
        <w:kinsoku/>
        <w:wordWrap/>
        <w:overflowPunct/>
        <w:topLinePunct w:val="0"/>
        <w:autoSpaceDE/>
        <w:autoSpaceDN/>
        <w:bidi w:val="0"/>
        <w:spacing w:line="560" w:lineRule="exact"/>
        <w:ind w:firstLine="640" w:firstLineChars="200"/>
        <w:jc w:val="both"/>
        <w:textAlignment w:val="auto"/>
        <w:outlineLvl w:val="0"/>
        <w:rPr>
          <w:rFonts w:ascii="黑体" w:eastAsia="黑体" w:hAnsi="黑体" w:cs="黑体" w:hint="eastAsia"/>
          <w:color w:val="auto"/>
          <w:sz w:val="32"/>
          <w:szCs w:val="32"/>
          <w:highlight w:val="none"/>
          <w:lang w:val="en-US" w:eastAsia="zh-CN"/>
        </w:rPr>
      </w:pPr>
      <w:r>
        <w:rPr>
          <w:rFonts w:ascii="黑体" w:eastAsia="黑体" w:hAnsi="黑体" w:cs="黑体" w:hint="eastAsia"/>
          <w:color w:val="auto"/>
          <w:sz w:val="32"/>
          <w:szCs w:val="32"/>
          <w:highlight w:val="none"/>
          <w:lang w:val="en-US" w:eastAsia="zh-CN"/>
        </w:rPr>
        <w:t>二、低压用户</w:t>
      </w:r>
    </w:p>
    <w:p>
      <w:pPr>
        <w:pStyle w:val="10"/>
        <w:keepNext w:val="0"/>
        <w:keepLines w:val="0"/>
        <w:pageBreakBefore w:val="0"/>
        <w:numPr>
          <w:ilvl w:val="0"/>
          <w:numId w:val="0"/>
        </w:numPr>
        <w:kinsoku/>
        <w:wordWrap/>
        <w:overflowPunct/>
        <w:topLinePunct w:val="0"/>
        <w:autoSpaceDE/>
        <w:autoSpaceDN/>
        <w:bidi w:val="0"/>
        <w:spacing w:line="560" w:lineRule="exact"/>
        <w:ind w:firstLine="640" w:firstLineChars="200"/>
        <w:jc w:val="both"/>
        <w:textAlignment w:val="auto"/>
        <w:outlineLvl w:val="0"/>
        <w:rPr>
          <w:rFonts w:ascii="仿宋_GB2312" w:eastAsia="仿宋_GB2312" w:hAnsi="仿宋_GB2312" w:cs="仿宋_GB2312" w:hint="eastAsia"/>
          <w:color w:val="auto"/>
          <w:sz w:val="32"/>
          <w:szCs w:val="32"/>
          <w:highlight w:val="none"/>
          <w:lang w:val="en-US" w:eastAsia="zh-CN"/>
        </w:rPr>
      </w:pPr>
      <w:r>
        <w:rPr>
          <w:rFonts w:ascii="仿宋_GB2312" w:eastAsia="仿宋_GB2312" w:hAnsi="仿宋_GB2312" w:cs="仿宋_GB2312" w:hint="eastAsia"/>
          <w:color w:val="auto"/>
          <w:sz w:val="32"/>
          <w:szCs w:val="32"/>
          <w:highlight w:val="none"/>
          <w:lang w:val="en-US" w:eastAsia="zh-CN"/>
        </w:rPr>
        <w:t>1.按照现有低压集抄采集模式，对于低压用户数据按日进行采集。</w:t>
      </w:r>
    </w:p>
    <w:p>
      <w:pPr>
        <w:pStyle w:val="10"/>
        <w:keepNext w:val="0"/>
        <w:keepLines w:val="0"/>
        <w:pageBreakBefore w:val="0"/>
        <w:widowControl w:val="0"/>
        <w:numPr>
          <w:ilvl w:val="0"/>
          <w:numId w:val="0"/>
        </w:numPr>
        <w:kinsoku/>
        <w:wordWrap/>
        <w:overflowPunct/>
        <w:topLinePunct w:val="0"/>
        <w:autoSpaceDE/>
        <w:autoSpaceDN/>
        <w:bidi w:val="0"/>
        <w:spacing w:line="560" w:lineRule="exact"/>
        <w:ind w:firstLine="640" w:firstLineChars="200"/>
        <w:jc w:val="both"/>
        <w:textAlignment w:val="auto"/>
        <w:outlineLvl w:val="0"/>
        <w:rPr>
          <w:rFonts w:ascii="仿宋_GB2312" w:eastAsia="仿宋_GB2312" w:hAnsi="仿宋_GB2312" w:cs="仿宋_GB2312" w:hint="eastAsia"/>
          <w:color w:val="auto"/>
          <w:sz w:val="32"/>
          <w:szCs w:val="32"/>
          <w:highlight w:val="none"/>
          <w:lang w:val="en-US" w:eastAsia="zh-CN"/>
        </w:rPr>
      </w:pPr>
      <w:r>
        <w:rPr>
          <w:rFonts w:ascii="仿宋_GB2312" w:eastAsia="仿宋_GB2312" w:hAnsi="仿宋_GB2312" w:cs="仿宋_GB2312" w:hint="eastAsia"/>
          <w:color w:val="auto"/>
          <w:sz w:val="32"/>
          <w:szCs w:val="32"/>
          <w:highlight w:val="none"/>
          <w:lang w:val="en-US" w:eastAsia="zh-CN"/>
        </w:rPr>
        <w:t>2.结合不同行业用电特性，可制定用户小时典型负荷曲线。对计量自动化系统采集日电量数据，按小时典型负荷曲线分解拟合至小时形成小时电量。若无典型负荷曲线，均分日电量形成小时电量。</w:t>
      </w:r>
    </w:p>
    <w:p>
      <w:pPr>
        <w:pStyle w:val="10"/>
        <w:keepNext w:val="0"/>
        <w:keepLines w:val="0"/>
        <w:pageBreakBefore w:val="0"/>
        <w:widowControl w:val="0"/>
        <w:numPr>
          <w:ilvl w:val="0"/>
          <w:numId w:val="0"/>
        </w:numPr>
        <w:kinsoku/>
        <w:wordWrap/>
        <w:overflowPunct/>
        <w:topLinePunct w:val="0"/>
        <w:autoSpaceDE/>
        <w:autoSpaceDN/>
        <w:bidi w:val="0"/>
        <w:spacing w:line="560" w:lineRule="exact"/>
        <w:ind w:firstLine="640" w:firstLineChars="200"/>
        <w:jc w:val="both"/>
        <w:textAlignment w:val="auto"/>
        <w:outlineLvl w:val="0"/>
        <w:rPr>
          <w:rFonts w:ascii="仿宋_GB2312" w:eastAsia="仿宋_GB2312" w:hAnsi="仿宋_GB2312" w:cs="仿宋_GB2312" w:hint="eastAsia"/>
          <w:color w:val="auto"/>
          <w:sz w:val="32"/>
          <w:szCs w:val="32"/>
          <w:highlight w:val="none"/>
          <w:lang w:val="en-US" w:eastAsia="zh-CN"/>
        </w:rPr>
      </w:pPr>
      <w:r>
        <w:rPr>
          <w:rFonts w:ascii="仿宋_GB2312" w:eastAsia="仿宋_GB2312" w:hAnsi="仿宋_GB2312" w:cs="仿宋_GB2312" w:hint="eastAsia"/>
          <w:color w:val="auto"/>
          <w:sz w:val="32"/>
          <w:szCs w:val="32"/>
          <w:highlight w:val="none"/>
          <w:lang w:val="en-US" w:eastAsia="zh-CN"/>
        </w:rPr>
        <w:t>3.低压日数据缺数情况下，按照最近一个有电量采集日的日电量数据进行拟合。</w:t>
      </w:r>
    </w:p>
    <w:p>
      <w:pPr>
        <w:pStyle w:val="10"/>
        <w:keepNext w:val="0"/>
        <w:keepLines w:val="0"/>
        <w:pageBreakBefore w:val="0"/>
        <w:widowControl w:val="0"/>
        <w:numPr>
          <w:ilvl w:val="0"/>
          <w:numId w:val="0"/>
        </w:numPr>
        <w:kinsoku/>
        <w:wordWrap/>
        <w:overflowPunct/>
        <w:topLinePunct w:val="0"/>
        <w:autoSpaceDE/>
        <w:autoSpaceDN/>
        <w:bidi w:val="0"/>
        <w:spacing w:line="560" w:lineRule="exact"/>
        <w:ind w:firstLine="640" w:firstLineChars="200"/>
        <w:jc w:val="both"/>
        <w:textAlignment w:val="auto"/>
        <w:outlineLvl w:val="0"/>
        <w:rPr>
          <w:rFonts w:ascii="仿宋_GB2312" w:eastAsia="仿宋_GB2312" w:hAnsi="仿宋_GB2312" w:cs="仿宋_GB2312" w:hint="eastAsia"/>
          <w:color w:val="auto"/>
          <w:sz w:val="32"/>
          <w:szCs w:val="32"/>
          <w:highlight w:val="none"/>
          <w:lang w:val="en-US" w:eastAsia="zh-CN"/>
        </w:rPr>
      </w:pPr>
      <w:r>
        <w:rPr>
          <w:rFonts w:ascii="仿宋_GB2312" w:eastAsia="仿宋_GB2312" w:hAnsi="仿宋_GB2312" w:cs="仿宋_GB2312" w:hint="eastAsia"/>
          <w:color w:val="auto"/>
          <w:sz w:val="32"/>
          <w:szCs w:val="32"/>
          <w:highlight w:val="none"/>
          <w:lang w:val="en-US" w:eastAsia="zh-CN"/>
        </w:rPr>
        <w:t>4.分时电量累计值原则上应与用于月结算的总抄表电量保持一致。各费率时段尖、峰、平、谷电量以对应时段的小时电量累加计算。</w:t>
      </w:r>
    </w:p>
    <w:p>
      <w:pPr>
        <w:pStyle w:val="10"/>
        <w:keepNext w:val="0"/>
        <w:keepLines w:val="0"/>
        <w:pageBreakBefore w:val="0"/>
        <w:widowControl w:val="0"/>
        <w:numPr>
          <w:ilvl w:val="0"/>
          <w:numId w:val="0"/>
        </w:numPr>
        <w:kinsoku/>
        <w:wordWrap/>
        <w:overflowPunct/>
        <w:topLinePunct w:val="0"/>
        <w:autoSpaceDE/>
        <w:autoSpaceDN/>
        <w:bidi w:val="0"/>
        <w:spacing w:line="560" w:lineRule="exact"/>
        <w:ind w:firstLine="640" w:firstLineChars="200"/>
        <w:jc w:val="both"/>
        <w:textAlignment w:val="auto"/>
        <w:outlineLvl w:val="0"/>
        <w:rPr>
          <w:rFonts w:ascii="黑体" w:eastAsia="黑体" w:hAnsi="黑体" w:cs="黑体" w:hint="eastAsia"/>
          <w:color w:val="auto"/>
          <w:sz w:val="32"/>
          <w:szCs w:val="32"/>
          <w:highlight w:val="none"/>
          <w:lang w:val="en-US" w:eastAsia="zh-CN"/>
        </w:rPr>
      </w:pPr>
      <w:r>
        <w:rPr>
          <w:rFonts w:ascii="黑体" w:eastAsia="黑体" w:hAnsi="黑体" w:cs="黑体" w:hint="eastAsia"/>
          <w:color w:val="auto"/>
          <w:sz w:val="32"/>
          <w:szCs w:val="32"/>
          <w:highlight w:val="none"/>
          <w:lang w:val="en-US" w:eastAsia="zh-CN"/>
        </w:rPr>
        <w:t>三、发电企业</w:t>
      </w:r>
    </w:p>
    <w:p>
      <w:pPr>
        <w:pStyle w:val="10"/>
        <w:keepNext w:val="0"/>
        <w:keepLines w:val="0"/>
        <w:pageBreakBefore w:val="0"/>
        <w:widowControl w:val="0"/>
        <w:numPr>
          <w:ilvl w:val="0"/>
          <w:numId w:val="0"/>
        </w:numPr>
        <w:kinsoku/>
        <w:wordWrap/>
        <w:overflowPunct/>
        <w:topLinePunct w:val="0"/>
        <w:autoSpaceDE/>
        <w:autoSpaceDN/>
        <w:bidi w:val="0"/>
        <w:spacing w:line="560" w:lineRule="exact"/>
        <w:ind w:firstLine="640" w:firstLineChars="200"/>
        <w:jc w:val="both"/>
        <w:textAlignment w:val="auto"/>
        <w:outlineLvl w:val="0"/>
        <w:rPr>
          <w:rFonts w:ascii="仿宋_GB2312" w:eastAsia="仿宋_GB2312" w:hAnsi="仿宋_GB2312" w:cs="仿宋_GB2312" w:hint="eastAsia"/>
          <w:color w:val="auto"/>
          <w:sz w:val="32"/>
          <w:szCs w:val="32"/>
          <w:highlight w:val="none"/>
          <w:lang w:val="en-US" w:eastAsia="zh-CN"/>
        </w:rPr>
      </w:pPr>
      <w:r>
        <w:rPr>
          <w:rFonts w:ascii="仿宋_GB2312" w:eastAsia="仿宋_GB2312" w:hAnsi="仿宋_GB2312" w:cs="仿宋_GB2312" w:hint="eastAsia"/>
          <w:color w:val="auto"/>
          <w:sz w:val="32"/>
          <w:szCs w:val="32"/>
          <w:highlight w:val="none"/>
          <w:lang w:val="en-US" w:eastAsia="zh-CN"/>
        </w:rPr>
        <w:t>1.当发电企业具备独立机组分时计量条件时，参照高压用户拟合规则进行电量数据拟合。</w:t>
      </w:r>
    </w:p>
    <w:p>
      <w:pPr>
        <w:pStyle w:val="10"/>
        <w:keepNext w:val="0"/>
        <w:keepLines w:val="0"/>
        <w:pageBreakBefore w:val="0"/>
        <w:widowControl w:val="0"/>
        <w:numPr>
          <w:ilvl w:val="0"/>
          <w:numId w:val="0"/>
        </w:numPr>
        <w:kinsoku/>
        <w:wordWrap/>
        <w:overflowPunct/>
        <w:topLinePunct w:val="0"/>
        <w:autoSpaceDE/>
        <w:autoSpaceDN/>
        <w:bidi w:val="0"/>
        <w:spacing w:line="560" w:lineRule="exact"/>
        <w:ind w:firstLine="640" w:firstLineChars="200"/>
        <w:jc w:val="both"/>
        <w:textAlignment w:val="auto"/>
        <w:outlineLvl w:val="0"/>
        <w:rPr>
          <w:rFonts w:ascii="仿宋_GB2312" w:eastAsia="仿宋_GB2312" w:hAnsi="仿宋_GB2312" w:cs="仿宋_GB2312" w:hint="eastAsia"/>
          <w:color w:val="auto"/>
          <w:sz w:val="32"/>
          <w:szCs w:val="32"/>
          <w:highlight w:val="none"/>
          <w:lang w:val="en-US" w:eastAsia="zh-CN"/>
        </w:rPr>
      </w:pPr>
      <w:r>
        <w:rPr>
          <w:rFonts w:ascii="仿宋_GB2312" w:eastAsia="仿宋_GB2312" w:hAnsi="仿宋_GB2312" w:cs="仿宋_GB2312" w:hint="eastAsia"/>
          <w:color w:val="auto"/>
          <w:sz w:val="32"/>
          <w:szCs w:val="32"/>
          <w:highlight w:val="none"/>
          <w:lang w:val="en-US" w:eastAsia="zh-CN"/>
        </w:rPr>
        <w:t>2.当发电企业、光伏发电户具暂不具备独立机组分时计量条件时，采用以下原则对机组电量进行拟合：</w:t>
      </w:r>
    </w:p>
    <w:p>
      <w:pPr>
        <w:pStyle w:val="10"/>
        <w:keepNext w:val="0"/>
        <w:keepLines w:val="0"/>
        <w:pageBreakBefore w:val="0"/>
        <w:widowControl w:val="0"/>
        <w:numPr>
          <w:ilvl w:val="0"/>
          <w:numId w:val="0"/>
        </w:numPr>
        <w:kinsoku/>
        <w:wordWrap/>
        <w:overflowPunct/>
        <w:topLinePunct w:val="0"/>
        <w:autoSpaceDE/>
        <w:autoSpaceDN/>
        <w:bidi w:val="0"/>
        <w:spacing w:line="560" w:lineRule="exact"/>
        <w:ind w:firstLine="640" w:firstLineChars="200"/>
        <w:jc w:val="both"/>
        <w:textAlignment w:val="auto"/>
        <w:outlineLvl w:val="0"/>
        <w:rPr>
          <w:rFonts w:ascii="仿宋_GB2312" w:eastAsia="仿宋_GB2312" w:hAnsi="仿宋_GB2312" w:cs="仿宋_GB2312" w:hint="eastAsia"/>
          <w:color w:val="auto"/>
          <w:sz w:val="32"/>
          <w:szCs w:val="32"/>
          <w:highlight w:val="none"/>
          <w:lang w:val="en-US" w:eastAsia="zh-CN"/>
        </w:rPr>
      </w:pPr>
      <w:r>
        <w:rPr>
          <w:rFonts w:ascii="仿宋_GB2312" w:eastAsia="仿宋_GB2312" w:hAnsi="仿宋_GB2312" w:cs="仿宋_GB2312" w:hint="eastAsia"/>
          <w:color w:val="auto"/>
          <w:sz w:val="32"/>
          <w:szCs w:val="32"/>
          <w:highlight w:val="none"/>
          <w:lang w:val="en-US" w:eastAsia="zh-CN"/>
        </w:rPr>
        <w:t>（一）电网企业根据发电企业各机组发电出口侧计量表日电量数据占结算关口日总电量的比例计算出各机组日电量。</w:t>
      </w:r>
    </w:p>
    <w:p>
      <w:pPr>
        <w:pStyle w:val="10"/>
        <w:keepNext w:val="0"/>
        <w:keepLines w:val="0"/>
        <w:pageBreakBefore w:val="0"/>
        <w:numPr>
          <w:ilvl w:val="0"/>
          <w:numId w:val="0"/>
        </w:numPr>
        <w:kinsoku/>
        <w:wordWrap/>
        <w:overflowPunct/>
        <w:topLinePunct w:val="0"/>
        <w:autoSpaceDE/>
        <w:autoSpaceDN/>
        <w:bidi w:val="0"/>
        <w:spacing w:line="560" w:lineRule="exact"/>
        <w:ind w:firstLine="640" w:firstLineChars="200"/>
        <w:jc w:val="both"/>
        <w:textAlignment w:val="auto"/>
        <w:outlineLvl w:val="0"/>
        <w:rPr>
          <w:rFonts w:ascii="仿宋_GB2312" w:eastAsia="仿宋_GB2312" w:hAnsi="仿宋_GB2312" w:cs="仿宋_GB2312" w:hint="eastAsia"/>
          <w:b w:val="0"/>
          <w:bCs w:val="0"/>
          <w:color w:val="auto"/>
          <w:kern w:val="2"/>
          <w:sz w:val="32"/>
          <w:szCs w:val="32"/>
          <w:highlight w:val="none"/>
          <w:lang w:val="en-US" w:eastAsia="zh-CN" w:bidi="ar-SA"/>
        </w:rPr>
      </w:pPr>
      <w:r>
        <w:rPr>
          <w:rFonts w:ascii="仿宋_GB2312" w:eastAsia="仿宋_GB2312" w:hAnsi="仿宋_GB2312" w:cs="仿宋_GB2312" w:hint="eastAsia"/>
          <w:b w:val="0"/>
          <w:bCs w:val="0"/>
          <w:color w:val="auto"/>
          <w:kern w:val="2"/>
          <w:sz w:val="32"/>
          <w:szCs w:val="32"/>
          <w:highlight w:val="none"/>
          <w:lang w:val="en-US" w:eastAsia="zh-CN" w:bidi="ar-SA"/>
        </w:rPr>
        <w:t>（二）光伏发电户采用基于光照特性的典型曲线拟合，</w:t>
      </w:r>
      <w:r>
        <w:rPr>
          <w:rFonts w:ascii="仿宋_GB2312" w:eastAsia="仿宋_GB2312" w:hAnsi="仿宋_GB2312" w:cs="仿宋_GB2312" w:hint="eastAsia"/>
          <w:color w:val="auto"/>
          <w:sz w:val="32"/>
          <w:szCs w:val="32"/>
          <w:highlight w:val="none"/>
          <w:lang w:val="en-US" w:eastAsia="zh-CN"/>
        </w:rPr>
        <w:t>日电量</w:t>
      </w:r>
      <w:r>
        <w:rPr>
          <w:rFonts w:ascii="仿宋_GB2312" w:eastAsia="仿宋_GB2312" w:hAnsi="仿宋_GB2312" w:cs="仿宋_GB2312" w:hint="eastAsia"/>
          <w:b w:val="0"/>
          <w:bCs w:val="0"/>
          <w:color w:val="auto"/>
          <w:kern w:val="2"/>
          <w:sz w:val="32"/>
          <w:szCs w:val="32"/>
          <w:highlight w:val="none"/>
          <w:lang w:val="en-US" w:eastAsia="zh-CN" w:bidi="ar-SA"/>
        </w:rPr>
        <w:t>参考典型光伏发电曲线进行</w:t>
      </w:r>
      <w:r>
        <w:rPr>
          <w:rFonts w:ascii="仿宋_GB2312" w:eastAsia="仿宋_GB2312" w:hAnsi="仿宋_GB2312" w:cs="仿宋_GB2312" w:hint="eastAsia"/>
          <w:color w:val="auto"/>
          <w:sz w:val="32"/>
          <w:szCs w:val="32"/>
          <w:highlight w:val="none"/>
          <w:lang w:val="en-US" w:eastAsia="zh-CN"/>
        </w:rPr>
        <w:t>小时电量按</w:t>
      </w:r>
      <w:r>
        <w:rPr>
          <w:rFonts w:ascii="仿宋_GB2312" w:eastAsia="仿宋_GB2312" w:hAnsi="仿宋_GB2312" w:cs="仿宋_GB2312" w:hint="eastAsia"/>
          <w:b w:val="0"/>
          <w:bCs w:val="0"/>
          <w:color w:val="auto"/>
          <w:kern w:val="2"/>
          <w:sz w:val="32"/>
          <w:szCs w:val="32"/>
          <w:highlight w:val="none"/>
          <w:lang w:val="en-US" w:eastAsia="zh-CN" w:bidi="ar-SA"/>
        </w:rPr>
        <w:t>比例分摊。</w:t>
      </w:r>
    </w:p>
    <w:p>
      <w:pPr>
        <w:pStyle w:val="BodyText"/>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40" w:firstLineChars="200"/>
        <w:jc w:val="both"/>
        <w:textAlignment w:val="baseline"/>
        <w:rPr>
          <w:color w:val="auto"/>
          <w:sz w:val="32"/>
          <w:szCs w:val="32"/>
          <w:highlight w:val="none"/>
        </w:rPr>
      </w:pPr>
      <w:r>
        <w:rPr>
          <w:rFonts w:ascii="仿宋_GB2312" w:eastAsia="仿宋_GB2312" w:hAnsi="仿宋_GB2312" w:cs="仿宋_GB2312" w:hint="eastAsia"/>
          <w:color w:val="auto"/>
          <w:sz w:val="32"/>
          <w:szCs w:val="32"/>
          <w:highlight w:val="none"/>
          <w:lang w:val="en-US" w:eastAsia="zh-CN"/>
        </w:rPr>
        <w:t>（三）光伏发电户非停运缺采事件采用近7天同时段平均发电量拟合，根据典型光伏发电曲线对应时段系数进行分摊。</w:t>
      </w:r>
    </w:p>
    <w:p>
      <w:pPr>
        <w:keepNext w:val="0"/>
        <w:keepLines w:val="0"/>
        <w:pageBreakBefore w:val="0"/>
        <w:widowControl/>
        <w:kinsoku w:val="0"/>
        <w:wordWrap/>
        <w:overflowPunct/>
        <w:topLinePunct w:val="0"/>
        <w:autoSpaceDE w:val="0"/>
        <w:autoSpaceDN w:val="0"/>
        <w:bidi w:val="0"/>
        <w:adjustRightInd w:val="0"/>
        <w:snapToGrid w:val="0"/>
        <w:spacing w:line="560" w:lineRule="exact"/>
        <w:textAlignment w:val="baseline"/>
        <w:rPr>
          <w:color w:val="auto"/>
          <w:sz w:val="32"/>
          <w:szCs w:val="32"/>
          <w:highlight w:val="none"/>
        </w:rPr>
        <w:sectPr>
          <w:headerReference w:type="default" r:id="rId77"/>
          <w:footerReference w:type="default" r:id="rId78"/>
          <w:pgSz w:w="11906" w:h="16839"/>
          <w:pgMar w:top="1440" w:right="1803" w:bottom="1440" w:left="1803" w:header="850" w:footer="986" w:gutter="0"/>
          <w:pgNumType w:fmt="decimal"/>
          <w:cols w:num="1" w:space="0"/>
          <w:rtlGutter w:val="0"/>
          <w:docGrid w:linePitch="0" w:charSpace="0"/>
        </w:sectPr>
      </w:pPr>
    </w:p>
    <w:p>
      <w:pPr>
        <w:keepNext w:val="0"/>
        <w:keepLines w:val="0"/>
        <w:pageBreakBefore w:val="0"/>
        <w:widowControl/>
        <w:kinsoku w:val="0"/>
        <w:wordWrap/>
        <w:overflowPunct/>
        <w:topLinePunct w:val="0"/>
        <w:autoSpaceDE w:val="0"/>
        <w:autoSpaceDN w:val="0"/>
        <w:bidi w:val="0"/>
        <w:adjustRightInd w:val="0"/>
        <w:snapToGrid w:val="0"/>
        <w:spacing w:before="101" w:line="560" w:lineRule="exact"/>
        <w:textAlignment w:val="baseline"/>
        <w:outlineLvl w:val="0"/>
        <w:rPr>
          <w:rFonts w:ascii="黑体" w:eastAsia="黑体" w:hAnsi="黑体" w:cs="黑体"/>
          <w:color w:val="auto"/>
          <w:sz w:val="32"/>
          <w:szCs w:val="32"/>
          <w:highlight w:val="none"/>
        </w:rPr>
      </w:pPr>
      <w:r>
        <w:rPr>
          <w:rFonts w:ascii="黑体" w:eastAsia="黑体" w:hAnsi="黑体" w:cs="黑体"/>
          <w:color w:val="auto"/>
          <w:spacing w:val="-1"/>
          <w:sz w:val="32"/>
          <w:szCs w:val="32"/>
          <w:highlight w:val="none"/>
        </w:rPr>
        <w:t>附录三</w:t>
      </w:r>
    </w:p>
    <w:p>
      <w:pPr>
        <w:keepNext w:val="0"/>
        <w:keepLines w:val="0"/>
        <w:pageBreakBefore w:val="0"/>
        <w:widowControl/>
        <w:kinsoku w:val="0"/>
        <w:wordWrap/>
        <w:overflowPunct/>
        <w:topLinePunct w:val="0"/>
        <w:autoSpaceDE w:val="0"/>
        <w:autoSpaceDN w:val="0"/>
        <w:bidi w:val="0"/>
        <w:adjustRightInd w:val="0"/>
        <w:snapToGrid w:val="0"/>
        <w:spacing w:before="53" w:line="560" w:lineRule="exact"/>
        <w:ind w:firstLine="880" w:firstLineChars="200"/>
        <w:jc w:val="center"/>
        <w:textAlignment w:val="baseline"/>
        <w:outlineLvl w:val="1"/>
        <w:rPr>
          <w:rFonts w:ascii="Arial"/>
          <w:color w:val="auto"/>
          <w:sz w:val="32"/>
          <w:szCs w:val="32"/>
          <w:highlight w:val="none"/>
        </w:rPr>
      </w:pPr>
      <w:r>
        <w:rPr>
          <w:rFonts w:ascii="方正小标宋_GBK" w:eastAsia="方正小标宋_GBK" w:hAnsi="方正小标宋_GBK" w:cs="方正小标宋_GBK"/>
          <w:color w:val="auto"/>
          <w:spacing w:val="8"/>
          <w:sz w:val="44"/>
          <w:szCs w:val="44"/>
          <w:highlight w:val="none"/>
        </w:rPr>
        <w:t>计量电量拟合补充说明</w:t>
      </w:r>
    </w:p>
    <w:p>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textAlignment w:val="baseline"/>
        <w:rPr>
          <w:rFonts w:ascii="Arial"/>
          <w:color w:val="auto"/>
          <w:sz w:val="32"/>
          <w:szCs w:val="32"/>
          <w:highlight w:val="none"/>
        </w:rPr>
      </w:pPr>
    </w:p>
    <w:p>
      <w:pPr>
        <w:pStyle w:val="10"/>
        <w:keepNext w:val="0"/>
        <w:keepLines w:val="0"/>
        <w:pageBreakBefore w:val="0"/>
        <w:widowControl/>
        <w:numPr>
          <w:ilvl w:val="0"/>
          <w:numId w:val="5"/>
        </w:numPr>
        <w:kinsoku/>
        <w:wordWrap/>
        <w:overflowPunct/>
        <w:topLinePunct w:val="0"/>
        <w:autoSpaceDE/>
        <w:autoSpaceDN/>
        <w:bidi w:val="0"/>
        <w:adjustRightInd w:val="0"/>
        <w:snapToGrid w:val="0"/>
        <w:spacing w:line="560" w:lineRule="exact"/>
        <w:ind w:firstLine="640" w:firstLineChars="200"/>
        <w:jc w:val="both"/>
        <w:textAlignment w:val="auto"/>
        <w:outlineLvl w:val="0"/>
        <w:rPr>
          <w:rFonts w:ascii="黑体" w:eastAsia="黑体" w:hAnsi="黑体" w:cs="黑体" w:hint="eastAsia"/>
          <w:color w:val="auto"/>
          <w:sz w:val="32"/>
          <w:szCs w:val="32"/>
          <w:highlight w:val="none"/>
          <w:lang w:val="en-US" w:eastAsia="zh-CN"/>
        </w:rPr>
      </w:pPr>
      <w:r>
        <w:rPr>
          <w:rFonts w:ascii="黑体" w:eastAsia="黑体" w:hAnsi="黑体" w:cs="黑体" w:hint="eastAsia"/>
          <w:color w:val="auto"/>
          <w:sz w:val="32"/>
          <w:szCs w:val="32"/>
          <w:highlight w:val="none"/>
          <w:lang w:val="en-US" w:eastAsia="zh-CN"/>
        </w:rPr>
        <w:t>日期属性及详细说明</w:t>
      </w:r>
    </w:p>
    <w:p>
      <w:pPr>
        <w:pStyle w:val="10"/>
        <w:keepNext w:val="0"/>
        <w:keepLines w:val="0"/>
        <w:pageBreakBefore w:val="0"/>
        <w:widowControl/>
        <w:numPr>
          <w:ilvl w:val="0"/>
          <w:numId w:val="0"/>
        </w:numPr>
        <w:kinsoku/>
        <w:wordWrap/>
        <w:overflowPunct/>
        <w:topLinePunct w:val="0"/>
        <w:autoSpaceDE/>
        <w:autoSpaceDN/>
        <w:bidi w:val="0"/>
        <w:adjustRightInd w:val="0"/>
        <w:snapToGrid w:val="0"/>
        <w:spacing w:line="560" w:lineRule="exact"/>
        <w:ind w:firstLine="640" w:firstLineChars="200"/>
        <w:jc w:val="both"/>
        <w:textAlignment w:val="auto"/>
        <w:outlineLvl w:val="0"/>
        <w:rPr>
          <w:rFonts w:ascii="仿宋_GB2312" w:eastAsia="仿宋_GB2312" w:hAnsi="仿宋_GB2312" w:cs="仿宋_GB2312" w:hint="eastAsia"/>
          <w:color w:val="auto"/>
          <w:sz w:val="32"/>
          <w:szCs w:val="32"/>
          <w:highlight w:val="none"/>
          <w:lang w:val="en-US" w:eastAsia="zh-CN"/>
        </w:rPr>
      </w:pPr>
      <w:r>
        <w:rPr>
          <w:rFonts w:ascii="仿宋_GB2312" w:eastAsia="仿宋_GB2312" w:hAnsi="仿宋_GB2312" w:cs="仿宋_GB2312" w:hint="eastAsia"/>
          <w:color w:val="auto"/>
          <w:sz w:val="32"/>
          <w:szCs w:val="32"/>
          <w:highlight w:val="none"/>
          <w:lang w:val="en-US" w:eastAsia="zh-CN"/>
        </w:rPr>
        <w:t>1.日期属性</w:t>
      </w:r>
    </w:p>
    <w:p>
      <w:pPr>
        <w:pStyle w:val="10"/>
        <w:keepNext w:val="0"/>
        <w:keepLines w:val="0"/>
        <w:pageBreakBefore w:val="0"/>
        <w:widowControl/>
        <w:numPr>
          <w:ilvl w:val="0"/>
          <w:numId w:val="0"/>
        </w:numPr>
        <w:kinsoku/>
        <w:wordWrap/>
        <w:overflowPunct/>
        <w:topLinePunct w:val="0"/>
        <w:autoSpaceDE/>
        <w:autoSpaceDN/>
        <w:bidi w:val="0"/>
        <w:adjustRightInd w:val="0"/>
        <w:snapToGrid w:val="0"/>
        <w:spacing w:line="560" w:lineRule="exact"/>
        <w:ind w:firstLine="640" w:firstLineChars="200"/>
        <w:jc w:val="both"/>
        <w:textAlignment w:val="auto"/>
        <w:outlineLvl w:val="0"/>
        <w:rPr>
          <w:rFonts w:ascii="仿宋_GB2312" w:eastAsia="仿宋_GB2312" w:hAnsi="仿宋_GB2312" w:cs="仿宋_GB2312" w:hint="eastAsia"/>
          <w:color w:val="auto"/>
          <w:sz w:val="32"/>
          <w:szCs w:val="32"/>
          <w:highlight w:val="none"/>
          <w:lang w:val="en-US" w:eastAsia="zh-CN"/>
        </w:rPr>
      </w:pPr>
      <w:r>
        <w:rPr>
          <w:rFonts w:ascii="仿宋_GB2312" w:eastAsia="仿宋_GB2312" w:hAnsi="仿宋_GB2312" w:cs="仿宋_GB2312" w:hint="eastAsia"/>
          <w:color w:val="auto"/>
          <w:sz w:val="32"/>
          <w:szCs w:val="32"/>
          <w:highlight w:val="none"/>
          <w:lang w:val="en-US" w:eastAsia="zh-CN"/>
        </w:rPr>
        <w:t>日期属性分为三种：工作日、双休日、国家法定节假日。其中节假日分为小长假（元旦、五一、清明等）和大长假（春节、国庆）两类；每天内的时间区段定义为（D日1:00-D+1日0:00），即D+1号0:00点数据为定义为D号24点数据。</w:t>
      </w:r>
    </w:p>
    <w:p>
      <w:pPr>
        <w:pStyle w:val="10"/>
        <w:keepNext w:val="0"/>
        <w:keepLines w:val="0"/>
        <w:pageBreakBefore w:val="0"/>
        <w:widowControl/>
        <w:numPr>
          <w:ilvl w:val="0"/>
          <w:numId w:val="0"/>
        </w:numPr>
        <w:kinsoku/>
        <w:wordWrap/>
        <w:overflowPunct/>
        <w:topLinePunct w:val="0"/>
        <w:autoSpaceDE/>
        <w:autoSpaceDN/>
        <w:bidi w:val="0"/>
        <w:adjustRightInd w:val="0"/>
        <w:snapToGrid w:val="0"/>
        <w:spacing w:line="560" w:lineRule="exact"/>
        <w:ind w:firstLine="640" w:firstLineChars="200"/>
        <w:jc w:val="both"/>
        <w:textAlignment w:val="auto"/>
        <w:outlineLvl w:val="0"/>
        <w:rPr>
          <w:rFonts w:ascii="仿宋_GB2312" w:eastAsia="仿宋_GB2312" w:hAnsi="仿宋_GB2312" w:cs="仿宋_GB2312" w:hint="eastAsia"/>
          <w:color w:val="auto"/>
          <w:sz w:val="32"/>
          <w:szCs w:val="32"/>
          <w:highlight w:val="none"/>
          <w:lang w:val="en-US" w:eastAsia="zh-CN"/>
        </w:rPr>
      </w:pPr>
      <w:r>
        <w:rPr>
          <w:rFonts w:ascii="仿宋_GB2312" w:eastAsia="仿宋_GB2312" w:hAnsi="仿宋_GB2312" w:cs="仿宋_GB2312" w:hint="eastAsia"/>
          <w:color w:val="auto"/>
          <w:sz w:val="32"/>
          <w:szCs w:val="32"/>
          <w:highlight w:val="none"/>
          <w:lang w:val="en-US" w:eastAsia="zh-CN"/>
        </w:rPr>
        <w:t>2.详细说明：</w:t>
      </w:r>
    </w:p>
    <w:p>
      <w:pPr>
        <w:pStyle w:val="10"/>
        <w:keepNext w:val="0"/>
        <w:keepLines w:val="0"/>
        <w:pageBreakBefore w:val="0"/>
        <w:widowControl/>
        <w:numPr>
          <w:ilvl w:val="0"/>
          <w:numId w:val="0"/>
        </w:numPr>
        <w:kinsoku/>
        <w:wordWrap/>
        <w:overflowPunct/>
        <w:topLinePunct w:val="0"/>
        <w:autoSpaceDE/>
        <w:autoSpaceDN/>
        <w:bidi w:val="0"/>
        <w:adjustRightInd w:val="0"/>
        <w:snapToGrid w:val="0"/>
        <w:spacing w:line="560" w:lineRule="exact"/>
        <w:ind w:firstLine="640" w:firstLineChars="200"/>
        <w:jc w:val="both"/>
        <w:textAlignment w:val="auto"/>
        <w:outlineLvl w:val="0"/>
        <w:rPr>
          <w:rFonts w:ascii="仿宋_GB2312" w:eastAsia="仿宋_GB2312" w:hAnsi="仿宋_GB2312" w:cs="仿宋_GB2312" w:hint="eastAsia"/>
          <w:color w:val="auto"/>
          <w:sz w:val="32"/>
          <w:szCs w:val="32"/>
          <w:highlight w:val="none"/>
          <w:lang w:val="en-US" w:eastAsia="zh-CN"/>
        </w:rPr>
      </w:pPr>
      <w:r>
        <w:rPr>
          <w:rFonts w:ascii="仿宋_GB2312" w:eastAsia="仿宋_GB2312" w:hAnsi="仿宋_GB2312" w:cs="仿宋_GB2312" w:hint="eastAsia"/>
          <w:color w:val="auto"/>
          <w:sz w:val="32"/>
          <w:szCs w:val="32"/>
          <w:highlight w:val="none"/>
          <w:lang w:val="en-US" w:eastAsia="zh-CN"/>
        </w:rPr>
        <w:t>（1）如果缺点时间段区间在工作日内，按上一个月份工作日数据的平均值拟合处理，即5月22日（星期二）1:00-2:00缺数,以4月份每个工作日1:00-2:00数的平均值进行拟合。</w:t>
      </w:r>
    </w:p>
    <w:p>
      <w:pPr>
        <w:pStyle w:val="10"/>
        <w:keepNext w:val="0"/>
        <w:keepLines w:val="0"/>
        <w:pageBreakBefore w:val="0"/>
        <w:widowControl/>
        <w:numPr>
          <w:ilvl w:val="0"/>
          <w:numId w:val="0"/>
        </w:numPr>
        <w:kinsoku/>
        <w:wordWrap/>
        <w:overflowPunct/>
        <w:topLinePunct w:val="0"/>
        <w:autoSpaceDE/>
        <w:autoSpaceDN/>
        <w:bidi w:val="0"/>
        <w:adjustRightInd w:val="0"/>
        <w:snapToGrid w:val="0"/>
        <w:spacing w:line="560" w:lineRule="exact"/>
        <w:ind w:firstLine="640" w:firstLineChars="200"/>
        <w:jc w:val="both"/>
        <w:textAlignment w:val="auto"/>
        <w:outlineLvl w:val="0"/>
        <w:rPr>
          <w:rFonts w:ascii="仿宋_GB2312" w:eastAsia="仿宋_GB2312" w:hAnsi="仿宋_GB2312" w:cs="仿宋_GB2312" w:hint="eastAsia"/>
          <w:color w:val="auto"/>
          <w:sz w:val="32"/>
          <w:szCs w:val="32"/>
          <w:highlight w:val="none"/>
          <w:lang w:val="en-US" w:eastAsia="zh-CN"/>
        </w:rPr>
      </w:pPr>
      <w:r>
        <w:rPr>
          <w:rFonts w:ascii="仿宋_GB2312" w:eastAsia="仿宋_GB2312" w:hAnsi="仿宋_GB2312" w:cs="仿宋_GB2312" w:hint="eastAsia"/>
          <w:color w:val="auto"/>
          <w:sz w:val="32"/>
          <w:szCs w:val="32"/>
          <w:highlight w:val="none"/>
          <w:lang w:val="en-US" w:eastAsia="zh-CN"/>
        </w:rPr>
        <w:t>（2）如果缺点时间段区间在双休日内，按上一个月份双休日区间数据的平均值拟合处理；如：2018年6月9日（周六）2:00-3:00缺数，则用2018年5月每个周六、日2:00-3:00数据的平均值进行拟合。</w:t>
      </w:r>
    </w:p>
    <w:p>
      <w:pPr>
        <w:pStyle w:val="10"/>
        <w:keepNext w:val="0"/>
        <w:keepLines w:val="0"/>
        <w:pageBreakBefore w:val="0"/>
        <w:widowControl/>
        <w:numPr>
          <w:ilvl w:val="0"/>
          <w:numId w:val="0"/>
        </w:numPr>
        <w:kinsoku/>
        <w:wordWrap/>
        <w:overflowPunct/>
        <w:topLinePunct w:val="0"/>
        <w:autoSpaceDE/>
        <w:autoSpaceDN/>
        <w:bidi w:val="0"/>
        <w:adjustRightInd w:val="0"/>
        <w:snapToGrid w:val="0"/>
        <w:spacing w:line="560" w:lineRule="exact"/>
        <w:ind w:firstLine="640" w:firstLineChars="200"/>
        <w:jc w:val="both"/>
        <w:textAlignment w:val="auto"/>
        <w:outlineLvl w:val="0"/>
        <w:rPr>
          <w:rFonts w:ascii="仿宋_GB2312" w:eastAsia="仿宋_GB2312" w:hAnsi="仿宋_GB2312" w:cs="仿宋_GB2312" w:hint="eastAsia"/>
          <w:color w:val="auto"/>
          <w:sz w:val="32"/>
          <w:szCs w:val="32"/>
          <w:highlight w:val="none"/>
          <w:lang w:val="en-US" w:eastAsia="zh-CN"/>
        </w:rPr>
      </w:pPr>
      <w:r>
        <w:rPr>
          <w:rFonts w:ascii="仿宋_GB2312" w:eastAsia="仿宋_GB2312" w:hAnsi="仿宋_GB2312" w:cs="仿宋_GB2312" w:hint="eastAsia"/>
          <w:color w:val="auto"/>
          <w:sz w:val="32"/>
          <w:szCs w:val="32"/>
          <w:highlight w:val="none"/>
          <w:lang w:val="en-US" w:eastAsia="zh-CN"/>
        </w:rPr>
        <w:t>（3）如果缺点时间段区间在法定节假日内，按最近一个同类型节假日区间数据拟合处理。其中：节假日分为小长假（元旦、五一、清明、端午、中秋等）和大长假（春节、国庆）两类，小长假数据参照最近三个同类假期的数据均值拟合处理，大长假数据取上年同类假期数据均值拟合处理。无历史类比数据的参照上一个假期日数据均值拟合处理。</w:t>
      </w:r>
    </w:p>
    <w:p>
      <w:pPr>
        <w:pStyle w:val="10"/>
        <w:keepNext w:val="0"/>
        <w:keepLines w:val="0"/>
        <w:pageBreakBefore w:val="0"/>
        <w:widowControl/>
        <w:numPr>
          <w:ilvl w:val="0"/>
          <w:numId w:val="0"/>
        </w:numPr>
        <w:kinsoku/>
        <w:wordWrap/>
        <w:overflowPunct/>
        <w:topLinePunct w:val="0"/>
        <w:autoSpaceDE/>
        <w:autoSpaceDN/>
        <w:bidi w:val="0"/>
        <w:adjustRightInd w:val="0"/>
        <w:snapToGrid w:val="0"/>
        <w:spacing w:line="560" w:lineRule="exact"/>
        <w:ind w:firstLine="640" w:firstLineChars="200"/>
        <w:jc w:val="both"/>
        <w:textAlignment w:val="auto"/>
        <w:outlineLvl w:val="0"/>
        <w:rPr>
          <w:rFonts w:ascii="仿宋_GB2312" w:eastAsia="仿宋_GB2312" w:hAnsi="仿宋_GB2312" w:cs="仿宋_GB2312" w:hint="eastAsia"/>
          <w:color w:val="auto"/>
          <w:sz w:val="32"/>
          <w:szCs w:val="32"/>
          <w:highlight w:val="none"/>
          <w:lang w:val="en-US" w:eastAsia="zh-CN"/>
        </w:rPr>
      </w:pPr>
      <w:r>
        <w:rPr>
          <w:rFonts w:ascii="仿宋_GB2312" w:eastAsia="仿宋_GB2312" w:hAnsi="仿宋_GB2312" w:cs="仿宋_GB2312" w:hint="eastAsia"/>
          <w:color w:val="auto"/>
          <w:sz w:val="32"/>
          <w:szCs w:val="32"/>
          <w:highlight w:val="none"/>
          <w:lang w:val="en-US" w:eastAsia="zh-CN"/>
        </w:rPr>
        <w:t>第一种情况：2018年6月17日（端午）2:00-3:00缺数，则取2018年元旦、清明、五一假期（3个小长假）2:00-3:00数据的平均值拟合处理。</w:t>
      </w:r>
    </w:p>
    <w:p>
      <w:pPr>
        <w:pStyle w:val="10"/>
        <w:keepNext w:val="0"/>
        <w:keepLines w:val="0"/>
        <w:pageBreakBefore w:val="0"/>
        <w:widowControl/>
        <w:numPr>
          <w:ilvl w:val="0"/>
          <w:numId w:val="0"/>
        </w:numPr>
        <w:kinsoku/>
        <w:wordWrap/>
        <w:overflowPunct/>
        <w:topLinePunct w:val="0"/>
        <w:autoSpaceDE/>
        <w:autoSpaceDN/>
        <w:bidi w:val="0"/>
        <w:adjustRightInd w:val="0"/>
        <w:snapToGrid w:val="0"/>
        <w:spacing w:line="560" w:lineRule="exact"/>
        <w:ind w:firstLine="640" w:firstLineChars="200"/>
        <w:jc w:val="both"/>
        <w:textAlignment w:val="auto"/>
        <w:outlineLvl w:val="0"/>
        <w:rPr>
          <w:rFonts w:ascii="仿宋_GB2312" w:eastAsia="仿宋_GB2312" w:hAnsi="仿宋_GB2312" w:cs="仿宋_GB2312" w:hint="eastAsia"/>
          <w:color w:val="auto"/>
          <w:sz w:val="32"/>
          <w:szCs w:val="32"/>
          <w:highlight w:val="none"/>
          <w:lang w:val="en-US" w:eastAsia="zh-CN"/>
        </w:rPr>
      </w:pPr>
      <w:r>
        <w:rPr>
          <w:rFonts w:ascii="仿宋_GB2312" w:eastAsia="仿宋_GB2312" w:hAnsi="仿宋_GB2312" w:cs="仿宋_GB2312" w:hint="eastAsia"/>
          <w:color w:val="auto"/>
          <w:sz w:val="32"/>
          <w:szCs w:val="32"/>
          <w:highlight w:val="none"/>
          <w:lang w:val="en-US" w:eastAsia="zh-CN"/>
        </w:rPr>
        <w:t>第二种情况：2018年6月17日（端午）2:00-3:00缺数，若该用户在2018年1月10日后建档，则取2018年清明、五一假期（2个小长假）2:00-3:00数据的平均值拟合处理。若该用户在2018年4月15日后建档，则取2018年五一假期（1个小长假）2:00-3:00数据的平均值拟合处理。第三种情况：2018年10月2日（国庆）2:00-3:00缺数，则用2017年10月国庆7天2:00-3:00数据的平均值拟合处理。第四种情况：2018年10月2日（国庆）2:00-3:00缺数，若该用户2018年1月1日后才建档，不存在2017年国庆7天的数据，则用2018年春节期间2:00-3:00数据的平均值拟合处理；若该用户2018年5月1日后才建档，不存在2017年国庆与2018年春节的数据，则用2018年中秋节期间2:00-3:00数据的平均值拟合处理。</w:t>
      </w:r>
    </w:p>
    <w:p>
      <w:pPr>
        <w:pStyle w:val="10"/>
        <w:keepNext w:val="0"/>
        <w:keepLines w:val="0"/>
        <w:pageBreakBefore w:val="0"/>
        <w:widowControl/>
        <w:numPr>
          <w:ilvl w:val="0"/>
          <w:numId w:val="6"/>
        </w:numPr>
        <w:kinsoku/>
        <w:wordWrap/>
        <w:overflowPunct/>
        <w:topLinePunct w:val="0"/>
        <w:autoSpaceDE/>
        <w:autoSpaceDN/>
        <w:bidi w:val="0"/>
        <w:adjustRightInd w:val="0"/>
        <w:snapToGrid w:val="0"/>
        <w:spacing w:line="560" w:lineRule="exact"/>
        <w:ind w:firstLine="640" w:firstLineChars="200"/>
        <w:jc w:val="both"/>
        <w:textAlignment w:val="auto"/>
        <w:outlineLvl w:val="0"/>
        <w:rPr>
          <w:rFonts w:ascii="仿宋_GB2312" w:eastAsia="仿宋_GB2312" w:hAnsi="仿宋_GB2312" w:cs="仿宋_GB2312" w:hint="eastAsia"/>
          <w:color w:val="auto"/>
          <w:sz w:val="32"/>
          <w:szCs w:val="32"/>
          <w:highlight w:val="none"/>
          <w:lang w:val="en-US" w:eastAsia="zh-CN"/>
        </w:rPr>
      </w:pPr>
      <w:r>
        <w:rPr>
          <w:rFonts w:ascii="仿宋_GB2312" w:eastAsia="仿宋_GB2312" w:hAnsi="仿宋_GB2312" w:cs="仿宋_GB2312" w:hint="eastAsia"/>
          <w:color w:val="auto"/>
          <w:sz w:val="32"/>
          <w:szCs w:val="32"/>
          <w:highlight w:val="none"/>
          <w:lang w:val="en-US" w:eastAsia="zh-CN"/>
        </w:rPr>
        <w:t>缺点时间段区间在横跨工作日/双休日和法定节假日时间段内，则先将该区间段分别工作日/双休日和法定节假日分开，再分别按上述工作日/双休日、去年法定节假日的数据拟合处理。</w:t>
      </w:r>
    </w:p>
    <w:p>
      <w:pPr>
        <w:pStyle w:val="10"/>
        <w:keepNext w:val="0"/>
        <w:keepLines w:val="0"/>
        <w:pageBreakBefore w:val="0"/>
        <w:widowControl/>
        <w:numPr>
          <w:ilvl w:val="0"/>
          <w:numId w:val="0"/>
        </w:numPr>
        <w:kinsoku/>
        <w:wordWrap/>
        <w:overflowPunct/>
        <w:topLinePunct w:val="0"/>
        <w:autoSpaceDE/>
        <w:autoSpaceDN/>
        <w:bidi w:val="0"/>
        <w:adjustRightInd w:val="0"/>
        <w:snapToGrid w:val="0"/>
        <w:spacing w:line="560" w:lineRule="exact"/>
        <w:ind w:firstLine="640" w:firstLineChars="200"/>
        <w:jc w:val="both"/>
        <w:textAlignment w:val="auto"/>
        <w:outlineLvl w:val="0"/>
        <w:rPr>
          <w:rFonts w:ascii="黑体" w:eastAsia="黑体" w:hAnsi="黑体" w:cs="黑体" w:hint="eastAsia"/>
          <w:color w:val="auto"/>
          <w:sz w:val="32"/>
          <w:szCs w:val="32"/>
          <w:highlight w:val="none"/>
          <w:lang w:val="en-US" w:eastAsia="zh-CN"/>
        </w:rPr>
      </w:pPr>
      <w:r>
        <w:rPr>
          <w:rFonts w:ascii="黑体" w:eastAsia="黑体" w:hAnsi="黑体" w:cs="黑体" w:hint="eastAsia"/>
          <w:color w:val="auto"/>
          <w:sz w:val="32"/>
          <w:szCs w:val="32"/>
          <w:highlight w:val="none"/>
          <w:lang w:val="en-US" w:eastAsia="zh-CN"/>
        </w:rPr>
        <w:t>二、规则解释及补充</w:t>
      </w:r>
    </w:p>
    <w:p>
      <w:pPr>
        <w:pStyle w:val="10"/>
        <w:keepNext w:val="0"/>
        <w:keepLines w:val="0"/>
        <w:pageBreakBefore w:val="0"/>
        <w:widowControl/>
        <w:numPr>
          <w:ilvl w:val="0"/>
          <w:numId w:val="0"/>
        </w:numPr>
        <w:kinsoku/>
        <w:wordWrap/>
        <w:overflowPunct/>
        <w:topLinePunct w:val="0"/>
        <w:autoSpaceDE/>
        <w:autoSpaceDN/>
        <w:bidi w:val="0"/>
        <w:adjustRightInd w:val="0"/>
        <w:snapToGrid w:val="0"/>
        <w:spacing w:line="560" w:lineRule="exact"/>
        <w:ind w:firstLine="640" w:firstLineChars="200"/>
        <w:jc w:val="both"/>
        <w:textAlignment w:val="auto"/>
        <w:outlineLvl w:val="0"/>
        <w:rPr>
          <w:rFonts w:ascii="仿宋_GB2312" w:eastAsia="仿宋_GB2312" w:hAnsi="仿宋_GB2312" w:cs="仿宋_GB2312" w:hint="eastAsia"/>
          <w:color w:val="auto"/>
          <w:sz w:val="32"/>
          <w:szCs w:val="32"/>
          <w:highlight w:val="none"/>
          <w:lang w:val="en-US" w:eastAsia="zh-CN"/>
        </w:rPr>
      </w:pPr>
      <w:r>
        <w:rPr>
          <w:rFonts w:ascii="仿宋_GB2312" w:eastAsia="仿宋_GB2312" w:hAnsi="仿宋_GB2312" w:cs="仿宋_GB2312" w:hint="eastAsia"/>
          <w:color w:val="auto"/>
          <w:sz w:val="32"/>
          <w:szCs w:val="32"/>
          <w:highlight w:val="none"/>
          <w:lang w:val="en-US" w:eastAsia="zh-CN"/>
        </w:rPr>
        <w:t>1.全部以正向有功总数据项进行缺数判断。</w:t>
      </w:r>
    </w:p>
    <w:p>
      <w:pPr>
        <w:pStyle w:val="10"/>
        <w:keepNext w:val="0"/>
        <w:keepLines w:val="0"/>
        <w:pageBreakBefore w:val="0"/>
        <w:widowControl/>
        <w:numPr>
          <w:ilvl w:val="0"/>
          <w:numId w:val="0"/>
        </w:numPr>
        <w:kinsoku/>
        <w:wordWrap/>
        <w:overflowPunct/>
        <w:topLinePunct w:val="0"/>
        <w:autoSpaceDE/>
        <w:autoSpaceDN/>
        <w:bidi w:val="0"/>
        <w:adjustRightInd w:val="0"/>
        <w:snapToGrid w:val="0"/>
        <w:spacing w:line="560" w:lineRule="exact"/>
        <w:ind w:firstLine="640" w:firstLineChars="200"/>
        <w:jc w:val="both"/>
        <w:textAlignment w:val="auto"/>
        <w:outlineLvl w:val="0"/>
        <w:rPr>
          <w:rFonts w:ascii="仿宋_GB2312" w:eastAsia="仿宋_GB2312" w:hAnsi="仿宋_GB2312" w:cs="仿宋_GB2312" w:hint="eastAsia"/>
          <w:color w:val="auto"/>
          <w:sz w:val="32"/>
          <w:szCs w:val="32"/>
          <w:highlight w:val="none"/>
          <w:lang w:val="en-US" w:eastAsia="zh-CN"/>
        </w:rPr>
      </w:pPr>
      <w:r>
        <w:rPr>
          <w:rFonts w:ascii="仿宋_GB2312" w:eastAsia="仿宋_GB2312" w:hAnsi="仿宋_GB2312" w:cs="仿宋_GB2312" w:hint="eastAsia"/>
          <w:color w:val="auto"/>
          <w:sz w:val="32"/>
          <w:szCs w:val="32"/>
          <w:highlight w:val="none"/>
          <w:lang w:val="en-US" w:eastAsia="zh-CN"/>
        </w:rPr>
        <w:t>2.国家法定节假日：以每年国务院公开颁布的法定节假日为准，分为小长假（元旦、清明、五一、端午、中秋）和大长假（春节、国庆）两类。</w:t>
      </w:r>
    </w:p>
    <w:p>
      <w:pPr>
        <w:pStyle w:val="10"/>
        <w:keepNext w:val="0"/>
        <w:keepLines w:val="0"/>
        <w:pageBreakBefore w:val="0"/>
        <w:widowControl/>
        <w:numPr>
          <w:ilvl w:val="0"/>
          <w:numId w:val="0"/>
        </w:numPr>
        <w:kinsoku/>
        <w:wordWrap/>
        <w:overflowPunct/>
        <w:topLinePunct w:val="0"/>
        <w:autoSpaceDE/>
        <w:autoSpaceDN/>
        <w:bidi w:val="0"/>
        <w:adjustRightInd w:val="0"/>
        <w:snapToGrid w:val="0"/>
        <w:spacing w:line="560" w:lineRule="exact"/>
        <w:ind w:firstLine="640" w:firstLineChars="200"/>
        <w:jc w:val="both"/>
        <w:textAlignment w:val="auto"/>
        <w:outlineLvl w:val="0"/>
        <w:rPr>
          <w:rFonts w:ascii="仿宋_GB2312" w:eastAsia="仿宋_GB2312" w:hAnsi="仿宋_GB2312" w:cs="仿宋_GB2312" w:hint="eastAsia"/>
          <w:color w:val="auto"/>
          <w:sz w:val="32"/>
          <w:szCs w:val="32"/>
          <w:highlight w:val="none"/>
          <w:lang w:val="en-US" w:eastAsia="zh-CN"/>
        </w:rPr>
      </w:pPr>
      <w:r>
        <w:rPr>
          <w:rFonts w:ascii="仿宋_GB2312" w:eastAsia="仿宋_GB2312" w:hAnsi="仿宋_GB2312" w:cs="仿宋_GB2312" w:hint="eastAsia"/>
          <w:color w:val="auto"/>
          <w:sz w:val="32"/>
          <w:szCs w:val="32"/>
          <w:highlight w:val="none"/>
          <w:lang w:val="en-US" w:eastAsia="zh-CN"/>
        </w:rPr>
        <w:t>3.现货数据发布（含拟合电量）取数优先级：主终端主表表码备终端主表表码主终端副表电量备终端副表电量主表的区间电量或历史电量。</w:t>
      </w:r>
    </w:p>
    <w:p>
      <w:pPr>
        <w:pStyle w:val="10"/>
        <w:keepNext w:val="0"/>
        <w:keepLines w:val="0"/>
        <w:pageBreakBefore w:val="0"/>
        <w:widowControl/>
        <w:numPr>
          <w:ilvl w:val="0"/>
          <w:numId w:val="0"/>
        </w:numPr>
        <w:kinsoku/>
        <w:wordWrap/>
        <w:overflowPunct/>
        <w:topLinePunct w:val="0"/>
        <w:autoSpaceDE/>
        <w:autoSpaceDN/>
        <w:bidi w:val="0"/>
        <w:adjustRightInd w:val="0"/>
        <w:snapToGrid w:val="0"/>
        <w:spacing w:line="560" w:lineRule="exact"/>
        <w:ind w:firstLine="640" w:firstLineChars="200"/>
        <w:jc w:val="both"/>
        <w:textAlignment w:val="auto"/>
        <w:outlineLvl w:val="0"/>
        <w:rPr>
          <w:rFonts w:ascii="仿宋_GB2312" w:eastAsia="仿宋_GB2312" w:hAnsi="仿宋_GB2312" w:cs="仿宋_GB2312" w:hint="eastAsia"/>
          <w:color w:val="auto"/>
          <w:sz w:val="32"/>
          <w:szCs w:val="32"/>
          <w:highlight w:val="none"/>
          <w:lang w:val="en-US" w:eastAsia="zh-CN"/>
        </w:rPr>
      </w:pPr>
      <w:r>
        <w:rPr>
          <w:rFonts w:ascii="仿宋_GB2312" w:eastAsia="仿宋_GB2312" w:hAnsi="仿宋_GB2312" w:cs="仿宋_GB2312" w:hint="eastAsia"/>
          <w:color w:val="auto"/>
          <w:sz w:val="32"/>
          <w:szCs w:val="32"/>
          <w:highlight w:val="none"/>
          <w:lang w:val="en-US" w:eastAsia="zh-CN"/>
        </w:rPr>
        <w:t>4.连续缺点数的判断范围遵循“前三后三”原则。以D日为例，连续缺点数判断范围从D日的0点往前推3个小时点（即：D-1日21点），一直到D日23:00及往后顺推3个小时（即：D+1日2点）截止。如：计量系统是按日推送数据至营销，如果用户在1:00缺数、2:00不缺数，在考虑1:00-2:00间的拟合电量时，应从1:00往前追溯确定缺数点是否超过3个，以确定拟合电量的类型（平均值、历史电量比例、历史电量等）。</w:t>
      </w:r>
    </w:p>
    <w:p>
      <w:pPr>
        <w:pStyle w:val="10"/>
        <w:keepNext w:val="0"/>
        <w:keepLines w:val="0"/>
        <w:pageBreakBefore w:val="0"/>
        <w:widowControl/>
        <w:numPr>
          <w:ilvl w:val="0"/>
          <w:numId w:val="0"/>
        </w:numPr>
        <w:kinsoku/>
        <w:wordWrap/>
        <w:overflowPunct/>
        <w:topLinePunct w:val="0"/>
        <w:autoSpaceDE/>
        <w:autoSpaceDN/>
        <w:bidi w:val="0"/>
        <w:adjustRightInd w:val="0"/>
        <w:snapToGrid w:val="0"/>
        <w:spacing w:line="560" w:lineRule="exact"/>
        <w:ind w:firstLine="640" w:firstLineChars="200"/>
        <w:jc w:val="both"/>
        <w:textAlignment w:val="auto"/>
        <w:outlineLvl w:val="0"/>
        <w:rPr>
          <w:rFonts w:ascii="仿宋_GB2312" w:eastAsia="仿宋_GB2312" w:hAnsi="仿宋_GB2312" w:cs="仿宋_GB2312" w:hint="eastAsia"/>
          <w:color w:val="auto"/>
          <w:sz w:val="32"/>
          <w:szCs w:val="32"/>
          <w:highlight w:val="none"/>
          <w:lang w:val="en-US" w:eastAsia="zh-CN"/>
        </w:rPr>
      </w:pPr>
      <w:r>
        <w:rPr>
          <w:rFonts w:ascii="仿宋_GB2312" w:eastAsia="仿宋_GB2312" w:hAnsi="仿宋_GB2312" w:cs="仿宋_GB2312" w:hint="eastAsia"/>
          <w:color w:val="auto"/>
          <w:sz w:val="32"/>
          <w:szCs w:val="32"/>
          <w:highlight w:val="none"/>
          <w:lang w:val="en-US" w:eastAsia="zh-CN"/>
        </w:rPr>
        <w:t>5.使用历史电量数据进行拟合的（基础表码及小时电量增加异常标志，拟合中不参考有异常标志的数据）,如历史电量不存在，使用近7天每小时的平均电量进行拟合，仍未能拟合成功的，则直接拟合为0电量。</w:t>
      </w:r>
    </w:p>
    <w:p>
      <w:pPr>
        <w:pStyle w:val="10"/>
        <w:keepNext w:val="0"/>
        <w:keepLines w:val="0"/>
        <w:pageBreakBefore w:val="0"/>
        <w:widowControl/>
        <w:numPr>
          <w:ilvl w:val="0"/>
          <w:numId w:val="0"/>
        </w:numPr>
        <w:kinsoku/>
        <w:wordWrap/>
        <w:overflowPunct/>
        <w:topLinePunct w:val="0"/>
        <w:autoSpaceDE/>
        <w:autoSpaceDN/>
        <w:bidi w:val="0"/>
        <w:adjustRightInd w:val="0"/>
        <w:snapToGrid w:val="0"/>
        <w:spacing w:line="560" w:lineRule="exact"/>
        <w:ind w:firstLine="640" w:firstLineChars="200"/>
        <w:jc w:val="both"/>
        <w:textAlignment w:val="auto"/>
        <w:outlineLvl w:val="0"/>
        <w:rPr>
          <w:rFonts w:ascii="Arial"/>
          <w:color w:val="auto"/>
          <w:sz w:val="21"/>
          <w:highlight w:val="none"/>
        </w:rPr>
      </w:pPr>
      <w:r>
        <w:rPr>
          <w:rFonts w:ascii="仿宋_GB2312" w:eastAsia="仿宋_GB2312" w:hAnsi="仿宋_GB2312" w:cs="仿宋_GB2312" w:hint="eastAsia"/>
          <w:color w:val="auto"/>
          <w:sz w:val="32"/>
          <w:szCs w:val="32"/>
          <w:highlight w:val="none"/>
          <w:lang w:val="en-US" w:eastAsia="zh-CN"/>
        </w:rPr>
        <w:t>6.（拟合）电量采用前时标记录电量时标，如：2点表码-1点表码=1点（拟合）电量。拟合电量数应为连续缺点数（N）+1，如：某天2:00缺失1个表码，需要拟合1:00-2:00及2:00-3:00的2个电量；某天2:00和3:00缺失表码，则应同时拟合1:00-2:00，2:00-3:00和3:00-4:00的3个电量，以此类推。</w:t>
      </w:r>
    </w:p>
    <w:sectPr>
      <w:headerReference w:type="default" r:id="rId79"/>
      <w:footerReference w:type="default" r:id="rId80"/>
      <w:pgSz w:w="11906" w:h="16839"/>
      <w:pgMar w:top="1440" w:right="1803" w:bottom="1440" w:left="1803" w:header="850" w:footer="986" w:gutter="0"/>
      <w:pgNumType w:fmt="decimal"/>
      <w:cols w:num="1" w:space="0"/>
      <w:rtlGutter w:val="0"/>
      <w:docGrid w:linePitch="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roman"/>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embedRegular r:id="rId1" w:subsetted="1" w:fontKey="{73DACC80-E52C-444D-AFC6-3CAD5A6879D3}"/>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2" w:subsetted="1" w:fontKey="{85D99245-EF7B-4448-9A29-B0C9516EB90B}"/>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auto"/>
    <w:pitch w:val="default"/>
    <w:sig w:usb0="00000001" w:usb1="080E0000" w:usb2="00000000" w:usb3="00000000" w:csb0="00040000" w:csb1="00000000"/>
    <w:embedRegular r:id="rId3" w:subsetted="1" w:fontKey="{E4654270-750D-451D-8B01-E074D1910FD0}"/>
  </w:font>
  <w:font w:name="FangSong_GB2312">
    <w:altName w:val="仿宋_GB2312"/>
    <w:panose1 w:val="02010609030101010101"/>
    <w:charset w:val="86"/>
    <w:family w:val="auto"/>
    <w:pitch w:val="default"/>
    <w:sig w:usb0="00000000" w:usb1="00000000" w:usb2="00000000" w:usb3="00000000" w:csb0="00040000" w:csb1="00000000"/>
    <w:embedRegular r:id="rId4" w:subsetted="1" w:fontKey="{56818213-9FB9-48CA-B92F-90C24E0183A2}"/>
  </w:font>
  <w:font w:name="等线 Light">
    <w:altName w:val="宋体"/>
    <w:panose1 w:val="02010600030101010101"/>
    <w:charset w:val="86"/>
    <w:family w:val="auto"/>
    <w:pitch w:val="default"/>
    <w:sig w:usb0="00000000" w:usb1="00000000" w:usb2="00000016" w:usb3="00000000" w:csb0="0004000F" w:csb1="00000000"/>
  </w:font>
  <w:font w:name="仿宋">
    <w:panose1 w:val="02010609060101010101"/>
    <w:charset w:val="86"/>
    <w:family w:val="modern"/>
    <w:pitch w:val="default"/>
    <w:sig w:usb0="800002BF" w:usb1="38CF7CFA" w:usb2="00000016" w:usb3="00000000" w:csb0="00040001" w:csb1="00000000"/>
  </w:font>
  <w:font w:name="方正小标宋_GBK">
    <w:panose1 w:val="03000509000000000000"/>
    <w:charset w:val="86"/>
    <w:family w:val="auto"/>
    <w:pitch w:val="default"/>
    <w:sig w:usb0="00000001" w:usb1="080E0000" w:usb2="00000000" w:usb3="00000000" w:csb0="00040000" w:csb1="00000000"/>
    <w:embedRegular r:id="rId5" w:subsetted="1" w:fontKey="{5A3072A2-351B-475D-81D5-1FD733588AE9}"/>
  </w:font>
  <w:font w:name="楷体">
    <w:panose1 w:val="02010609060101010101"/>
    <w:charset w:val="86"/>
    <w:family w:val="auto"/>
    <w:pitch w:val="default"/>
    <w:sig w:usb0="800002BF" w:usb1="38CF7CFA" w:usb2="00000016" w:usb3="00000000" w:csb0="00040001" w:csb1="00000000"/>
    <w:embedRegular r:id="rId6" w:subsetted="1" w:fontKey="{8A871273-776B-447B-9EB8-0993BC686038}"/>
  </w:font>
  <w:font w:name="华文仿宋">
    <w:panose1 w:val="02010600040101010101"/>
    <w:charset w:val="86"/>
    <w:family w:val="auto"/>
    <w:pitch w:val="default"/>
    <w:sig w:usb0="00000287" w:usb1="080F0000" w:usb2="00000000" w:usb3="00000000" w:csb0="0004009F" w:csb1="DFD70000"/>
    <w:embedRegular r:id="rId7" w:subsetted="1" w:fontKey="{4D8E3786-F37A-46EE-9E8D-4EA7244FB05B}"/>
  </w:font>
  <w:font w:name="方正仿宋_GB2312">
    <w:panose1 w:val="02000000000000000000"/>
    <w:charset w:val="86"/>
    <w:family w:val="auto"/>
    <w:pitch w:val="default"/>
    <w:sig w:usb0="A00002BF" w:usb1="184F6CFA" w:usb2="00000012" w:usb3="00000000" w:csb0="00040001" w:csb1="00000000"/>
    <w:embedRegular r:id="rId8" w:subsetted="1" w:fontKey="{54C58090-CA2B-4F9D-8AE7-EC26C1D4B5C9}"/>
  </w:font>
  <w:font w:name="微软雅黑">
    <w:panose1 w:val="020B0503020204020204"/>
    <w:charset w:val="86"/>
    <w:family w:val="auto"/>
    <w:pitch w:val="default"/>
    <w:sig w:usb0="80000287" w:usb1="280F3C52" w:usb2="00000016" w:usb3="00000000" w:csb0="0004001F" w:csb1="00000000"/>
    <w:embedRegular r:id="rId9" w:subsetted="1" w:fontKey="{56D3A768-8E4B-413C-A797-E9E31CD2EC73}"/>
  </w:font>
  <w:font w:name="Cambria">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spacing w:line="169" w:lineRule="auto"/>
      <w:ind w:left="4229"/>
      <w:rPr>
        <w:rFonts w:ascii="Calibri" w:eastAsia="Calibri" w:hAnsi="Calibri" w:cs="Calibri"/>
        <w:sz w:val="18"/>
        <w:szCs w:val="18"/>
      </w:rP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9" name="文本框 19"/>
              <wp:cNvGraphicFramePr/>
              <a:graphic xmlns:a="http://schemas.openxmlformats.org/drawingml/2006/main">
                <a:graphicData uri="http://schemas.microsoft.com/office/word/2010/wordprocessingShape">
                  <wps:wsp xmlns:wps="http://schemas.microsoft.com/office/word/2010/wordprocessingShape">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Footer"/>
                          </w:pPr>
                          <w:r>
                            <w:t xml:space="preserve">— </w:t>
                          </w:r>
                          <w:r>
                            <w:fldChar w:fldCharType="begin"/>
                          </w:r>
                          <w:r>
                            <w:instrText xml:space="preserve"> PAGE  \* MERGEFORMAT </w:instrText>
                          </w:r>
                          <w:r>
                            <w:fldChar w:fldCharType="separate"/>
                          </w:r>
                          <w:r>
                            <w:t>1</w:t>
                          </w:r>
                          <w:r>
                            <w:fldChar w:fldCharType="end"/>
                          </w:r>
                          <w: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_x0000_s1026" o:spid="_x0000_s2050" type="#_x0000_t202" style="width:2in;height:2in;margin-top:0;margin-left:0;mso-height-relative:page;mso-position-horizontal:center;mso-position-horizontal-relative:margin;mso-width-relative:page;mso-wrap-style:none;position:absolute;z-index:251660288" coordsize="21600,21600" filled="f" stroked="f">
              <o:lock v:ext="edit" aspectratio="f"/>
              <v:textbox style="mso-fit-shape-to-text:t" inset="0,0,0,0">
                <w:txbxContent>
                  <w:p>
                    <w:pPr>
                      <w:pStyle w:val="Footer"/>
                    </w:pPr>
                    <w:r>
                      <w:t xml:space="preserve">— </w:t>
                    </w:r>
                    <w:r>
                      <w:fldChar w:fldCharType="begin"/>
                    </w:r>
                    <w:r>
                      <w:instrText xml:space="preserve"> PAGE  \* MERGEFORMAT </w:instrText>
                    </w:r>
                    <w:r>
                      <w:fldChar w:fldCharType="separate"/>
                    </w:r>
                    <w:r>
                      <w:t>1</w:t>
                    </w:r>
                    <w:r>
                      <w:fldChar w:fldCharType="end"/>
                    </w:r>
                    <w:r>
                      <w:t xml:space="preserve"> —</w:t>
                    </w:r>
                  </w:p>
                </w:txbxContent>
              </v:textbox>
              <w10:wrap anchorx="margin"/>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spacing w:line="168" w:lineRule="auto"/>
      <w:ind w:left="4229"/>
      <w:rPr>
        <w:rFonts w:ascii="Calibri" w:eastAsia="Calibri" w:hAnsi="Calibri" w:cs="Calibri"/>
        <w:sz w:val="18"/>
        <w:szCs w:val="18"/>
      </w:rPr>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22" name="文本框 22"/>
              <wp:cNvGraphicFramePr/>
              <a:graphic xmlns:a="http://schemas.openxmlformats.org/drawingml/2006/main">
                <a:graphicData uri="http://schemas.microsoft.com/office/word/2010/wordprocessingShape">
                  <wps:wsp xmlns:wps="http://schemas.microsoft.com/office/word/2010/wordprocessingShape">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Footer"/>
                          </w:pPr>
                          <w:r>
                            <w:t xml:space="preserve">— </w:t>
                          </w:r>
                          <w:r>
                            <w:fldChar w:fldCharType="begin"/>
                          </w:r>
                          <w:r>
                            <w:instrText xml:space="preserve"> PAGE  \* MERGEFORMAT </w:instrText>
                          </w:r>
                          <w:r>
                            <w:fldChar w:fldCharType="separate"/>
                          </w:r>
                          <w:r>
                            <w:t>44</w:t>
                          </w:r>
                          <w:r>
                            <w:fldChar w:fldCharType="end"/>
                          </w:r>
                          <w: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_x0000_s1026" o:spid="_x0000_s2052" type="#_x0000_t202" style="width:2in;height:2in;margin-top:0;margin-left:0;mso-height-relative:page;mso-position-horizontal:center;mso-position-horizontal-relative:margin;mso-width-relative:page;mso-wrap-style:none;position:absolute;z-index:251662336" coordsize="21600,21600" filled="f" stroked="f">
              <o:lock v:ext="edit" aspectratio="f"/>
              <v:textbox style="mso-fit-shape-to-text:t" inset="0,0,0,0">
                <w:txbxContent>
                  <w:p>
                    <w:pPr>
                      <w:pStyle w:val="Footer"/>
                    </w:pPr>
                    <w:r>
                      <w:t xml:space="preserve">— </w:t>
                    </w:r>
                    <w:r>
                      <w:fldChar w:fldCharType="begin"/>
                    </w:r>
                    <w:r>
                      <w:instrText xml:space="preserve"> PAGE  \* MERGEFORMAT </w:instrText>
                    </w:r>
                    <w:r>
                      <w:fldChar w:fldCharType="separate"/>
                    </w:r>
                    <w:r>
                      <w:t>44</w:t>
                    </w:r>
                    <w:r>
                      <w:fldChar w:fldCharType="end"/>
                    </w:r>
                    <w:r>
                      <w:t xml:space="preserve"> —</w:t>
                    </w:r>
                  </w:p>
                </w:txbxContent>
              </v:textbox>
              <w10:wrap anchorx="margin"/>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spacing w:line="169" w:lineRule="auto"/>
      <w:rPr>
        <w:rFonts w:ascii="Calibri" w:eastAsia="Calibri" w:hAnsi="Calibri" w:cs="Calibri"/>
        <w:sz w:val="18"/>
        <w:szCs w:val="18"/>
      </w:rPr>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23" name="文本框 23"/>
              <wp:cNvGraphicFramePr/>
              <a:graphic xmlns:a="http://schemas.openxmlformats.org/drawingml/2006/main">
                <a:graphicData uri="http://schemas.microsoft.com/office/word/2010/wordprocessingShape">
                  <wps:wsp xmlns:wps="http://schemas.microsoft.com/office/word/2010/wordprocessingShape">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Footer"/>
                          </w:pPr>
                          <w:r>
                            <w:t xml:space="preserve">— </w:t>
                          </w:r>
                          <w:r>
                            <w:fldChar w:fldCharType="begin"/>
                          </w:r>
                          <w:r>
                            <w:instrText xml:space="preserve"> PAGE  \* MERGEFORMAT </w:instrText>
                          </w:r>
                          <w:r>
                            <w:fldChar w:fldCharType="separate"/>
                          </w:r>
                          <w:r>
                            <w:t>45</w:t>
                          </w:r>
                          <w:r>
                            <w:fldChar w:fldCharType="end"/>
                          </w:r>
                          <w: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_x0000_s1026" o:spid="_x0000_s2054" type="#_x0000_t202" style="width:2in;height:2in;margin-top:0;margin-left:0;mso-height-relative:page;mso-position-horizontal:center;mso-position-horizontal-relative:margin;mso-width-relative:page;mso-wrap-style:none;position:absolute;z-index:251664384" coordsize="21600,21600" filled="f" stroked="f">
              <o:lock v:ext="edit" aspectratio="f"/>
              <v:textbox style="mso-fit-shape-to-text:t" inset="0,0,0,0">
                <w:txbxContent>
                  <w:p>
                    <w:pPr>
                      <w:pStyle w:val="Footer"/>
                    </w:pPr>
                    <w:r>
                      <w:t xml:space="preserve">— </w:t>
                    </w:r>
                    <w:r>
                      <w:fldChar w:fldCharType="begin"/>
                    </w:r>
                    <w:r>
                      <w:instrText xml:space="preserve"> PAGE  \* MERGEFORMAT </w:instrText>
                    </w:r>
                    <w:r>
                      <w:fldChar w:fldCharType="separate"/>
                    </w:r>
                    <w:r>
                      <w:t>45</w:t>
                    </w:r>
                    <w:r>
                      <w:fldChar w:fldCharType="end"/>
                    </w:r>
                    <w:r>
                      <w:t xml:space="preserve"> —</w:t>
                    </w:r>
                  </w:p>
                </w:txbxContent>
              </v:textbox>
              <w10:wrap anchorx="margin"/>
            </v:shape>
          </w:pict>
        </mc:Fallback>
      </mc:AlternateConten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spacing w:before="46" w:line="221" w:lineRule="auto"/>
      <w:jc w:val="center"/>
      <w:rPr>
        <w:rFonts w:ascii="黑体" w:eastAsia="黑体" w:hAnsi="黑体" w:cs="黑体" w:hint="eastAsia"/>
        <w:sz w:val="18"/>
        <w:szCs w:val="18"/>
        <w:lang w:eastAsia="zh-CN"/>
      </w:rPr>
    </w:pPr>
    <w:r>
      <w:pict>
        <v:shape id="_x0000_s2049" o:spid="_x0000_s2049" style="width:442.25pt;height:0.5pt;margin-top:56.2pt;margin-left:79.35pt;mso-height-relative:page;mso-position-horizontal-relative:page;mso-position-vertical-relative:page;mso-width-relative:page;position:absolute;z-index:251658240" coordsize="8845,10" o:allowincell="f" path="m,l8844,,8844,9,,9,,xe" filled="t" fillcolor="black" stroked="f"/>
      </w:pict>
    </w:r>
    <w:r>
      <w:rPr>
        <w:rFonts w:ascii="黑体" w:eastAsia="黑体" w:hAnsi="黑体" w:cs="黑体"/>
        <w:spacing w:val="1"/>
        <w:sz w:val="18"/>
        <w:szCs w:val="18"/>
      </w:rPr>
      <w:t>海南电力市场结算实施细则（</w:t>
    </w:r>
    <w:r>
      <w:rPr>
        <w:rFonts w:ascii="黑体" w:eastAsia="黑体" w:hAnsi="黑体" w:cs="黑体" w:hint="eastAsia"/>
        <w:spacing w:val="1"/>
        <w:sz w:val="18"/>
        <w:szCs w:val="18"/>
        <w:lang w:val="en-US" w:eastAsia="zh-CN"/>
      </w:rPr>
      <w:t>2025年V1.1版</w:t>
    </w:r>
    <w:r>
      <w:rPr>
        <w:rFonts w:ascii="黑体" w:eastAsia="黑体" w:hAnsi="黑体" w:cs="黑体"/>
        <w:spacing w:val="1"/>
        <w:sz w:val="18"/>
        <w:szCs w:val="18"/>
      </w:rPr>
      <w:t>）</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spacing w:before="46" w:line="221" w:lineRule="auto"/>
      <w:jc w:val="center"/>
      <w:rPr>
        <w:rFonts w:ascii="黑体" w:eastAsia="黑体" w:hAnsi="黑体" w:cs="黑体" w:hint="eastAsia"/>
        <w:sz w:val="18"/>
        <w:szCs w:val="18"/>
        <w:lang w:eastAsia="zh-CN"/>
      </w:rPr>
    </w:pPr>
    <w:r>
      <mc:AlternateContent>
        <mc:Choice Requires="wps">
          <w:drawing>
            <wp:anchor distT="0" distB="0" distL="114300" distR="114300" simplePos="0" relativeHeight="251667456" behindDoc="0" locked="0" layoutInCell="0" allowOverlap="1">
              <wp:simplePos x="0" y="0"/>
              <wp:positionH relativeFrom="page">
                <wp:posOffset>1007745</wp:posOffset>
              </wp:positionH>
              <wp:positionV relativeFrom="page">
                <wp:posOffset>713740</wp:posOffset>
              </wp:positionV>
              <wp:extent cx="5616575" cy="6350"/>
              <wp:effectExtent l="0" t="0" r="0" b="0"/>
              <wp:wrapNone/>
              <wp:docPr id="2" name="任意多边形 2"/>
              <wp:cNvGraphicFramePr/>
              <a:graphic xmlns:a="http://schemas.openxmlformats.org/drawingml/2006/main">
                <a:graphicData uri="http://schemas.microsoft.com/office/word/2010/wordprocessingShape">
                  <wps:wsp xmlns:wps="http://schemas.microsoft.com/office/word/2010/wordprocessingShape">
                    <wps:cNvSpPr/>
                    <wps:spPr>
                      <a:xfrm>
                        <a:off x="0" y="0"/>
                        <a:ext cx="5616575" cy="6350"/>
                      </a:xfrm>
                      <a:custGeom>
                        <a:avLst/>
                        <a:gdLst/>
                        <a:pathLst>
                          <a:path fill="norm" h="10" w="8845" stroke="1">
                            <a:moveTo>
                              <a:pt x="0" y="0"/>
                            </a:moveTo>
                            <a:lnTo>
                              <a:pt x="8844" y="0"/>
                            </a:lnTo>
                            <a:lnTo>
                              <a:pt x="8844" y="9"/>
                            </a:lnTo>
                            <a:lnTo>
                              <a:pt x="0" y="9"/>
                            </a:lnTo>
                            <a:lnTo>
                              <a:pt x="0" y="0"/>
                            </a:lnTo>
                            <a:close/>
                          </a:path>
                        </a:pathLst>
                      </a:custGeom>
                      <a:solidFill>
                        <a:srgbClr val="000000"/>
                      </a:solidFill>
                      <a:ln>
                        <a:noFill/>
                      </a:ln>
                    </wps:spPr>
                    <wps:bodyPr upright="1"/>
                  </wps:wsp>
                </a:graphicData>
              </a:graphic>
            </wp:anchor>
          </w:drawing>
        </mc:Choice>
        <mc:Fallback>
          <w:pict>
            <v:shape id="_x0000_s1026" o:spid="_x0000_s2051" style="width:442.25pt;height:0.5pt;margin-top:56.2pt;margin-left:79.35pt;mso-height-relative:page;mso-position-horizontal-relative:page;mso-position-vertical-relative:page;mso-width-relative:page;position:absolute;z-index:251668480" coordsize="8845,10" o:allowincell="f" o:spt="100" adj="-11796480,,5400" path="m,l8844,,8844,9,,9,,xe" filled="t" fillcolor="black" stroked="f">
              <v:stroke joinstyle="miter"/>
              <o:lock v:ext="edit" aspectratio="f"/>
            </v:shape>
          </w:pict>
        </mc:Fallback>
      </mc:AlternateContent>
    </w:r>
    <w:r>
      <w:rPr>
        <w:rFonts w:ascii="黑体" w:eastAsia="黑体" w:hAnsi="黑体" w:cs="黑体"/>
        <w:spacing w:val="1"/>
        <w:sz w:val="18"/>
        <w:szCs w:val="18"/>
      </w:rPr>
      <w:t>海南电力市场结算实施细则（</w:t>
    </w:r>
    <w:r>
      <w:rPr>
        <w:rFonts w:ascii="黑体" w:eastAsia="黑体" w:hAnsi="黑体" w:cs="黑体" w:hint="eastAsia"/>
        <w:spacing w:val="1"/>
        <w:sz w:val="18"/>
        <w:szCs w:val="18"/>
        <w:lang w:val="en-US" w:eastAsia="zh-CN"/>
      </w:rPr>
      <w:t>2025年V1.1版</w:t>
    </w:r>
    <w:r>
      <w:rPr>
        <w:rFonts w:ascii="黑体" w:eastAsia="黑体" w:hAnsi="黑体" w:cs="黑体"/>
        <w:spacing w:val="1"/>
        <w:sz w:val="18"/>
        <w:szCs w:val="18"/>
      </w:rPr>
      <w:t>）</w:t>
    </w:r>
  </w:p>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spacing w:before="46" w:line="221" w:lineRule="auto"/>
      <w:jc w:val="center"/>
      <w:rPr>
        <w:rFonts w:ascii="黑体" w:eastAsia="黑体" w:hAnsi="黑体" w:cs="黑体" w:hint="eastAsia"/>
        <w:sz w:val="18"/>
        <w:szCs w:val="18"/>
        <w:lang w:eastAsia="zh-CN"/>
      </w:rPr>
    </w:pPr>
    <w:r>
      <mc:AlternateContent>
        <mc:Choice Requires="wps">
          <w:drawing>
            <wp:anchor distT="0" distB="0" distL="114300" distR="114300" simplePos="0" relativeHeight="251665408" behindDoc="0" locked="0" layoutInCell="0" allowOverlap="1">
              <wp:simplePos x="0" y="0"/>
              <wp:positionH relativeFrom="page">
                <wp:posOffset>1007745</wp:posOffset>
              </wp:positionH>
              <wp:positionV relativeFrom="page">
                <wp:posOffset>713740</wp:posOffset>
              </wp:positionV>
              <wp:extent cx="5616575" cy="6350"/>
              <wp:effectExtent l="0" t="0" r="0" b="0"/>
              <wp:wrapNone/>
              <wp:docPr id="1" name="任意多边形 1"/>
              <wp:cNvGraphicFramePr/>
              <a:graphic xmlns:a="http://schemas.openxmlformats.org/drawingml/2006/main">
                <a:graphicData uri="http://schemas.microsoft.com/office/word/2010/wordprocessingShape">
                  <wps:wsp xmlns:wps="http://schemas.microsoft.com/office/word/2010/wordprocessingShape">
                    <wps:cNvSpPr/>
                    <wps:spPr>
                      <a:xfrm>
                        <a:off x="0" y="0"/>
                        <a:ext cx="5616575" cy="6350"/>
                      </a:xfrm>
                      <a:custGeom>
                        <a:avLst/>
                        <a:gdLst/>
                        <a:pathLst>
                          <a:path fill="norm" h="10" w="8845" stroke="1">
                            <a:moveTo>
                              <a:pt x="0" y="0"/>
                            </a:moveTo>
                            <a:lnTo>
                              <a:pt x="8844" y="0"/>
                            </a:lnTo>
                            <a:lnTo>
                              <a:pt x="8844" y="9"/>
                            </a:lnTo>
                            <a:lnTo>
                              <a:pt x="0" y="9"/>
                            </a:lnTo>
                            <a:lnTo>
                              <a:pt x="0" y="0"/>
                            </a:lnTo>
                            <a:close/>
                          </a:path>
                        </a:pathLst>
                      </a:custGeom>
                      <a:solidFill>
                        <a:srgbClr val="000000"/>
                      </a:solidFill>
                      <a:ln>
                        <a:noFill/>
                      </a:ln>
                    </wps:spPr>
                    <wps:bodyPr upright="1"/>
                  </wps:wsp>
                </a:graphicData>
              </a:graphic>
            </wp:anchor>
          </w:drawing>
        </mc:Choice>
        <mc:Fallback>
          <w:pict>
            <v:shape id="_x0000_s1026" o:spid="_x0000_s2053" style="width:442.25pt;height:0.5pt;margin-top:56.2pt;margin-left:79.35pt;mso-height-relative:page;mso-position-horizontal-relative:page;mso-position-vertical-relative:page;mso-width-relative:page;position:absolute;z-index:251666432" coordsize="8845,10" o:allowincell="f" o:spt="100" adj="-11796480,,5400" path="m,l8844,,8844,9,,9,,xe" filled="t" fillcolor="black" stroked="f">
              <v:stroke joinstyle="miter"/>
              <o:lock v:ext="edit" aspectratio="f"/>
            </v:shape>
          </w:pict>
        </mc:Fallback>
      </mc:AlternateContent>
    </w:r>
    <w:r>
      <w:rPr>
        <w:rFonts w:ascii="黑体" w:eastAsia="黑体" w:hAnsi="黑体" w:cs="黑体"/>
        <w:spacing w:val="1"/>
        <w:sz w:val="18"/>
        <w:szCs w:val="18"/>
      </w:rPr>
      <w:t>海南电力市场结算实施细则（</w:t>
    </w:r>
    <w:r>
      <w:rPr>
        <w:rFonts w:ascii="黑体" w:eastAsia="黑体" w:hAnsi="黑体" w:cs="黑体" w:hint="eastAsia"/>
        <w:spacing w:val="1"/>
        <w:sz w:val="18"/>
        <w:szCs w:val="18"/>
        <w:lang w:val="en-US" w:eastAsia="zh-CN"/>
      </w:rPr>
      <w:t>2025年V1.1版</w:t>
    </w:r>
    <w:r>
      <w:rPr>
        <w:rFonts w:ascii="黑体" w:eastAsia="黑体" w:hAnsi="黑体" w:cs="黑体"/>
        <w:spacing w:val="1"/>
        <w:sz w:val="18"/>
        <w:szCs w:val="18"/>
      </w:rPr>
      <w:t>）</w:t>
    </w:r>
  </w:p>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865D3EF9"/>
    <w:multiLevelType w:val="singleLevel"/>
    <w:tmpl w:val="865D3EF9"/>
    <w:lvl w:ilvl="0">
      <w:start w:val="6"/>
      <w:numFmt w:val="decimal"/>
      <w:suff w:val="space"/>
      <w:lvlText w:val="%1."/>
      <w:lvlJc w:val="left"/>
    </w:lvl>
  </w:abstractNum>
  <w:abstractNum w:abstractNumId="1">
    <w:nsid w:val="9B2EA928"/>
    <w:multiLevelType w:val="singleLevel"/>
    <w:tmpl w:val="9B2EA928"/>
    <w:lvl w:ilvl="0">
      <w:start w:val="4"/>
      <w:numFmt w:val="decimal"/>
      <w:suff w:val="nothing"/>
      <w:lvlText w:val="（%1）"/>
      <w:lvlJc w:val="left"/>
    </w:lvl>
  </w:abstractNum>
  <w:abstractNum w:abstractNumId="2">
    <w:nsid w:val="EE573815"/>
    <w:multiLevelType w:val="singleLevel"/>
    <w:tmpl w:val="EE573815"/>
    <w:lvl w:ilvl="0">
      <w:start w:val="1"/>
      <w:numFmt w:val="chineseCounting"/>
      <w:suff w:val="nothing"/>
      <w:lvlText w:val="%1、"/>
      <w:lvlJc w:val="left"/>
      <w:rPr>
        <w:rFonts w:hint="eastAsia"/>
      </w:rPr>
    </w:lvl>
  </w:abstractNum>
  <w:abstractNum w:abstractNumId="3">
    <w:nsid w:val="00000009"/>
    <w:multiLevelType w:val="multilevel"/>
    <w:tmpl w:val="00000009"/>
    <w:lvl w:ilvl="0">
      <w:start w:val="1"/>
      <w:numFmt w:val="chineseCountingThousand"/>
      <w:pStyle w:val="a"/>
      <w:lvlText w:val="第%1条"/>
      <w:lvlJc w:val="left"/>
      <w:pPr>
        <w:tabs>
          <w:tab w:val="left" w:pos="1429"/>
        </w:tabs>
        <w:ind w:left="85" w:firstLine="624"/>
      </w:pPr>
      <w:rPr>
        <w:rFonts w:ascii="仿宋_GB2312" w:eastAsia="仿宋_GB2312" w:hint="eastAsia"/>
        <w:b/>
        <w:i w:val="0"/>
        <w:color w:val="333333"/>
        <w:sz w:val="32"/>
        <w:szCs w:val="32"/>
        <w:lang w:val="en-US"/>
      </w:rPr>
    </w:lvl>
    <w:lvl w:ilvl="1">
      <w:start w:val="1"/>
      <w:numFmt w:val="japaneseCounting"/>
      <w:lvlText w:val="（%2）"/>
      <w:lvlJc w:val="left"/>
      <w:pPr>
        <w:tabs>
          <w:tab w:val="left" w:pos="64"/>
        </w:tabs>
        <w:ind w:left="64" w:hanging="720"/>
      </w:pPr>
      <w:rPr>
        <w:rFonts w:hint="eastAsia"/>
      </w:rPr>
    </w:lvl>
    <w:lvl w:ilvl="2">
      <w:start w:val="1"/>
      <w:numFmt w:val="lowerRoman"/>
      <w:lvlText w:val="%3."/>
      <w:lvlJc w:val="right"/>
      <w:pPr>
        <w:tabs>
          <w:tab w:val="left" w:pos="184"/>
        </w:tabs>
        <w:ind w:left="184" w:hanging="420"/>
      </w:pPr>
    </w:lvl>
    <w:lvl w:ilvl="3">
      <w:start w:val="1"/>
      <w:numFmt w:val="decimal"/>
      <w:lvlText w:val="%4."/>
      <w:lvlJc w:val="left"/>
      <w:pPr>
        <w:tabs>
          <w:tab w:val="left" w:pos="604"/>
        </w:tabs>
        <w:ind w:left="604" w:hanging="420"/>
      </w:pPr>
    </w:lvl>
    <w:lvl w:ilvl="4">
      <w:start w:val="1"/>
      <w:numFmt w:val="lowerLetter"/>
      <w:lvlText w:val="%5)"/>
      <w:lvlJc w:val="left"/>
      <w:pPr>
        <w:tabs>
          <w:tab w:val="left" w:pos="1024"/>
        </w:tabs>
        <w:ind w:left="1024" w:hanging="420"/>
      </w:pPr>
    </w:lvl>
    <w:lvl w:ilvl="5">
      <w:start w:val="1"/>
      <w:numFmt w:val="lowerRoman"/>
      <w:lvlText w:val="%6."/>
      <w:lvlJc w:val="right"/>
      <w:pPr>
        <w:tabs>
          <w:tab w:val="left" w:pos="1444"/>
        </w:tabs>
        <w:ind w:left="1444" w:hanging="420"/>
      </w:pPr>
    </w:lvl>
    <w:lvl w:ilvl="6">
      <w:start w:val="1"/>
      <w:numFmt w:val="decimal"/>
      <w:lvlText w:val="%7."/>
      <w:lvlJc w:val="left"/>
      <w:pPr>
        <w:tabs>
          <w:tab w:val="left" w:pos="1864"/>
        </w:tabs>
        <w:ind w:left="1864" w:hanging="420"/>
      </w:pPr>
    </w:lvl>
    <w:lvl w:ilvl="7">
      <w:start w:val="1"/>
      <w:numFmt w:val="lowerLetter"/>
      <w:lvlText w:val="%8)"/>
      <w:lvlJc w:val="left"/>
      <w:pPr>
        <w:tabs>
          <w:tab w:val="left" w:pos="2284"/>
        </w:tabs>
        <w:ind w:left="2284" w:hanging="420"/>
      </w:pPr>
    </w:lvl>
    <w:lvl w:ilvl="8">
      <w:start w:val="1"/>
      <w:numFmt w:val="lowerRoman"/>
      <w:lvlText w:val="%9."/>
      <w:lvlJc w:val="right"/>
      <w:pPr>
        <w:tabs>
          <w:tab w:val="left" w:pos="2704"/>
        </w:tabs>
        <w:ind w:left="2704" w:hanging="420"/>
      </w:pPr>
    </w:lvl>
  </w:abstractNum>
  <w:abstractNum w:abstractNumId="4">
    <w:nsid w:val="29C775EF"/>
    <w:multiLevelType w:val="multilevel"/>
    <w:tmpl w:val="29C775EF"/>
    <w:lvl w:ilvl="0">
      <w:start w:val="1"/>
      <w:numFmt w:val="bullet"/>
      <w:lvlText w:val=""/>
      <w:lvlJc w:val="left"/>
      <w:pPr>
        <w:ind w:left="420" w:hanging="420"/>
      </w:pPr>
      <w:rPr>
        <w:rFonts w:ascii="Wingdings" w:hAnsi="Wingdings" w:hint="default"/>
      </w:rPr>
    </w:lvl>
    <w:lvl w:ilvl="1">
      <w:start w:val="1"/>
      <w:numFmt w:val="bullet"/>
      <w:pStyle w:val="62"/>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
    <w:nsid w:val="7A544927"/>
    <w:multiLevelType w:val="multilevel"/>
    <w:tmpl w:val="7A544927"/>
    <w:lvl w:ilvl="0">
      <w:start w:val="1"/>
      <w:numFmt w:val="decimal"/>
      <w:suff w:val="space"/>
      <w:lvlText w:val="%1."/>
      <w:lvlJc w:val="left"/>
      <w:pPr>
        <w:ind w:left="425" w:hanging="425"/>
      </w:pPr>
      <w:rPr>
        <w:rFonts w:ascii="仿宋" w:eastAsia="仿宋" w:hAnsi="仿宋" w:cs="Arial" w:hint="default"/>
      </w:rPr>
    </w:lvl>
    <w:lvl w:ilvl="1">
      <w:start w:val="1"/>
      <w:numFmt w:val="decimal"/>
      <w:pStyle w:val="100"/>
      <w:suff w:val="space"/>
      <w:lvlText w:val="%1.%2."/>
      <w:lvlJc w:val="left"/>
      <w:pPr>
        <w:ind w:left="851" w:hanging="567"/>
      </w:pPr>
      <w:rPr>
        <w:rFonts w:hint="eastAsia"/>
      </w:rPr>
    </w:lvl>
    <w:lvl w:ilvl="2">
      <w:start w:val="1"/>
      <w:numFmt w:val="decimal"/>
      <w:suff w:val="space"/>
      <w:lvlText w:val="%1.%2.%3."/>
      <w:lvlJc w:val="left"/>
      <w:pPr>
        <w:ind w:left="851" w:hanging="709"/>
      </w:pPr>
      <w:rPr>
        <w:rFonts w:hint="eastAsia"/>
      </w:rPr>
    </w:lvl>
    <w:lvl w:ilvl="3">
      <w:start w:val="1"/>
      <w:numFmt w:val="decimal"/>
      <w:lvlText w:val="%1.%2.%3.%4."/>
      <w:lvlJc w:val="left"/>
      <w:pPr>
        <w:tabs>
          <w:tab w:val="left" w:pos="851"/>
        </w:tabs>
        <w:ind w:left="851" w:hanging="851"/>
      </w:pPr>
      <w:rPr>
        <w:rFonts w:hint="eastAsia"/>
      </w:rPr>
    </w:lvl>
    <w:lvl w:ilvl="4">
      <w:start w:val="1"/>
      <w:numFmt w:val="decimal"/>
      <w:lvlText w:val="%1.%2.%3.%4.%5."/>
      <w:lvlJc w:val="left"/>
      <w:pPr>
        <w:tabs>
          <w:tab w:val="left" w:pos="992"/>
        </w:tabs>
        <w:ind w:left="992" w:hanging="992"/>
      </w:pPr>
      <w:rPr>
        <w:rFonts w:hint="eastAsia"/>
      </w:rPr>
    </w:lvl>
    <w:lvl w:ilvl="5">
      <w:start w:val="1"/>
      <w:numFmt w:val="decimal"/>
      <w:lvlText w:val="%1.%2.%3.%4.%5.%6."/>
      <w:lvlJc w:val="left"/>
      <w:pPr>
        <w:tabs>
          <w:tab w:val="left" w:pos="1134"/>
        </w:tabs>
        <w:ind w:left="1134" w:hanging="1134"/>
      </w:pPr>
      <w:rPr>
        <w:rFonts w:hint="eastAsia"/>
      </w:rPr>
    </w:lvl>
    <w:lvl w:ilvl="6">
      <w:start w:val="1"/>
      <w:numFmt w:val="decimal"/>
      <w:lvlText w:val="%1.%2.%3.%4.%5.%6.%7."/>
      <w:lvlJc w:val="left"/>
      <w:pPr>
        <w:tabs>
          <w:tab w:val="left" w:pos="1276"/>
        </w:tabs>
        <w:ind w:left="1276" w:hanging="1276"/>
      </w:pPr>
      <w:rPr>
        <w:rFonts w:hint="eastAsia"/>
      </w:rPr>
    </w:lvl>
    <w:lvl w:ilvl="7">
      <w:start w:val="1"/>
      <w:numFmt w:val="decimal"/>
      <w:lvlText w:val="%1.%2.%3.%4.%5.%6.%7.%8."/>
      <w:lvlJc w:val="left"/>
      <w:pPr>
        <w:tabs>
          <w:tab w:val="left" w:pos="1418"/>
        </w:tabs>
        <w:ind w:left="1418" w:hanging="1418"/>
      </w:pPr>
      <w:rPr>
        <w:rFonts w:hint="eastAsia"/>
      </w:rPr>
    </w:lvl>
    <w:lvl w:ilvl="8">
      <w:start w:val="1"/>
      <w:numFmt w:val="decimal"/>
      <w:lvlText w:val="%1.%2.%3.%4.%5.%6.%7.%8.%9."/>
      <w:lvlJc w:val="left"/>
      <w:pPr>
        <w:tabs>
          <w:tab w:val="left" w:pos="1559"/>
        </w:tabs>
        <w:ind w:left="1559" w:hanging="1559"/>
      </w:pPr>
      <w:rPr>
        <w:rFonts w:hint="eastAsia"/>
      </w:rPr>
    </w:lvl>
  </w:abstractNum>
  <w:num w:numId="1">
    <w:abstractNumId w:val="3"/>
  </w:num>
  <w:num w:numId="2">
    <w:abstractNumId w:val="5"/>
  </w:num>
  <w:num w:numId="3">
    <w:abstractNumId w:val="4"/>
  </w:num>
  <w:num w:numId="4">
    <w:abstractNumId w:val="0"/>
  </w:num>
  <w:num w:numId="5">
    <w:abstractNumId w:val="2"/>
  </w:num>
  <w:num w:numId="6">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15:person w15:author="交易中心文书">
    <w15:presenceInfo w15:providerId="None" w15:userId="交易中心文书"/>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displayBackgroundShape/>
  <w:embedTrueTypeFonts/>
  <w:saveSubsetFonts/>
  <w:revisionView w:comments="1" w:formatting="1" w:inkAnnotations="1" w:insDel="1" w:markup="0"/>
  <w:trackRevisions/>
  <w:defaultTabStop w:val="720"/>
  <w:noPunctuationKerning/>
  <w:characterSpacingControl w:val="doNotCompress"/>
  <w:compat>
    <w:spaceForUL/>
    <w:ulTrailSpace/>
    <w:doNotExpandShiftReturn/>
    <w:doNotWrapTextWithPunct/>
    <w:doNotUseEastAsianBreakRules/>
    <w:useFELayout/>
    <w:compatSetting w:name="compatibilityMode" w:uri="http://schemas.microsoft.com/office/word" w:val="14"/>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overrideTableStyleFontSizeAndJustification" w:uri="http://schemas.microsoft.com/office/word" w:val="0"/>
  </w:compat>
  <w:rsids>
    <w:rsidRoot w:val="00000000"/>
    <w:rsid w:val="00E862B6"/>
    <w:rsid w:val="04EF43C3"/>
    <w:rsid w:val="04FD4E45"/>
    <w:rsid w:val="060F15C6"/>
    <w:rsid w:val="061A394A"/>
    <w:rsid w:val="066C37F1"/>
    <w:rsid w:val="07103E36"/>
    <w:rsid w:val="07C6625F"/>
    <w:rsid w:val="08ED1D35"/>
    <w:rsid w:val="09030CCA"/>
    <w:rsid w:val="095D051E"/>
    <w:rsid w:val="0A982E07"/>
    <w:rsid w:val="0DB5640A"/>
    <w:rsid w:val="0F1F0455"/>
    <w:rsid w:val="0F3D6FEF"/>
    <w:rsid w:val="1041305E"/>
    <w:rsid w:val="104D01F0"/>
    <w:rsid w:val="108005C5"/>
    <w:rsid w:val="10973444"/>
    <w:rsid w:val="10D12655"/>
    <w:rsid w:val="119A1253"/>
    <w:rsid w:val="133B0D0B"/>
    <w:rsid w:val="13D07F0E"/>
    <w:rsid w:val="14BF5434"/>
    <w:rsid w:val="15562774"/>
    <w:rsid w:val="15D44EDE"/>
    <w:rsid w:val="163E4AAF"/>
    <w:rsid w:val="1665318D"/>
    <w:rsid w:val="16C718CE"/>
    <w:rsid w:val="16CD3E38"/>
    <w:rsid w:val="17DC0F60"/>
    <w:rsid w:val="187D3DBA"/>
    <w:rsid w:val="18BD578D"/>
    <w:rsid w:val="18C53409"/>
    <w:rsid w:val="1B7B7204"/>
    <w:rsid w:val="1C9A6126"/>
    <w:rsid w:val="1DBE272D"/>
    <w:rsid w:val="1E1037B7"/>
    <w:rsid w:val="1ECB5F6A"/>
    <w:rsid w:val="1F882FF2"/>
    <w:rsid w:val="22710861"/>
    <w:rsid w:val="23A10B26"/>
    <w:rsid w:val="23E25087"/>
    <w:rsid w:val="244A4D1A"/>
    <w:rsid w:val="26DC56D0"/>
    <w:rsid w:val="2762702C"/>
    <w:rsid w:val="28F37C29"/>
    <w:rsid w:val="29114058"/>
    <w:rsid w:val="2920429C"/>
    <w:rsid w:val="292A1832"/>
    <w:rsid w:val="2C324C2B"/>
    <w:rsid w:val="2C94341F"/>
    <w:rsid w:val="2CC85CB2"/>
    <w:rsid w:val="2D700F22"/>
    <w:rsid w:val="2F193C67"/>
    <w:rsid w:val="2FD46A86"/>
    <w:rsid w:val="30367C18"/>
    <w:rsid w:val="30FC739C"/>
    <w:rsid w:val="31066FE5"/>
    <w:rsid w:val="31077D7C"/>
    <w:rsid w:val="328F04C0"/>
    <w:rsid w:val="33E338F6"/>
    <w:rsid w:val="34401C96"/>
    <w:rsid w:val="362551E1"/>
    <w:rsid w:val="36D9021D"/>
    <w:rsid w:val="3A8E5120"/>
    <w:rsid w:val="3B85657A"/>
    <w:rsid w:val="3E2768F9"/>
    <w:rsid w:val="3F171845"/>
    <w:rsid w:val="406119D0"/>
    <w:rsid w:val="418353BA"/>
    <w:rsid w:val="41BF0A59"/>
    <w:rsid w:val="425B4C02"/>
    <w:rsid w:val="42EF48E0"/>
    <w:rsid w:val="432D1F1D"/>
    <w:rsid w:val="44D3620E"/>
    <w:rsid w:val="452137A8"/>
    <w:rsid w:val="465A68D5"/>
    <w:rsid w:val="4A415580"/>
    <w:rsid w:val="4D783DF7"/>
    <w:rsid w:val="4EBA0BB9"/>
    <w:rsid w:val="4F302BDB"/>
    <w:rsid w:val="51836EF7"/>
    <w:rsid w:val="51A61200"/>
    <w:rsid w:val="51E55F5F"/>
    <w:rsid w:val="5612303A"/>
    <w:rsid w:val="57784B0C"/>
    <w:rsid w:val="57BA6D64"/>
    <w:rsid w:val="58EA5D4C"/>
    <w:rsid w:val="5A3B21D5"/>
    <w:rsid w:val="5AC661A1"/>
    <w:rsid w:val="5B63520B"/>
    <w:rsid w:val="5BD2200B"/>
    <w:rsid w:val="5D090B4D"/>
    <w:rsid w:val="60461AD3"/>
    <w:rsid w:val="609A3146"/>
    <w:rsid w:val="617C3A5E"/>
    <w:rsid w:val="61973EBA"/>
    <w:rsid w:val="6199588B"/>
    <w:rsid w:val="6271733B"/>
    <w:rsid w:val="63AB7F69"/>
    <w:rsid w:val="66495ED8"/>
    <w:rsid w:val="677A28E9"/>
    <w:rsid w:val="68CE3672"/>
    <w:rsid w:val="6C3E11AA"/>
    <w:rsid w:val="6D0132E4"/>
    <w:rsid w:val="6DD92AC5"/>
    <w:rsid w:val="6E494CC8"/>
    <w:rsid w:val="6E6D15EB"/>
    <w:rsid w:val="709D579F"/>
    <w:rsid w:val="70D67DB3"/>
    <w:rsid w:val="714D1C0F"/>
    <w:rsid w:val="723B32DB"/>
    <w:rsid w:val="724B2615"/>
    <w:rsid w:val="724E0622"/>
    <w:rsid w:val="74372CB6"/>
    <w:rsid w:val="74AD1287"/>
    <w:rsid w:val="77866F8C"/>
    <w:rsid w:val="78005244"/>
    <w:rsid w:val="787F64C8"/>
    <w:rsid w:val="799020ED"/>
    <w:rsid w:val="7A9244A9"/>
    <w:rsid w:val="7B152DEC"/>
    <w:rsid w:val="7B2C5EA9"/>
    <w:rsid w:val="7C871473"/>
    <w:rsid w:val="7DBD2FDC"/>
    <w:rsid w:val="7F8D5727"/>
  </w:rsids>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0">
    <w:lsdException w:name="Normal" w:uiPriority="0" w:unhideWhenUsed="0" w:qFormat="1"/>
    <w:lsdException w:name="heading 1" w:semiHidden="0" w:uiPriority="0" w:unhideWhenUsed="0" w:qFormat="1"/>
    <w:lsdException w:name="heading 2" w:uiPriority="0" w:qFormat="1"/>
    <w:lsdException w:name="heading 3" w:semiHidden="0" w:uiPriority="0" w:unhideWhenUsed="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qFormat="1"/>
    <w:lsdException w:name="footnote text" w:semiHidden="0" w:uiPriority="0" w:unhideWhenUsed="0"/>
    <w:lsdException w:name="annotation text" w:semiHidden="0" w:uiPriority="0" w:unhideWhenUsed="0" w:qFormat="1"/>
    <w:lsdException w:name="header" w:semiHidden="0" w:uiPriority="0" w:unhideWhenUsed="0"/>
    <w:lsdException w:name="footer" w:semiHidden="0" w:uiPriority="0" w:unhideWhenUsed="0" w:qFormat="1"/>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qFormat="1"/>
    <w:lsdException w:name="Body Text" w:uiPriority="0" w:unhideWhenUsed="0" w:qFormat="1"/>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qFormat="1"/>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semiHidden/>
    <w:qFormat/>
    <w:pPr>
      <w:kinsoku w:val="0"/>
      <w:autoSpaceDE w:val="0"/>
      <w:autoSpaceDN w:val="0"/>
      <w:adjustRightInd w:val="0"/>
      <w:snapToGrid w:val="0"/>
      <w:spacing w:line="240" w:lineRule="auto"/>
      <w:jc w:val="left"/>
      <w:textAlignment w:val="baseline"/>
    </w:pPr>
    <w:rPr>
      <w:rFonts w:ascii="Arial" w:eastAsia="Arial" w:hAnsi="Arial" w:cs="Arial"/>
      <w:snapToGrid w:val="0"/>
      <w:color w:val="000000"/>
      <w:kern w:val="0"/>
      <w:sz w:val="21"/>
      <w:szCs w:val="21"/>
      <w:lang w:val="en-US" w:eastAsia="en-US" w:bidi="ar-SA"/>
    </w:rPr>
  </w:style>
  <w:style w:type="paragraph" w:styleId="Heading3">
    <w:name w:val="heading 3"/>
    <w:basedOn w:val="Normal"/>
    <w:next w:val="Normal"/>
    <w:qFormat/>
    <w:pPr>
      <w:keepNext/>
      <w:keepLines/>
      <w:spacing w:before="260" w:after="260" w:line="416" w:lineRule="auto"/>
      <w:outlineLvl w:val="2"/>
    </w:pPr>
    <w:rPr>
      <w:b/>
      <w:bCs/>
      <w:sz w:val="32"/>
      <w:szCs w:val="32"/>
    </w:rPr>
  </w:style>
  <w:style w:type="character" w:default="1" w:styleId="DefaultParagraphFont">
    <w:name w:val="Default Paragraph Font"/>
    <w:semiHidden/>
    <w:qFormat/>
  </w:style>
  <w:style w:type="table" w:default="1" w:styleId="TableNormal">
    <w:name w:val="Normal Table"/>
    <w:semiHidden/>
    <w:qFormat/>
    <w:tblPr>
      <w:tblCellMar>
        <w:top w:w="0" w:type="dxa"/>
        <w:left w:w="108" w:type="dxa"/>
        <w:bottom w:w="0" w:type="dxa"/>
        <w:right w:w="108" w:type="dxa"/>
      </w:tblCellMar>
    </w:tblPr>
  </w:style>
  <w:style w:type="paragraph" w:styleId="NormalIndent">
    <w:name w:val="Normal Indent"/>
    <w:basedOn w:val="Normal"/>
    <w:qFormat/>
    <w:pPr>
      <w:ind w:firstLine="624"/>
    </w:pPr>
    <w:rPr>
      <w:rFonts w:eastAsia="仿宋_GB2312"/>
    </w:rPr>
  </w:style>
  <w:style w:type="paragraph" w:styleId="CommentText">
    <w:name w:val="annotation text"/>
    <w:basedOn w:val="Normal"/>
    <w:qFormat/>
    <w:pPr>
      <w:jc w:val="left"/>
    </w:pPr>
  </w:style>
  <w:style w:type="paragraph" w:styleId="BodyText">
    <w:name w:val="Body Text"/>
    <w:basedOn w:val="Normal"/>
    <w:next w:val="Title"/>
    <w:semiHidden/>
    <w:qFormat/>
    <w:rPr>
      <w:rFonts w:ascii="FangSong_GB2312" w:eastAsia="FangSong_GB2312" w:hAnsi="FangSong_GB2312" w:cs="FangSong_GB2312"/>
      <w:sz w:val="31"/>
      <w:szCs w:val="31"/>
      <w:lang w:val="en-US" w:eastAsia="en-US" w:bidi="ar-SA"/>
    </w:rPr>
  </w:style>
  <w:style w:type="paragraph" w:styleId="Title">
    <w:name w:val="Title"/>
    <w:basedOn w:val="Normal"/>
    <w:next w:val="Normal"/>
    <w:qFormat/>
    <w:pPr>
      <w:spacing w:before="240" w:after="60"/>
      <w:jc w:val="center"/>
      <w:outlineLvl w:val="0"/>
    </w:pPr>
    <w:rPr>
      <w:rFonts w:ascii="等线 Light" w:hAnsi="等线 Light" w:cs="Times New Roman"/>
      <w:b/>
      <w:bCs/>
      <w:sz w:val="32"/>
      <w:szCs w:val="32"/>
    </w:rPr>
  </w:style>
  <w:style w:type="paragraph" w:styleId="Footer">
    <w:name w:val="footer"/>
    <w:basedOn w:val="Normal"/>
    <w:qFormat/>
    <w:pPr>
      <w:tabs>
        <w:tab w:val="center" w:pos="4153"/>
        <w:tab w:val="right" w:pos="8306"/>
      </w:tabs>
      <w:snapToGrid w:val="0"/>
      <w:jc w:val="left"/>
    </w:pPr>
    <w:rPr>
      <w:sz w:val="18"/>
    </w:rPr>
  </w:style>
  <w:style w:type="table" w:customStyle="1" w:styleId="TableNormal0">
    <w:name w:val="Table Normal_0"/>
    <w:semiHidden/>
    <w:unhideWhenUsed/>
    <w:qFormat/>
    <w:tblPr>
      <w:tblCellMar>
        <w:top w:w="0" w:type="dxa"/>
        <w:left w:w="0" w:type="dxa"/>
        <w:bottom w:w="0" w:type="dxa"/>
        <w:right w:w="0" w:type="dxa"/>
      </w:tblCellMar>
    </w:tblPr>
  </w:style>
  <w:style w:type="paragraph" w:customStyle="1" w:styleId="11">
    <w:name w:val="列出段落11"/>
    <w:basedOn w:val="Normal"/>
    <w:qFormat/>
    <w:pPr>
      <w:ind w:firstLine="420" w:firstLineChars="200"/>
    </w:pPr>
    <w:rPr>
      <w:rFonts w:eastAsia="宋体" w:cs="Times New Roman"/>
    </w:rPr>
  </w:style>
  <w:style w:type="paragraph" w:customStyle="1" w:styleId="1">
    <w:name w:val="列表段落1"/>
    <w:basedOn w:val="Normal"/>
    <w:qFormat/>
    <w:pPr>
      <w:ind w:firstLine="420" w:firstLineChars="200"/>
    </w:pPr>
  </w:style>
  <w:style w:type="paragraph" w:customStyle="1" w:styleId="a">
    <w:name w:val="条款"/>
    <w:basedOn w:val="a0"/>
    <w:qFormat/>
    <w:pPr>
      <w:numPr>
        <w:ilvl w:val="0"/>
        <w:numId w:val="1"/>
      </w:numPr>
      <w:tabs>
        <w:tab w:val="left" w:pos="0"/>
        <w:tab w:val="clear" w:pos="1429"/>
        <w:tab w:val="left" w:pos="2268"/>
      </w:tabs>
      <w:spacing w:line="240" w:lineRule="auto"/>
      <w:jc w:val="left"/>
    </w:pPr>
    <w:rPr>
      <w:rFonts w:ascii="仿宋_GB2312" w:eastAsia="仿宋_GB2312" w:hAnsi="仿宋" w:cs="仿宋"/>
      <w:sz w:val="32"/>
      <w:szCs w:val="32"/>
      <w:lang w:val="zh-CN"/>
    </w:rPr>
  </w:style>
  <w:style w:type="paragraph" w:customStyle="1" w:styleId="a0">
    <w:name w:val="第一条"/>
    <w:basedOn w:val="Normal"/>
    <w:next w:val="NormalIndent"/>
    <w:qFormat/>
    <w:pPr>
      <w:spacing w:line="360" w:lineRule="auto"/>
      <w:jc w:val="center"/>
    </w:pPr>
    <w:rPr>
      <w:rFonts w:ascii="Times New Roman" w:eastAsia="宋体" w:hAnsi="宋体" w:cs="Times New Roman"/>
      <w:sz w:val="24"/>
      <w:szCs w:val="24"/>
    </w:rPr>
  </w:style>
  <w:style w:type="paragraph" w:customStyle="1" w:styleId="10">
    <w:name w:val="列出段落1"/>
    <w:basedOn w:val="Normal"/>
    <w:uiPriority w:val="34"/>
    <w:qFormat/>
    <w:pPr>
      <w:ind w:firstLine="420" w:firstLineChars="200"/>
    </w:pPr>
    <w:rPr>
      <w:rFonts w:ascii="Times New Roman" w:eastAsia="宋体" w:hAnsi="Times New Roman" w:cs="Times New Roman"/>
      <w:szCs w:val="24"/>
    </w:rPr>
  </w:style>
  <w:style w:type="paragraph" w:customStyle="1" w:styleId="100">
    <w:name w:val="样式10"/>
    <w:basedOn w:val="62"/>
    <w:qFormat/>
    <w:pPr>
      <w:numPr>
        <w:numId w:val="2"/>
      </w:numPr>
      <w:tabs>
        <w:tab w:val="left" w:pos="720"/>
      </w:tabs>
      <w:spacing w:before="0" w:after="0"/>
    </w:pPr>
    <w:rPr>
      <w:rFonts w:ascii="仿宋" w:eastAsia="仿宋" w:hAnsi="仿宋"/>
      <w:kern w:val="44"/>
    </w:rPr>
  </w:style>
  <w:style w:type="paragraph" w:customStyle="1" w:styleId="62">
    <w:name w:val="样式62"/>
    <w:basedOn w:val="Normal"/>
    <w:qFormat/>
    <w:pPr>
      <w:keepNext/>
      <w:keepLines/>
      <w:numPr>
        <w:ilvl w:val="1"/>
        <w:numId w:val="3"/>
      </w:numPr>
      <w:tabs>
        <w:tab w:val="left" w:pos="720"/>
      </w:tabs>
      <w:spacing w:before="240" w:after="240" w:line="360" w:lineRule="auto"/>
      <w:outlineLvl w:val="1"/>
    </w:pPr>
    <w:rPr>
      <w:rFonts w:ascii="Arial" w:eastAsia="黑体" w:hAnsi="Arial" w:cs="Times New Roman"/>
      <w:b/>
      <w:bCs/>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oleObject" Target="embeddings/oleObject3.bin" /><Relationship Id="rId11" Type="http://schemas.openxmlformats.org/officeDocument/2006/relationships/image" Target="media/image4.wmf" /><Relationship Id="rId12" Type="http://schemas.openxmlformats.org/officeDocument/2006/relationships/oleObject" Target="embeddings/oleObject4.bin" /><Relationship Id="rId13" Type="http://schemas.openxmlformats.org/officeDocument/2006/relationships/image" Target="media/image5.wmf" /><Relationship Id="rId14" Type="http://schemas.openxmlformats.org/officeDocument/2006/relationships/oleObject" Target="embeddings/oleObject5.bin" /><Relationship Id="rId15" Type="http://schemas.openxmlformats.org/officeDocument/2006/relationships/image" Target="media/image6.wmf" /><Relationship Id="rId16" Type="http://schemas.openxmlformats.org/officeDocument/2006/relationships/oleObject" Target="embeddings/oleObject6.bin" /><Relationship Id="rId17" Type="http://schemas.openxmlformats.org/officeDocument/2006/relationships/image" Target="media/image7.wmf" /><Relationship Id="rId18" Type="http://schemas.openxmlformats.org/officeDocument/2006/relationships/oleObject" Target="embeddings/oleObject7.bin" /><Relationship Id="rId19" Type="http://schemas.openxmlformats.org/officeDocument/2006/relationships/image" Target="media/image8.wmf" /><Relationship Id="rId2" Type="http://schemas.openxmlformats.org/officeDocument/2006/relationships/webSettings" Target="webSettings.xml" /><Relationship Id="rId20" Type="http://schemas.openxmlformats.org/officeDocument/2006/relationships/oleObject" Target="embeddings/oleObject8.bin" /><Relationship Id="rId21" Type="http://schemas.openxmlformats.org/officeDocument/2006/relationships/image" Target="media/image9.wmf" /><Relationship Id="rId22" Type="http://schemas.openxmlformats.org/officeDocument/2006/relationships/oleObject" Target="embeddings/oleObject9.bin" /><Relationship Id="rId23" Type="http://schemas.openxmlformats.org/officeDocument/2006/relationships/image" Target="media/image10.wmf" /><Relationship Id="rId24" Type="http://schemas.openxmlformats.org/officeDocument/2006/relationships/oleObject" Target="embeddings/oleObject10.bin" /><Relationship Id="rId25" Type="http://schemas.openxmlformats.org/officeDocument/2006/relationships/image" Target="media/image11.wmf" /><Relationship Id="rId26" Type="http://schemas.openxmlformats.org/officeDocument/2006/relationships/oleObject" Target="embeddings/oleObject11.bin" /><Relationship Id="rId27" Type="http://schemas.openxmlformats.org/officeDocument/2006/relationships/image" Target="media/image12.wmf" /><Relationship Id="rId28" Type="http://schemas.openxmlformats.org/officeDocument/2006/relationships/oleObject" Target="embeddings/oleObject12.bin" /><Relationship Id="rId29" Type="http://schemas.openxmlformats.org/officeDocument/2006/relationships/image" Target="media/image13.wmf" /><Relationship Id="rId3" Type="http://schemas.openxmlformats.org/officeDocument/2006/relationships/fontTable" Target="fontTable.xml" /><Relationship Id="rId30" Type="http://schemas.openxmlformats.org/officeDocument/2006/relationships/oleObject" Target="embeddings/oleObject13.bin" /><Relationship Id="rId31" Type="http://schemas.openxmlformats.org/officeDocument/2006/relationships/image" Target="media/image14.wmf" /><Relationship Id="rId32" Type="http://schemas.openxmlformats.org/officeDocument/2006/relationships/oleObject" Target="embeddings/oleObject14.bin" /><Relationship Id="rId33" Type="http://schemas.openxmlformats.org/officeDocument/2006/relationships/image" Target="media/image15.wmf" /><Relationship Id="rId34" Type="http://schemas.openxmlformats.org/officeDocument/2006/relationships/oleObject" Target="embeddings/oleObject15.bin" /><Relationship Id="rId35" Type="http://schemas.openxmlformats.org/officeDocument/2006/relationships/image" Target="media/image16.wmf" /><Relationship Id="rId36" Type="http://schemas.openxmlformats.org/officeDocument/2006/relationships/oleObject" Target="embeddings/oleObject16.bin" /><Relationship Id="rId37" Type="http://schemas.openxmlformats.org/officeDocument/2006/relationships/image" Target="media/image17.wmf" /><Relationship Id="rId38" Type="http://schemas.openxmlformats.org/officeDocument/2006/relationships/oleObject" Target="embeddings/oleObject17.bin" /><Relationship Id="rId39" Type="http://schemas.openxmlformats.org/officeDocument/2006/relationships/image" Target="media/image18.wmf" /><Relationship Id="rId4" Type="http://schemas.openxmlformats.org/officeDocument/2006/relationships/customXml" Target="../customXml/item1.xml" /><Relationship Id="rId40" Type="http://schemas.openxmlformats.org/officeDocument/2006/relationships/oleObject" Target="embeddings/oleObject18.bin" /><Relationship Id="rId41" Type="http://schemas.openxmlformats.org/officeDocument/2006/relationships/image" Target="media/image19.wmf" /><Relationship Id="rId42" Type="http://schemas.openxmlformats.org/officeDocument/2006/relationships/oleObject" Target="embeddings/oleObject19.bin" /><Relationship Id="rId43" Type="http://schemas.openxmlformats.org/officeDocument/2006/relationships/image" Target="media/image20.wmf" /><Relationship Id="rId44" Type="http://schemas.openxmlformats.org/officeDocument/2006/relationships/oleObject" Target="embeddings/oleObject20.bin" /><Relationship Id="rId45" Type="http://schemas.openxmlformats.org/officeDocument/2006/relationships/image" Target="media/image21.wmf" /><Relationship Id="rId46" Type="http://schemas.openxmlformats.org/officeDocument/2006/relationships/oleObject" Target="embeddings/oleObject21.bin" /><Relationship Id="rId47" Type="http://schemas.openxmlformats.org/officeDocument/2006/relationships/image" Target="media/image22.wmf" /><Relationship Id="rId48" Type="http://schemas.openxmlformats.org/officeDocument/2006/relationships/oleObject" Target="embeddings/oleObject22.bin" /><Relationship Id="rId49" Type="http://schemas.openxmlformats.org/officeDocument/2006/relationships/image" Target="media/image23.wmf" /><Relationship Id="rId5" Type="http://schemas.openxmlformats.org/officeDocument/2006/relationships/image" Target="media/image1.wmf" /><Relationship Id="rId50" Type="http://schemas.openxmlformats.org/officeDocument/2006/relationships/oleObject" Target="embeddings/oleObject23.bin" /><Relationship Id="rId51" Type="http://schemas.openxmlformats.org/officeDocument/2006/relationships/image" Target="media/image24.wmf" /><Relationship Id="rId52" Type="http://schemas.openxmlformats.org/officeDocument/2006/relationships/oleObject" Target="embeddings/oleObject24.bin" /><Relationship Id="rId53" Type="http://schemas.openxmlformats.org/officeDocument/2006/relationships/image" Target="media/image25.wmf" /><Relationship Id="rId54" Type="http://schemas.openxmlformats.org/officeDocument/2006/relationships/oleObject" Target="embeddings/oleObject25.bin" /><Relationship Id="rId55" Type="http://schemas.openxmlformats.org/officeDocument/2006/relationships/oleObject" Target="embeddings/oleObject26.bin" /><Relationship Id="rId56" Type="http://schemas.openxmlformats.org/officeDocument/2006/relationships/oleObject" Target="embeddings/oleObject27.bin" /><Relationship Id="rId57" Type="http://schemas.openxmlformats.org/officeDocument/2006/relationships/image" Target="media/image26.wmf" /><Relationship Id="rId58" Type="http://schemas.openxmlformats.org/officeDocument/2006/relationships/oleObject" Target="embeddings/oleObject28.bin" /><Relationship Id="rId59" Type="http://schemas.openxmlformats.org/officeDocument/2006/relationships/image" Target="media/image27.wmf" /><Relationship Id="rId6" Type="http://schemas.openxmlformats.org/officeDocument/2006/relationships/oleObject" Target="embeddings/oleObject1.bin" /><Relationship Id="rId60" Type="http://schemas.openxmlformats.org/officeDocument/2006/relationships/oleObject" Target="embeddings/oleObject29.bin" /><Relationship Id="rId61" Type="http://schemas.openxmlformats.org/officeDocument/2006/relationships/image" Target="media/image28.wmf" /><Relationship Id="rId62" Type="http://schemas.openxmlformats.org/officeDocument/2006/relationships/oleObject" Target="embeddings/oleObject30.bin" /><Relationship Id="rId63" Type="http://schemas.openxmlformats.org/officeDocument/2006/relationships/image" Target="media/image29.wmf" /><Relationship Id="rId64" Type="http://schemas.openxmlformats.org/officeDocument/2006/relationships/oleObject" Target="embeddings/oleObject31.bin" /><Relationship Id="rId65" Type="http://schemas.openxmlformats.org/officeDocument/2006/relationships/image" Target="media/image30.wmf" /><Relationship Id="rId66" Type="http://schemas.openxmlformats.org/officeDocument/2006/relationships/oleObject" Target="embeddings/oleObject32.bin" /><Relationship Id="rId67" Type="http://schemas.openxmlformats.org/officeDocument/2006/relationships/image" Target="media/image31.wmf" /><Relationship Id="rId68" Type="http://schemas.openxmlformats.org/officeDocument/2006/relationships/oleObject" Target="embeddings/oleObject33.bin" /><Relationship Id="rId69" Type="http://schemas.openxmlformats.org/officeDocument/2006/relationships/image" Target="media/image32.wmf" /><Relationship Id="rId7" Type="http://schemas.openxmlformats.org/officeDocument/2006/relationships/image" Target="media/image2.wmf" /><Relationship Id="rId70" Type="http://schemas.openxmlformats.org/officeDocument/2006/relationships/oleObject" Target="embeddings/oleObject34.bin" /><Relationship Id="rId71" Type="http://schemas.openxmlformats.org/officeDocument/2006/relationships/oleObject" Target="embeddings/oleObject35.bin" /><Relationship Id="rId72" Type="http://schemas.openxmlformats.org/officeDocument/2006/relationships/oleObject" Target="embeddings/oleObject36.bin" /><Relationship Id="rId73" Type="http://schemas.openxmlformats.org/officeDocument/2006/relationships/image" Target="media/image33.wmf" /><Relationship Id="rId74" Type="http://schemas.openxmlformats.org/officeDocument/2006/relationships/oleObject" Target="embeddings/oleObject37.bin" /><Relationship Id="rId75" Type="http://schemas.openxmlformats.org/officeDocument/2006/relationships/header" Target="header1.xml" /><Relationship Id="rId76" Type="http://schemas.openxmlformats.org/officeDocument/2006/relationships/footer" Target="footer1.xml" /><Relationship Id="rId77" Type="http://schemas.openxmlformats.org/officeDocument/2006/relationships/header" Target="header2.xml" /><Relationship Id="rId78" Type="http://schemas.openxmlformats.org/officeDocument/2006/relationships/footer" Target="footer2.xml" /><Relationship Id="rId79" Type="http://schemas.openxmlformats.org/officeDocument/2006/relationships/header" Target="header3.xml" /><Relationship Id="rId8" Type="http://schemas.openxmlformats.org/officeDocument/2006/relationships/oleObject" Target="embeddings/oleObject2.bin" /><Relationship Id="rId80" Type="http://schemas.openxmlformats.org/officeDocument/2006/relationships/footer" Target="footer3.xml" /><Relationship Id="rId81" Type="http://schemas.openxmlformats.org/officeDocument/2006/relationships/theme" Target="theme/theme1.xml" /><Relationship Id="rId82" Type="http://schemas.openxmlformats.org/officeDocument/2006/relationships/numbering" Target="numbering.xml" /><Relationship Id="rId83" Type="http://schemas.openxmlformats.org/officeDocument/2006/relationships/styles" Target="styles.xml" /><Relationship Id="rId84" Type="http://schemas.microsoft.com/office/2011/relationships/people" Target="people.xml" /><Relationship Id="rId9" Type="http://schemas.openxmlformats.org/officeDocument/2006/relationships/image" Target="media/image3.wmf" /></Relationships>
</file>

<file path=word/_rels/fontTable.xml.rels>&#65279;<?xml version="1.0" encoding="utf-8" standalone="yes"?><Relationships xmlns="http://schemas.openxmlformats.org/package/2006/relationships"><Relationship Id="rId1" Type="http://schemas.openxmlformats.org/officeDocument/2006/relationships/font" Target="fonts/font1.odttf" /><Relationship Id="rId2" Type="http://schemas.openxmlformats.org/officeDocument/2006/relationships/font" Target="fonts/font2.odttf" /><Relationship Id="rId3" Type="http://schemas.openxmlformats.org/officeDocument/2006/relationships/font" Target="fonts/font3.odttf" /><Relationship Id="rId4" Type="http://schemas.openxmlformats.org/officeDocument/2006/relationships/font" Target="fonts/font4.odttf" /><Relationship Id="rId5" Type="http://schemas.openxmlformats.org/officeDocument/2006/relationships/font" Target="fonts/font5.odttf" /><Relationship Id="rId6" Type="http://schemas.openxmlformats.org/officeDocument/2006/relationships/font" Target="fonts/font6.odttf" /><Relationship Id="rId7" Type="http://schemas.openxmlformats.org/officeDocument/2006/relationships/font" Target="fonts/font7.odttf" /><Relationship Id="rId8" Type="http://schemas.openxmlformats.org/officeDocument/2006/relationships/font" Target="fonts/font8.odttf" /><Relationship Id="rId9" Type="http://schemas.openxmlformats.org/officeDocument/2006/relationships/font" Target="fonts/font9.odttf" /></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2049"/>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otalTime>77</TotalTime>
  <Pages>52</Pages>
  <Words>12013</Words>
  <Characters>12732</Characters>
  <Application>Microsoft Office Word</Application>
  <DocSecurity>0</DocSecurity>
  <Lines>0</Lines>
  <Paragraphs>0</Paragraphs>
  <ScaleCrop>false</ScaleCrop>
  <Company/>
  <LinksUpToDate>false</LinksUpToDate>
  <CharactersWithSpaces>12764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zhangty2</dc:creator>
  <cp:lastModifiedBy>交易中心文书</cp:lastModifiedBy>
  <cp:revision>0</cp:revision>
  <dcterms:created xsi:type="dcterms:W3CDTF">2025-03-21T16:34:00Z</dcterms:created>
  <dcterms:modified xsi:type="dcterms:W3CDTF">2026-02-09T02:01:18Z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2025-06-01T12:48:18Z</vt:filetime>
  </property>
  <property fmtid="{D5CDD505-2E9C-101B-9397-08002B2CF9AE}" pid="3" name="CRO">
    <vt:lpwstr>wqlLaW5nc29mdCBQREYgdG8gV1BTIDExMA</vt:lpwstr>
  </property>
  <property fmtid="{D5CDD505-2E9C-101B-9397-08002B2CF9AE}" pid="4" name="ICV">
    <vt:lpwstr>24EAAC9E0FD54DDEAA8E74393FF71B7B</vt:lpwstr>
  </property>
  <property fmtid="{D5CDD505-2E9C-101B-9397-08002B2CF9AE}" pid="5" name="KSOProductBuildVer">
    <vt:lpwstr>2052-11.8.2.12085</vt:lpwstr>
  </property>
  <property fmtid="{D5CDD505-2E9C-101B-9397-08002B2CF9AE}" pid="6" name="KSOTemplateDocerSaveRecord">
    <vt:lpwstr>eyJoZGlkIjoiNTRhN2IwNTcxZjk1OGIxZmE0MDczNzBiYWRmYWQ4MjIiLCJ1c2VySWQiOiI3NzU3ODc1NjUifQ==</vt:lpwstr>
  </property>
</Properties>
</file>